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788A" w14:textId="77777777" w:rsidR="0074074B" w:rsidRDefault="0074074B">
      <w:pPr>
        <w:spacing w:after="0" w:line="276" w:lineRule="auto"/>
        <w:rPr>
          <w:rFonts w:ascii="Arial" w:eastAsia="Arial" w:hAnsi="Arial" w:cs="Arial"/>
          <w:sz w:val="22"/>
          <w:szCs w:val="22"/>
        </w:rPr>
      </w:pPr>
    </w:p>
    <w:p w14:paraId="00D72093" w14:textId="77777777" w:rsidR="0074074B" w:rsidRDefault="000E1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ANNA ADARSH COLLEGE FOR WOMEN(AUTONOMOUS)</w:t>
      </w:r>
    </w:p>
    <w:p w14:paraId="58096418" w14:textId="77777777" w:rsidR="0074074B" w:rsidRDefault="000E11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CHENNAI - 40</w:t>
      </w:r>
    </w:p>
    <w:p w14:paraId="7B51CB80" w14:textId="77777777" w:rsidR="0074074B" w:rsidRDefault="000E11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(M.Sc. Chemistry)</w:t>
      </w:r>
    </w:p>
    <w:p w14:paraId="0BF8F08E" w14:textId="77777777" w:rsidR="0074074B" w:rsidRDefault="0074074B">
      <w:pPr>
        <w:spacing w:after="0" w:line="240" w:lineRule="auto"/>
        <w:jc w:val="center"/>
        <w:rPr>
          <w:rFonts w:ascii="Times New Roman" w:eastAsia="Times New Roman" w:hAnsi="Times New Roman" w:cs="Times New Roman"/>
          <w:b/>
        </w:rPr>
      </w:pPr>
    </w:p>
    <w:p w14:paraId="68311F39" w14:textId="5F190D01" w:rsidR="0074074B" w:rsidRDefault="000E11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Organic Reaction Mechanism and Stereochemist</w:t>
      </w:r>
      <w:r w:rsidR="003B2EF3">
        <w:rPr>
          <w:rFonts w:ascii="Times New Roman" w:eastAsia="Times New Roman" w:hAnsi="Times New Roman" w:cs="Times New Roman"/>
          <w:b/>
        </w:rPr>
        <w:t>ry</w:t>
      </w:r>
      <w:r>
        <w:rPr>
          <w:rFonts w:ascii="Times New Roman" w:eastAsia="Times New Roman" w:hAnsi="Times New Roman" w:cs="Times New Roman"/>
          <w:b/>
        </w:rPr>
        <w:t xml:space="preserve"> </w:t>
      </w:r>
    </w:p>
    <w:p w14:paraId="3F87AAEB" w14:textId="77777777" w:rsidR="0074074B" w:rsidRDefault="000E11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Semester    </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I                                                                               Max. Marks  :  75</w:t>
      </w:r>
    </w:p>
    <w:p w14:paraId="52B4D1B6" w14:textId="777D84C2"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Sub Code:    </w:t>
      </w:r>
      <w:r w:rsidR="00A2672E">
        <w:rPr>
          <w:rFonts w:ascii="Verdana" w:hAnsi="Verdana"/>
          <w:color w:val="000080"/>
          <w:sz w:val="20"/>
          <w:szCs w:val="20"/>
          <w:shd w:val="clear" w:color="auto" w:fill="FFFFFF"/>
        </w:rPr>
        <w:t>24PMSCH101</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sidR="00A2672E">
        <w:rPr>
          <w:rFonts w:ascii="Times New Roman" w:eastAsia="Times New Roman" w:hAnsi="Times New Roman" w:cs="Times New Roman"/>
          <w:b/>
        </w:rPr>
        <w:t xml:space="preserve">                 </w:t>
      </w:r>
      <w:proofErr w:type="gramStart"/>
      <w:r>
        <w:rPr>
          <w:rFonts w:ascii="Times New Roman" w:eastAsia="Times New Roman" w:hAnsi="Times New Roman" w:cs="Times New Roman"/>
          <w:b/>
        </w:rPr>
        <w:t>Time :</w:t>
      </w:r>
      <w:proofErr w:type="gramEnd"/>
      <w:r>
        <w:rPr>
          <w:rFonts w:ascii="Times New Roman" w:eastAsia="Times New Roman" w:hAnsi="Times New Roman" w:cs="Times New Roman"/>
          <w:b/>
        </w:rPr>
        <w:t xml:space="preserve">  3 </w:t>
      </w:r>
      <w:r w:rsidR="00A2672E">
        <w:rPr>
          <w:rFonts w:ascii="Times New Roman" w:eastAsia="Times New Roman" w:hAnsi="Times New Roman" w:cs="Times New Roman"/>
          <w:b/>
        </w:rPr>
        <w:t xml:space="preserve"> Hours                     </w:t>
      </w:r>
    </w:p>
    <w:p w14:paraId="7DDE12DF" w14:textId="77777777" w:rsidR="0074074B" w:rsidRDefault="000E1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SECTION A – (10 X 1= 10)</w:t>
      </w:r>
    </w:p>
    <w:p w14:paraId="4B86FA75" w14:textId="77777777" w:rsidR="0074074B" w:rsidRDefault="000E1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TEN QUESTIONS</w:t>
      </w:r>
    </w:p>
    <w:p w14:paraId="144347AD" w14:textId="77777777" w:rsidR="0074074B" w:rsidRDefault="0074074B">
      <w:pPr>
        <w:spacing w:after="0" w:line="240" w:lineRule="auto"/>
        <w:rPr>
          <w:rFonts w:ascii="Times New Roman" w:eastAsia="Times New Roman" w:hAnsi="Times New Roman" w:cs="Times New Roman"/>
        </w:rPr>
      </w:pPr>
    </w:p>
    <w:p w14:paraId="0B319BDB" w14:textId="0934C580" w:rsidR="006B3277" w:rsidRPr="006B3277" w:rsidRDefault="003B2EF3" w:rsidP="006B3277">
      <w:pPr>
        <w:pStyle w:val="ListParagraph"/>
        <w:numPr>
          <w:ilvl w:val="0"/>
          <w:numId w:val="3"/>
        </w:numPr>
        <w:spacing w:after="0" w:line="240" w:lineRule="auto"/>
        <w:rPr>
          <w:rFonts w:ascii="Times New Roman" w:eastAsia="Times New Roman" w:hAnsi="Times New Roman" w:cs="Times New Roman"/>
          <w:b/>
        </w:rPr>
      </w:pPr>
      <w:r w:rsidRPr="006B3277">
        <w:rPr>
          <w:rFonts w:ascii="Times New Roman" w:eastAsia="Times New Roman" w:hAnsi="Times New Roman" w:cs="Times New Roman"/>
          <w:b/>
        </w:rPr>
        <w:t>What is partial rate factor?</w:t>
      </w:r>
    </w:p>
    <w:p w14:paraId="74218446" w14:textId="33F2CA68" w:rsidR="0074074B" w:rsidRPr="006B3277" w:rsidRDefault="006B3277" w:rsidP="006B327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t>The rate of substitution at one specific site in an aromatic compound relative to the rate of substitution at one position in benzene. For example, the partial rate factor for para-substitution in a monosubstituted benzene C6H5Z is related to the rate constants and for the total reaction (</w:t>
      </w:r>
      <w:proofErr w:type="gramStart"/>
      <w:r>
        <w:t>i.e.</w:t>
      </w:r>
      <w:proofErr w:type="gramEnd"/>
      <w:r>
        <w:t xml:space="preserve"> at all positions) of C6H5Z and benzene, respectively, and % para (the percentage para-substitution in the total product formed from C6H5Z) </w:t>
      </w:r>
      <w:r>
        <w:rPr>
          <w:rFonts w:ascii="Times New Roman" w:eastAsia="Times New Roman" w:hAnsi="Times New Roman" w:cs="Times New Roman"/>
          <w:b/>
        </w:rPr>
        <w:t xml:space="preserve">      </w:t>
      </w:r>
      <w:r w:rsidR="000E119F" w:rsidRPr="006B3277">
        <w:rPr>
          <w:rFonts w:ascii="Times New Roman" w:eastAsia="Times New Roman" w:hAnsi="Times New Roman" w:cs="Times New Roman"/>
          <w:b/>
        </w:rPr>
        <w:t xml:space="preserve">                                          </w:t>
      </w:r>
    </w:p>
    <w:p w14:paraId="7559A5EC" w14:textId="0B3F3C22" w:rsidR="006B3277" w:rsidRPr="006B3277" w:rsidRDefault="003B2EF3" w:rsidP="006B3277">
      <w:pPr>
        <w:pStyle w:val="ListParagraph"/>
        <w:numPr>
          <w:ilvl w:val="0"/>
          <w:numId w:val="3"/>
        </w:numPr>
        <w:spacing w:after="0" w:line="240" w:lineRule="auto"/>
        <w:rPr>
          <w:rFonts w:ascii="Times New Roman" w:eastAsia="Times New Roman" w:hAnsi="Times New Roman" w:cs="Times New Roman"/>
          <w:b/>
        </w:rPr>
      </w:pPr>
      <w:r w:rsidRPr="006B3277">
        <w:rPr>
          <w:rFonts w:ascii="Times New Roman" w:eastAsia="Times New Roman" w:hAnsi="Times New Roman" w:cs="Times New Roman"/>
          <w:b/>
        </w:rPr>
        <w:t>Explain Ha</w:t>
      </w:r>
      <w:r w:rsidR="000E119F" w:rsidRPr="006B3277">
        <w:rPr>
          <w:rFonts w:ascii="Times New Roman" w:eastAsia="Times New Roman" w:hAnsi="Times New Roman" w:cs="Times New Roman"/>
          <w:b/>
        </w:rPr>
        <w:t>m</w:t>
      </w:r>
      <w:r w:rsidRPr="006B3277">
        <w:rPr>
          <w:rFonts w:ascii="Times New Roman" w:eastAsia="Times New Roman" w:hAnsi="Times New Roman" w:cs="Times New Roman"/>
          <w:b/>
        </w:rPr>
        <w:t>mett and Taft equation.</w:t>
      </w:r>
    </w:p>
    <w:p w14:paraId="4330585E" w14:textId="77777777" w:rsidR="006B3277" w:rsidRPr="006B3277" w:rsidRDefault="006B3277" w:rsidP="006B3277">
      <w:pPr>
        <w:pStyle w:val="NormalWeb"/>
        <w:shd w:val="clear" w:color="auto" w:fill="FFFFFF"/>
        <w:spacing w:before="0" w:beforeAutospacing="0" w:after="240" w:afterAutospacing="0"/>
        <w:rPr>
          <w:rFonts w:ascii="DM Sans" w:hAnsi="DM Sans"/>
          <w:sz w:val="21"/>
          <w:szCs w:val="21"/>
        </w:rPr>
      </w:pPr>
      <w:r>
        <w:rPr>
          <w:b/>
        </w:rPr>
        <w:t xml:space="preserve">            </w:t>
      </w:r>
      <w:r w:rsidRPr="006B3277">
        <w:rPr>
          <w:rFonts w:ascii="DM Sans" w:hAnsi="DM Sans"/>
          <w:sz w:val="21"/>
          <w:szCs w:val="21"/>
        </w:rPr>
        <w:t>The Hammett equation is a linear free energy relationship used in chemistry to relate the rates of reaction or equilibrium constants of substituted aromatic compounds to a standard compound. It quantitatively describes how the electronic properties of substituents affect reaction properties, typically expressed as:</w:t>
      </w:r>
    </w:p>
    <w:p w14:paraId="30BAEF8E" w14:textId="77777777" w:rsidR="006B3277" w:rsidRPr="006B3277" w:rsidRDefault="006B3277" w:rsidP="006B3277">
      <w:pPr>
        <w:shd w:val="clear" w:color="auto" w:fill="FFFFFF"/>
        <w:spacing w:after="0" w:line="240" w:lineRule="auto"/>
        <w:rPr>
          <w:rFonts w:ascii="DM Sans" w:eastAsia="Times New Roman" w:hAnsi="DM Sans" w:cs="Times New Roman"/>
          <w:sz w:val="21"/>
          <w:szCs w:val="21"/>
        </w:rPr>
      </w:pPr>
      <w:r w:rsidRPr="006B3277">
        <w:rPr>
          <w:rFonts w:ascii="Times New Roman" w:eastAsia="Times New Roman" w:hAnsi="Times New Roman" w:cs="Times New Roman"/>
          <w:sz w:val="25"/>
          <w:szCs w:val="25"/>
          <w:bdr w:val="none" w:sz="0" w:space="0" w:color="auto" w:frame="1"/>
        </w:rPr>
        <w:t>log⁡(kk</w:t>
      </w:r>
      <w:proofErr w:type="gramStart"/>
      <w:r w:rsidRPr="006B3277">
        <w:rPr>
          <w:rFonts w:ascii="Times New Roman" w:eastAsia="Times New Roman" w:hAnsi="Times New Roman" w:cs="Times New Roman"/>
          <w:sz w:val="25"/>
          <w:szCs w:val="25"/>
          <w:bdr w:val="none" w:sz="0" w:space="0" w:color="auto" w:frame="1"/>
        </w:rPr>
        <w:t>0)=</w:t>
      </w:r>
      <w:proofErr w:type="spellStart"/>
      <w:proofErr w:type="gramEnd"/>
      <w:r w:rsidRPr="006B3277">
        <w:rPr>
          <w:rFonts w:ascii="Times New Roman" w:eastAsia="Times New Roman" w:hAnsi="Times New Roman" w:cs="Times New Roman"/>
          <w:sz w:val="25"/>
          <w:szCs w:val="25"/>
          <w:bdr w:val="none" w:sz="0" w:space="0" w:color="auto" w:frame="1"/>
        </w:rPr>
        <w:t>σ</w:t>
      </w:r>
      <w:r w:rsidRPr="006B3277">
        <w:rPr>
          <w:rFonts w:ascii="Cambria Math" w:eastAsia="Times New Roman" w:hAnsi="Cambria Math" w:cs="Cambria Math"/>
          <w:sz w:val="25"/>
          <w:szCs w:val="25"/>
          <w:bdr w:val="none" w:sz="0" w:space="0" w:color="auto" w:frame="1"/>
        </w:rPr>
        <w:t>⋅</w:t>
      </w:r>
      <w:r w:rsidRPr="006B3277">
        <w:rPr>
          <w:rFonts w:ascii="Times New Roman" w:eastAsia="Times New Roman" w:hAnsi="Times New Roman" w:cs="Times New Roman"/>
          <w:sz w:val="25"/>
          <w:szCs w:val="25"/>
          <w:bdr w:val="none" w:sz="0" w:space="0" w:color="auto" w:frame="1"/>
        </w:rPr>
        <w:t>ρ</w:t>
      </w:r>
      <w:r w:rsidRPr="006B3277">
        <w:rPr>
          <w:rFonts w:ascii="Times New Roman" w:eastAsia="Times New Roman" w:hAnsi="Times New Roman" w:cs="Times New Roman"/>
          <w:sz w:val="25"/>
          <w:szCs w:val="25"/>
        </w:rPr>
        <w:t>log</w:t>
      </w:r>
      <w:proofErr w:type="spellEnd"/>
      <w:r w:rsidRPr="006B3277">
        <w:rPr>
          <w:rFonts w:ascii="KaTeX_Size3" w:eastAsia="Times New Roman" w:hAnsi="KaTeX_Size3" w:cs="Times New Roman"/>
          <w:sz w:val="25"/>
          <w:szCs w:val="25"/>
        </w:rPr>
        <w:t>(</w:t>
      </w:r>
      <w:r w:rsidRPr="006B3277">
        <w:rPr>
          <w:rFonts w:ascii="KaTeX_Math" w:eastAsia="Times New Roman" w:hAnsi="KaTeX_Math" w:cs="Times New Roman"/>
          <w:i/>
          <w:iCs/>
          <w:sz w:val="25"/>
          <w:szCs w:val="25"/>
        </w:rPr>
        <w:t>k</w:t>
      </w:r>
      <w:r w:rsidRPr="006B3277">
        <w:rPr>
          <w:rFonts w:ascii="Times New Roman" w:eastAsia="Times New Roman" w:hAnsi="Times New Roman" w:cs="Times New Roman"/>
          <w:sz w:val="18"/>
          <w:szCs w:val="18"/>
        </w:rPr>
        <w:t>0</w:t>
      </w:r>
      <w:r w:rsidRPr="006B3277">
        <w:rPr>
          <w:rFonts w:ascii="Times New Roman" w:eastAsia="Times New Roman" w:hAnsi="Times New Roman" w:cs="Times New Roman"/>
          <w:sz w:val="2"/>
          <w:szCs w:val="2"/>
        </w:rPr>
        <w:t>​</w:t>
      </w:r>
      <w:r w:rsidRPr="006B3277">
        <w:rPr>
          <w:rFonts w:ascii="KaTeX_Math" w:eastAsia="Times New Roman" w:hAnsi="KaTeX_Math" w:cs="Times New Roman"/>
          <w:i/>
          <w:iCs/>
          <w:sz w:val="25"/>
          <w:szCs w:val="25"/>
        </w:rPr>
        <w:t>k</w:t>
      </w:r>
      <w:r w:rsidRPr="006B3277">
        <w:rPr>
          <w:rFonts w:ascii="Times New Roman" w:eastAsia="Times New Roman" w:hAnsi="Times New Roman" w:cs="Times New Roman"/>
          <w:sz w:val="2"/>
          <w:szCs w:val="2"/>
        </w:rPr>
        <w:t>​</w:t>
      </w:r>
      <w:r w:rsidRPr="006B3277">
        <w:rPr>
          <w:rFonts w:ascii="KaTeX_Size3" w:eastAsia="Times New Roman" w:hAnsi="KaTeX_Size3" w:cs="Times New Roman"/>
          <w:sz w:val="25"/>
          <w:szCs w:val="25"/>
        </w:rPr>
        <w:t>)</w:t>
      </w:r>
      <w:r w:rsidRPr="006B3277">
        <w:rPr>
          <w:rFonts w:ascii="Times New Roman" w:eastAsia="Times New Roman" w:hAnsi="Times New Roman" w:cs="Times New Roman"/>
          <w:sz w:val="25"/>
          <w:szCs w:val="25"/>
        </w:rPr>
        <w:t>=</w:t>
      </w:r>
      <w:proofErr w:type="spellStart"/>
      <w:r w:rsidRPr="006B3277">
        <w:rPr>
          <w:rFonts w:ascii="KaTeX_Math" w:eastAsia="Times New Roman" w:hAnsi="KaTeX_Math" w:cs="Times New Roman"/>
          <w:i/>
          <w:iCs/>
          <w:sz w:val="25"/>
          <w:szCs w:val="25"/>
        </w:rPr>
        <w:t>σ</w:t>
      </w:r>
      <w:r w:rsidRPr="006B3277">
        <w:rPr>
          <w:rFonts w:ascii="Cambria Math" w:eastAsia="Times New Roman" w:hAnsi="Cambria Math" w:cs="Cambria Math"/>
          <w:sz w:val="25"/>
          <w:szCs w:val="25"/>
        </w:rPr>
        <w:t>⋅</w:t>
      </w:r>
      <w:r w:rsidRPr="006B3277">
        <w:rPr>
          <w:rFonts w:ascii="KaTeX_Math" w:eastAsia="Times New Roman" w:hAnsi="KaTeX_Math" w:cs="Times New Roman"/>
          <w:i/>
          <w:iCs/>
          <w:sz w:val="25"/>
          <w:szCs w:val="25"/>
        </w:rPr>
        <w:t>ρ</w:t>
      </w:r>
      <w:proofErr w:type="spellEnd"/>
    </w:p>
    <w:p w14:paraId="44DC55C2" w14:textId="0E84F986" w:rsidR="0074074B" w:rsidRPr="006B3277" w:rsidRDefault="000E119F" w:rsidP="006B3277">
      <w:pPr>
        <w:spacing w:after="0" w:line="240" w:lineRule="auto"/>
        <w:rPr>
          <w:rFonts w:ascii="Times New Roman" w:eastAsia="Times New Roman" w:hAnsi="Times New Roman" w:cs="Times New Roman"/>
        </w:rPr>
      </w:pPr>
      <w:r w:rsidRPr="006B3277">
        <w:rPr>
          <w:rFonts w:ascii="Times New Roman" w:eastAsia="Times New Roman" w:hAnsi="Times New Roman" w:cs="Times New Roman"/>
          <w:b/>
        </w:rPr>
        <w:t xml:space="preserve">                                                                  </w:t>
      </w:r>
    </w:p>
    <w:p w14:paraId="53D2D5B5" w14:textId="0EA9316E"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sidR="003B2EF3">
        <w:rPr>
          <w:rFonts w:ascii="Times New Roman" w:eastAsia="Times New Roman" w:hAnsi="Times New Roman" w:cs="Times New Roman"/>
          <w:b/>
        </w:rPr>
        <w:t>Define ambident nucleophile. Give two examples.</w:t>
      </w:r>
    </w:p>
    <w:p w14:paraId="0BDA0FFF" w14:textId="47A4649B" w:rsidR="006B3277" w:rsidRDefault="006B3277">
      <w:pPr>
        <w:spacing w:after="0" w:line="240" w:lineRule="auto"/>
        <w:rPr>
          <w:rFonts w:ascii="Times New Roman" w:eastAsia="Times New Roman" w:hAnsi="Times New Roman" w:cs="Times New Roman"/>
          <w:b/>
        </w:rPr>
      </w:pPr>
    </w:p>
    <w:p w14:paraId="203F971F" w14:textId="77777777" w:rsidR="006B3277" w:rsidRPr="006B3277" w:rsidRDefault="006B3277" w:rsidP="006B3277">
      <w:pPr>
        <w:shd w:val="clear" w:color="auto" w:fill="FFFFFF"/>
        <w:spacing w:after="240" w:line="240" w:lineRule="auto"/>
        <w:rPr>
          <w:rFonts w:ascii="DM Sans" w:eastAsia="Times New Roman" w:hAnsi="DM Sans" w:cs="Times New Roman"/>
          <w:sz w:val="21"/>
          <w:szCs w:val="21"/>
        </w:rPr>
      </w:pPr>
      <w:r w:rsidRPr="006B3277">
        <w:rPr>
          <w:rFonts w:ascii="DM Sans" w:eastAsia="Times New Roman" w:hAnsi="DM Sans" w:cs="Times New Roman"/>
          <w:sz w:val="21"/>
          <w:szCs w:val="21"/>
        </w:rPr>
        <w:t>Ambident nucleophiles are species that can attack an electrophile at two different sites, thus having the ability to act as nucleophiles via more than one atom. This dual reactivity can lead to different products depending on which site is involved in the reaction.</w:t>
      </w:r>
    </w:p>
    <w:p w14:paraId="429531A4" w14:textId="77777777" w:rsidR="006B3277" w:rsidRPr="006B3277" w:rsidRDefault="006B3277" w:rsidP="006B3277">
      <w:pPr>
        <w:shd w:val="clear" w:color="auto" w:fill="FFFFFF"/>
        <w:spacing w:after="240" w:line="240" w:lineRule="auto"/>
        <w:rPr>
          <w:rFonts w:ascii="DM Sans" w:eastAsia="Times New Roman" w:hAnsi="DM Sans" w:cs="Times New Roman"/>
          <w:sz w:val="21"/>
          <w:szCs w:val="21"/>
        </w:rPr>
      </w:pPr>
      <w:r w:rsidRPr="006B3277">
        <w:rPr>
          <w:rFonts w:ascii="DM Sans" w:eastAsia="Times New Roman" w:hAnsi="DM Sans" w:cs="Times New Roman"/>
          <w:sz w:val="21"/>
          <w:szCs w:val="21"/>
        </w:rPr>
        <w:t>Two examples of ambident nucleophiles are:</w:t>
      </w:r>
    </w:p>
    <w:p w14:paraId="709E2EF3" w14:textId="77777777" w:rsidR="006B3277" w:rsidRPr="006B3277" w:rsidRDefault="006B3277" w:rsidP="006B3277">
      <w:pPr>
        <w:numPr>
          <w:ilvl w:val="0"/>
          <w:numId w:val="4"/>
        </w:numPr>
        <w:shd w:val="clear" w:color="auto" w:fill="FFFFFF"/>
        <w:spacing w:before="100" w:beforeAutospacing="1" w:after="100" w:afterAutospacing="1" w:line="240" w:lineRule="auto"/>
        <w:rPr>
          <w:rFonts w:ascii="DM Sans" w:eastAsia="Times New Roman" w:hAnsi="DM Sans" w:cs="Times New Roman"/>
          <w:sz w:val="21"/>
          <w:szCs w:val="21"/>
        </w:rPr>
      </w:pPr>
      <w:r w:rsidRPr="006B3277">
        <w:rPr>
          <w:rFonts w:ascii="DM Sans" w:eastAsia="Times New Roman" w:hAnsi="DM Sans" w:cs="Times New Roman"/>
          <w:b/>
          <w:bCs/>
          <w:sz w:val="21"/>
          <w:szCs w:val="21"/>
        </w:rPr>
        <w:t>Cyanide ion (CN-)</w:t>
      </w:r>
      <w:r w:rsidRPr="006B3277">
        <w:rPr>
          <w:rFonts w:ascii="DM Sans" w:eastAsia="Times New Roman" w:hAnsi="DM Sans" w:cs="Times New Roman"/>
          <w:sz w:val="21"/>
          <w:szCs w:val="21"/>
        </w:rPr>
        <w:t>: Can attack through the carbon or the nitrogen atom.</w:t>
      </w:r>
    </w:p>
    <w:p w14:paraId="7F7C2054" w14:textId="77777777" w:rsidR="006B3277" w:rsidRPr="006B3277" w:rsidRDefault="006B3277" w:rsidP="006B3277">
      <w:pPr>
        <w:numPr>
          <w:ilvl w:val="0"/>
          <w:numId w:val="4"/>
        </w:numPr>
        <w:shd w:val="clear" w:color="auto" w:fill="FFFFFF"/>
        <w:spacing w:before="60" w:after="100" w:afterAutospacing="1" w:line="240" w:lineRule="auto"/>
        <w:rPr>
          <w:rFonts w:ascii="DM Sans" w:eastAsia="Times New Roman" w:hAnsi="DM Sans" w:cs="Times New Roman"/>
          <w:sz w:val="21"/>
          <w:szCs w:val="21"/>
        </w:rPr>
      </w:pPr>
      <w:r w:rsidRPr="006B3277">
        <w:rPr>
          <w:rFonts w:ascii="DM Sans" w:eastAsia="Times New Roman" w:hAnsi="DM Sans" w:cs="Times New Roman"/>
          <w:b/>
          <w:bCs/>
          <w:sz w:val="21"/>
          <w:szCs w:val="21"/>
        </w:rPr>
        <w:t>Nitrite ion (NO2-)</w:t>
      </w:r>
      <w:r w:rsidRPr="006B3277">
        <w:rPr>
          <w:rFonts w:ascii="DM Sans" w:eastAsia="Times New Roman" w:hAnsi="DM Sans" w:cs="Times New Roman"/>
          <w:sz w:val="21"/>
          <w:szCs w:val="21"/>
        </w:rPr>
        <w:t>: Can participate in reactions through the nitrogen atom or one of the oxygen atoms.</w:t>
      </w:r>
    </w:p>
    <w:p w14:paraId="08B46647" w14:textId="77777777" w:rsidR="006B3277" w:rsidRDefault="006B3277">
      <w:pPr>
        <w:spacing w:after="0" w:line="240" w:lineRule="auto"/>
        <w:rPr>
          <w:rFonts w:ascii="Times New Roman" w:eastAsia="Times New Roman" w:hAnsi="Times New Roman" w:cs="Times New Roman"/>
        </w:rPr>
      </w:pPr>
    </w:p>
    <w:p w14:paraId="5A5D5F9D" w14:textId="7E449C0F"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sidR="003B2EF3">
        <w:rPr>
          <w:rFonts w:ascii="Times New Roman" w:eastAsia="Times New Roman" w:hAnsi="Times New Roman" w:cs="Times New Roman"/>
          <w:b/>
        </w:rPr>
        <w:t xml:space="preserve">Give the limitation of </w:t>
      </w:r>
      <w:proofErr w:type="spellStart"/>
      <w:r w:rsidR="003B2EF3">
        <w:rPr>
          <w:rFonts w:ascii="Times New Roman" w:eastAsia="Times New Roman" w:hAnsi="Times New Roman" w:cs="Times New Roman"/>
          <w:b/>
        </w:rPr>
        <w:t>Friedal</w:t>
      </w:r>
      <w:proofErr w:type="spellEnd"/>
      <w:r w:rsidR="003B2EF3">
        <w:rPr>
          <w:rFonts w:ascii="Times New Roman" w:eastAsia="Times New Roman" w:hAnsi="Times New Roman" w:cs="Times New Roman"/>
          <w:b/>
        </w:rPr>
        <w:t xml:space="preserve"> Craft alkylation.</w:t>
      </w:r>
    </w:p>
    <w:p w14:paraId="76718242" w14:textId="77777777" w:rsidR="00791E08" w:rsidRPr="00791E08" w:rsidRDefault="00791E08" w:rsidP="00791E08">
      <w:pPr>
        <w:pStyle w:val="NormalWeb"/>
        <w:shd w:val="clear" w:color="auto" w:fill="FFFFFF"/>
        <w:spacing w:before="0" w:beforeAutospacing="0" w:after="0" w:afterAutospacing="0"/>
        <w:rPr>
          <w:rFonts w:ascii="Roboto" w:hAnsi="Roboto"/>
          <w:color w:val="111111"/>
        </w:rPr>
      </w:pPr>
      <w:r>
        <w:rPr>
          <w:b/>
        </w:rPr>
        <w:t xml:space="preserve">    </w:t>
      </w:r>
      <w:r w:rsidRPr="00791E08">
        <w:rPr>
          <w:rFonts w:ascii="Roboto" w:hAnsi="Roboto"/>
          <w:b/>
          <w:bCs/>
          <w:color w:val="111111"/>
          <w:sz w:val="30"/>
          <w:szCs w:val="30"/>
        </w:rPr>
        <w:t>The three key limitations of Friedel-Crafts alkylation are:</w:t>
      </w:r>
    </w:p>
    <w:p w14:paraId="7B9F1303" w14:textId="77777777" w:rsidR="00791E08" w:rsidRPr="00791E08" w:rsidRDefault="00791E08" w:rsidP="00791E08">
      <w:pPr>
        <w:numPr>
          <w:ilvl w:val="0"/>
          <w:numId w:val="5"/>
        </w:numPr>
        <w:shd w:val="clear" w:color="auto" w:fill="FFFFFF"/>
        <w:spacing w:after="0" w:line="330" w:lineRule="atLeast"/>
        <w:ind w:left="1140"/>
        <w:rPr>
          <w:rFonts w:ascii="Roboto" w:eastAsia="Times New Roman" w:hAnsi="Roboto" w:cs="Times New Roman"/>
          <w:color w:val="111111"/>
        </w:rPr>
      </w:pPr>
      <w:r w:rsidRPr="00791E08">
        <w:rPr>
          <w:rFonts w:ascii="Roboto" w:eastAsia="Times New Roman" w:hAnsi="Roboto" w:cs="Times New Roman"/>
          <w:color w:val="111111"/>
        </w:rPr>
        <w:t>Carbocation Rearrangement - Only certain alkylbenzenes can be made due to the tendency of cations to rearrange.</w:t>
      </w:r>
    </w:p>
    <w:p w14:paraId="20A94FCE" w14:textId="77777777" w:rsidR="00791E08" w:rsidRPr="00791E08" w:rsidRDefault="00791E08" w:rsidP="00791E08">
      <w:pPr>
        <w:numPr>
          <w:ilvl w:val="0"/>
          <w:numId w:val="5"/>
        </w:numPr>
        <w:shd w:val="clear" w:color="auto" w:fill="FFFFFF"/>
        <w:spacing w:after="0" w:line="330" w:lineRule="atLeast"/>
        <w:ind w:left="1140"/>
        <w:rPr>
          <w:rFonts w:ascii="Roboto" w:eastAsia="Times New Roman" w:hAnsi="Roboto" w:cs="Times New Roman"/>
          <w:color w:val="111111"/>
        </w:rPr>
      </w:pPr>
      <w:r w:rsidRPr="00791E08">
        <w:rPr>
          <w:rFonts w:ascii="Roboto" w:eastAsia="Times New Roman" w:hAnsi="Roboto" w:cs="Times New Roman"/>
          <w:color w:val="111111"/>
        </w:rPr>
        <w:t>Compound Limitations - Friedel-Crafts fails when used with compounds such as nitrobenzene and other strong deactivating systems.</w:t>
      </w:r>
    </w:p>
    <w:p w14:paraId="1A67531A" w14:textId="77777777" w:rsidR="00791E08" w:rsidRPr="00791E08" w:rsidRDefault="00791E08" w:rsidP="00791E08">
      <w:pPr>
        <w:numPr>
          <w:ilvl w:val="0"/>
          <w:numId w:val="5"/>
        </w:numPr>
        <w:shd w:val="clear" w:color="auto" w:fill="FFFFFF"/>
        <w:spacing w:after="0" w:line="330" w:lineRule="atLeast"/>
        <w:ind w:left="1140"/>
        <w:rPr>
          <w:rFonts w:ascii="Roboto" w:eastAsia="Times New Roman" w:hAnsi="Roboto" w:cs="Times New Roman"/>
          <w:color w:val="111111"/>
        </w:rPr>
      </w:pPr>
      <w:r w:rsidRPr="00791E08">
        <w:rPr>
          <w:rFonts w:ascii="Roboto" w:eastAsia="Times New Roman" w:hAnsi="Roboto" w:cs="Times New Roman"/>
          <w:color w:val="111111"/>
        </w:rPr>
        <w:t>Polyalkylation - Products of Friedel-Crafts are even more reactive than starting material. ...</w:t>
      </w:r>
    </w:p>
    <w:p w14:paraId="2923F28C" w14:textId="08EBC7F1" w:rsidR="006B3277" w:rsidRDefault="006B3277">
      <w:pPr>
        <w:spacing w:after="0" w:line="240" w:lineRule="auto"/>
        <w:rPr>
          <w:rFonts w:ascii="Times New Roman" w:eastAsia="Times New Roman" w:hAnsi="Times New Roman" w:cs="Times New Roman"/>
          <w:b/>
        </w:rPr>
      </w:pPr>
    </w:p>
    <w:p w14:paraId="5DECCBCE" w14:textId="77777777" w:rsidR="006B3277" w:rsidRDefault="006B3277">
      <w:pPr>
        <w:spacing w:after="0" w:line="240" w:lineRule="auto"/>
        <w:rPr>
          <w:rFonts w:ascii="Times New Roman" w:eastAsia="Times New Roman" w:hAnsi="Times New Roman" w:cs="Times New Roman"/>
        </w:rPr>
      </w:pPr>
    </w:p>
    <w:p w14:paraId="4B29E23A" w14:textId="5E90A14F"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sidR="003B2EF3">
        <w:rPr>
          <w:rFonts w:ascii="Times New Roman" w:eastAsia="Times New Roman" w:hAnsi="Times New Roman" w:cs="Times New Roman"/>
          <w:b/>
        </w:rPr>
        <w:t xml:space="preserve">Give the two factors in which </w:t>
      </w:r>
      <w:proofErr w:type="gramStart"/>
      <w:r w:rsidR="003B2EF3">
        <w:rPr>
          <w:rFonts w:ascii="Times New Roman" w:eastAsia="Times New Roman" w:hAnsi="Times New Roman" w:cs="Times New Roman"/>
          <w:b/>
        </w:rPr>
        <w:t>the  stereochemistry</w:t>
      </w:r>
      <w:proofErr w:type="gramEnd"/>
      <w:r w:rsidR="003B2EF3">
        <w:rPr>
          <w:rFonts w:ascii="Times New Roman" w:eastAsia="Times New Roman" w:hAnsi="Times New Roman" w:cs="Times New Roman"/>
          <w:b/>
        </w:rPr>
        <w:t xml:space="preserve"> of electrophilic addition to C-C multiple bond is </w:t>
      </w:r>
      <w:proofErr w:type="spellStart"/>
      <w:r w:rsidR="003B2EF3">
        <w:rPr>
          <w:rFonts w:ascii="Times New Roman" w:eastAsia="Times New Roman" w:hAnsi="Times New Roman" w:cs="Times New Roman"/>
          <w:b/>
        </w:rPr>
        <w:t>effected</w:t>
      </w:r>
      <w:proofErr w:type="spellEnd"/>
      <w:r w:rsidR="003B2EF3">
        <w:rPr>
          <w:rFonts w:ascii="Times New Roman" w:eastAsia="Times New Roman" w:hAnsi="Times New Roman" w:cs="Times New Roman"/>
          <w:b/>
        </w:rPr>
        <w:t>.</w:t>
      </w:r>
    </w:p>
    <w:p w14:paraId="38D3324D" w14:textId="187AC522" w:rsidR="00791E08" w:rsidRPr="00791E08" w:rsidRDefault="00791E08" w:rsidP="00791E08">
      <w:pPr>
        <w:numPr>
          <w:ilvl w:val="0"/>
          <w:numId w:val="6"/>
        </w:numPr>
        <w:shd w:val="clear" w:color="auto" w:fill="FFFFFF"/>
        <w:spacing w:before="100" w:beforeAutospacing="1" w:after="100" w:afterAutospacing="1" w:line="240" w:lineRule="auto"/>
        <w:rPr>
          <w:rFonts w:ascii="DM Sans" w:eastAsia="Times New Roman" w:hAnsi="DM Sans" w:cs="Times New Roman"/>
          <w:sz w:val="21"/>
          <w:szCs w:val="21"/>
        </w:rPr>
      </w:pPr>
      <w:r>
        <w:rPr>
          <w:rFonts w:ascii="Times New Roman" w:eastAsia="Times New Roman" w:hAnsi="Times New Roman" w:cs="Times New Roman"/>
          <w:b/>
        </w:rPr>
        <w:t xml:space="preserve">   T</w:t>
      </w:r>
      <w:r w:rsidRPr="00791E08">
        <w:rPr>
          <w:rFonts w:ascii="DM Sans" w:eastAsia="Times New Roman" w:hAnsi="DM Sans" w:cs="Times New Roman"/>
          <w:sz w:val="21"/>
          <w:szCs w:val="21"/>
        </w:rPr>
        <w:t>he structure of the electrophile and its steric and electronic properties.</w:t>
      </w:r>
    </w:p>
    <w:p w14:paraId="6D892DE9" w14:textId="175E7122" w:rsidR="00791E08" w:rsidRPr="00791E08" w:rsidRDefault="00791E08" w:rsidP="00791E08">
      <w:pPr>
        <w:numPr>
          <w:ilvl w:val="0"/>
          <w:numId w:val="6"/>
        </w:numPr>
        <w:shd w:val="clear" w:color="auto" w:fill="FFFFFF"/>
        <w:spacing w:before="60" w:after="100" w:afterAutospacing="1" w:line="240" w:lineRule="auto"/>
        <w:rPr>
          <w:rFonts w:ascii="DM Sans" w:eastAsia="Times New Roman" w:hAnsi="DM Sans" w:cs="Times New Roman"/>
          <w:sz w:val="21"/>
          <w:szCs w:val="21"/>
        </w:rPr>
      </w:pPr>
      <w:r w:rsidRPr="00791E08">
        <w:rPr>
          <w:rFonts w:ascii="DM Sans" w:eastAsia="Times New Roman" w:hAnsi="DM Sans" w:cs="Times New Roman"/>
          <w:sz w:val="21"/>
          <w:szCs w:val="21"/>
        </w:rPr>
        <w:t>The stereochemistry of the starting alkene, specifically whether it is cis or trans.</w:t>
      </w:r>
    </w:p>
    <w:p w14:paraId="707E41C0" w14:textId="77777777" w:rsidR="00791E08" w:rsidRDefault="00791E08">
      <w:pPr>
        <w:spacing w:after="0" w:line="240" w:lineRule="auto"/>
        <w:rPr>
          <w:rFonts w:ascii="Times New Roman" w:eastAsia="Times New Roman" w:hAnsi="Times New Roman" w:cs="Times New Roman"/>
        </w:rPr>
      </w:pPr>
    </w:p>
    <w:p w14:paraId="20D89CE5" w14:textId="38E97794"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sidR="003B2EF3">
        <w:rPr>
          <w:rFonts w:ascii="Times New Roman" w:eastAsia="Times New Roman" w:hAnsi="Times New Roman" w:cs="Times New Roman"/>
          <w:b/>
        </w:rPr>
        <w:t xml:space="preserve">State </w:t>
      </w:r>
      <w:proofErr w:type="spellStart"/>
      <w:r w:rsidR="003B2EF3">
        <w:rPr>
          <w:rFonts w:ascii="Times New Roman" w:eastAsia="Times New Roman" w:hAnsi="Times New Roman" w:cs="Times New Roman"/>
          <w:b/>
        </w:rPr>
        <w:t>Markownikoff</w:t>
      </w:r>
      <w:proofErr w:type="spellEnd"/>
      <w:r w:rsidR="003B2EF3">
        <w:rPr>
          <w:rFonts w:ascii="Times New Roman" w:eastAsia="Times New Roman" w:hAnsi="Times New Roman" w:cs="Times New Roman"/>
          <w:b/>
        </w:rPr>
        <w:t xml:space="preserve"> and </w:t>
      </w:r>
      <w:proofErr w:type="spellStart"/>
      <w:r w:rsidR="003B2EF3">
        <w:rPr>
          <w:rFonts w:ascii="Times New Roman" w:eastAsia="Times New Roman" w:hAnsi="Times New Roman" w:cs="Times New Roman"/>
          <w:b/>
        </w:rPr>
        <w:t>Antimorkownikoff</w:t>
      </w:r>
      <w:proofErr w:type="spellEnd"/>
      <w:r w:rsidR="003B2EF3">
        <w:rPr>
          <w:rFonts w:ascii="Times New Roman" w:eastAsia="Times New Roman" w:hAnsi="Times New Roman" w:cs="Times New Roman"/>
          <w:b/>
        </w:rPr>
        <w:t xml:space="preserve"> addition to C-C double bond.</w:t>
      </w:r>
    </w:p>
    <w:p w14:paraId="10414D8F" w14:textId="77777777" w:rsidR="00791E08" w:rsidRPr="00791E08" w:rsidRDefault="00791E08" w:rsidP="00791E08">
      <w:pPr>
        <w:pStyle w:val="NormalWeb"/>
        <w:shd w:val="clear" w:color="auto" w:fill="FFFFFF"/>
        <w:spacing w:before="0" w:beforeAutospacing="0" w:after="240" w:afterAutospacing="0"/>
        <w:rPr>
          <w:rFonts w:ascii="DM Sans" w:hAnsi="DM Sans"/>
          <w:sz w:val="21"/>
          <w:szCs w:val="21"/>
        </w:rPr>
      </w:pPr>
      <w:r>
        <w:rPr>
          <w:b/>
        </w:rPr>
        <w:t xml:space="preserve">     </w:t>
      </w:r>
      <w:r w:rsidRPr="00791E08">
        <w:rPr>
          <w:rFonts w:ascii="DM Sans" w:hAnsi="DM Sans"/>
          <w:sz w:val="21"/>
          <w:szCs w:val="21"/>
        </w:rPr>
        <w:t>Markovnikov's addition refers to the rule stating that when HX (where X is a halogen or similar group) adds to an alkene, the hydrogen (H) will attach to the carbon with more hydrogen substituents, while the more electronegative atom (X) attaches to the carbon with fewer hydrogens. This results in the formation of the more stable carbocation intermediate.</w:t>
      </w:r>
    </w:p>
    <w:p w14:paraId="6F9D3484" w14:textId="30743993" w:rsidR="00791E08" w:rsidRPr="00791E08" w:rsidRDefault="00791E08" w:rsidP="00791E08">
      <w:pPr>
        <w:shd w:val="clear" w:color="auto" w:fill="FFFFFF"/>
        <w:spacing w:after="240" w:line="240" w:lineRule="auto"/>
        <w:rPr>
          <w:rFonts w:ascii="DM Sans" w:eastAsia="Times New Roman" w:hAnsi="DM Sans" w:cs="Times New Roman"/>
          <w:sz w:val="21"/>
          <w:szCs w:val="21"/>
        </w:rPr>
      </w:pPr>
      <w:proofErr w:type="spellStart"/>
      <w:r w:rsidRPr="00791E08">
        <w:rPr>
          <w:rFonts w:ascii="DM Sans" w:eastAsia="Times New Roman" w:hAnsi="DM Sans" w:cs="Times New Roman"/>
          <w:sz w:val="21"/>
          <w:szCs w:val="21"/>
        </w:rPr>
        <w:t>Antimarkovnikov's</w:t>
      </w:r>
      <w:proofErr w:type="spellEnd"/>
      <w:r w:rsidRPr="00791E08">
        <w:rPr>
          <w:rFonts w:ascii="DM Sans" w:eastAsia="Times New Roman" w:hAnsi="DM Sans" w:cs="Times New Roman"/>
          <w:sz w:val="21"/>
          <w:szCs w:val="21"/>
        </w:rPr>
        <w:t xml:space="preserve"> addition, on the other hand, involves the opposite outcome, where the hydrogen adds to the carbon with fewer hydrogen atoms, and the electronegative group adds to the carbon with more hydrogen atoms. This type of addition is often facilitated by specific reagents, like peroxides in the case of HBr.</w:t>
      </w:r>
    </w:p>
    <w:p w14:paraId="4F698447" w14:textId="77777777" w:rsidR="00791E08" w:rsidRDefault="00791E08">
      <w:pPr>
        <w:spacing w:after="0" w:line="240" w:lineRule="auto"/>
        <w:rPr>
          <w:rFonts w:ascii="Times New Roman" w:eastAsia="Times New Roman" w:hAnsi="Times New Roman" w:cs="Times New Roman"/>
        </w:rPr>
      </w:pPr>
    </w:p>
    <w:p w14:paraId="3107BE28" w14:textId="75D187DA"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r w:rsidR="003B2EF3">
        <w:rPr>
          <w:rFonts w:ascii="Times New Roman" w:eastAsia="Times New Roman" w:hAnsi="Times New Roman" w:cs="Times New Roman"/>
          <w:b/>
        </w:rPr>
        <w:t>Write short notes on chiral shift reagents</w:t>
      </w:r>
    </w:p>
    <w:p w14:paraId="0255B308" w14:textId="309EF7A2" w:rsidR="00791E08" w:rsidRDefault="00791E0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DM Sans" w:hAnsi="DM Sans"/>
          <w:sz w:val="21"/>
          <w:szCs w:val="21"/>
          <w:shd w:val="clear" w:color="auto" w:fill="FFFFFF"/>
        </w:rPr>
        <w:t xml:space="preserve">Chiral shift reagents are substances used in NMR (nuclear magnetic resonance) spectroscopy to induce a difference in chemical shifts of enantiomers, allowing for the differentiation of chiral molecules. These reagents work by forming diastereomeric complexes with the chiral analyte, which then exhibit different resonance frequencies due to their distinct environments. Common examples include </w:t>
      </w:r>
      <w:proofErr w:type="gramStart"/>
      <w:r>
        <w:rPr>
          <w:rFonts w:ascii="DM Sans" w:hAnsi="DM Sans"/>
          <w:sz w:val="21"/>
          <w:szCs w:val="21"/>
          <w:shd w:val="clear" w:color="auto" w:fill="FFFFFF"/>
        </w:rPr>
        <w:t>Lanthanide(</w:t>
      </w:r>
      <w:proofErr w:type="gramEnd"/>
      <w:r>
        <w:rPr>
          <w:rFonts w:ascii="DM Sans" w:hAnsi="DM Sans"/>
          <w:sz w:val="21"/>
          <w:szCs w:val="21"/>
          <w:shd w:val="clear" w:color="auto" w:fill="FFFFFF"/>
        </w:rPr>
        <w:t>III) ions, such as Eu(</w:t>
      </w:r>
      <w:proofErr w:type="spellStart"/>
      <w:r>
        <w:rPr>
          <w:rFonts w:ascii="DM Sans" w:hAnsi="DM Sans"/>
          <w:sz w:val="21"/>
          <w:szCs w:val="21"/>
          <w:shd w:val="clear" w:color="auto" w:fill="FFFFFF"/>
        </w:rPr>
        <w:t>fod</w:t>
      </w:r>
      <w:proofErr w:type="spellEnd"/>
      <w:r>
        <w:rPr>
          <w:rFonts w:ascii="DM Sans" w:hAnsi="DM Sans"/>
          <w:sz w:val="21"/>
          <w:szCs w:val="21"/>
          <w:shd w:val="clear" w:color="auto" w:fill="FFFFFF"/>
        </w:rPr>
        <w:t>)3 (europium tris(2,6-difluoro-3-oxooctanoyl)), which selectively interacts with one enantiomer over the other.</w:t>
      </w:r>
    </w:p>
    <w:p w14:paraId="248933A0" w14:textId="77777777" w:rsidR="00791E08" w:rsidRDefault="00791E08">
      <w:pPr>
        <w:spacing w:after="0" w:line="240" w:lineRule="auto"/>
        <w:rPr>
          <w:rFonts w:ascii="Times New Roman" w:eastAsia="Times New Roman" w:hAnsi="Times New Roman" w:cs="Times New Roman"/>
        </w:rPr>
      </w:pPr>
    </w:p>
    <w:p w14:paraId="1116CA84" w14:textId="7879847F"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8.</w:t>
      </w:r>
      <w:r w:rsidR="003B2EF3">
        <w:rPr>
          <w:rFonts w:ascii="Times New Roman" w:eastAsia="Times New Roman" w:hAnsi="Times New Roman" w:cs="Times New Roman"/>
          <w:b/>
        </w:rPr>
        <w:t>Give any two criteria for optical activity.</w:t>
      </w:r>
    </w:p>
    <w:p w14:paraId="27FCED5D" w14:textId="77777777" w:rsidR="00791E08" w:rsidRDefault="00791E08" w:rsidP="00791E08">
      <w:pPr>
        <w:pStyle w:val="NormalWeb"/>
        <w:numPr>
          <w:ilvl w:val="0"/>
          <w:numId w:val="7"/>
        </w:numPr>
        <w:shd w:val="clear" w:color="auto" w:fill="FFFFFF"/>
        <w:spacing w:before="240" w:beforeAutospacing="0" w:after="240" w:afterAutospacing="0"/>
        <w:rPr>
          <w:rFonts w:ascii="DM Sans" w:hAnsi="DM Sans"/>
          <w:sz w:val="21"/>
          <w:szCs w:val="21"/>
        </w:rPr>
      </w:pPr>
      <w:r>
        <w:rPr>
          <w:b/>
        </w:rPr>
        <w:t xml:space="preserve">   </w:t>
      </w:r>
      <w:r>
        <w:rPr>
          <w:rStyle w:val="Strong"/>
          <w:rFonts w:ascii="DM Sans" w:hAnsi="DM Sans"/>
          <w:sz w:val="21"/>
          <w:szCs w:val="21"/>
        </w:rPr>
        <w:t>Chirality</w:t>
      </w:r>
      <w:r>
        <w:rPr>
          <w:rFonts w:ascii="DM Sans" w:hAnsi="DM Sans"/>
          <w:sz w:val="21"/>
          <w:szCs w:val="21"/>
        </w:rPr>
        <w:t xml:space="preserve">: A substance must have chiral </w:t>
      </w:r>
      <w:proofErr w:type="spellStart"/>
      <w:r>
        <w:rPr>
          <w:rFonts w:ascii="DM Sans" w:hAnsi="DM Sans"/>
          <w:sz w:val="21"/>
          <w:szCs w:val="21"/>
        </w:rPr>
        <w:t>centers</w:t>
      </w:r>
      <w:proofErr w:type="spellEnd"/>
      <w:r>
        <w:rPr>
          <w:rFonts w:ascii="DM Sans" w:hAnsi="DM Sans"/>
          <w:sz w:val="21"/>
          <w:szCs w:val="21"/>
        </w:rPr>
        <w:t>, meaning it should exist in non-superimposable mirror image forms (enantiomers). This property is essential for any substance to exhibit optical activity.</w:t>
      </w:r>
    </w:p>
    <w:p w14:paraId="2D2AC63A" w14:textId="77777777" w:rsidR="00791E08" w:rsidRDefault="00791E08" w:rsidP="00791E08">
      <w:pPr>
        <w:pStyle w:val="NormalWeb"/>
        <w:numPr>
          <w:ilvl w:val="0"/>
          <w:numId w:val="7"/>
        </w:numPr>
        <w:shd w:val="clear" w:color="auto" w:fill="FFFFFF"/>
        <w:spacing w:before="240" w:beforeAutospacing="0" w:after="240" w:afterAutospacing="0"/>
        <w:rPr>
          <w:rFonts w:ascii="DM Sans" w:hAnsi="DM Sans"/>
          <w:sz w:val="21"/>
          <w:szCs w:val="21"/>
        </w:rPr>
      </w:pPr>
      <w:r>
        <w:rPr>
          <w:rStyle w:val="Strong"/>
          <w:rFonts w:ascii="DM Sans" w:hAnsi="DM Sans"/>
          <w:sz w:val="21"/>
          <w:szCs w:val="21"/>
        </w:rPr>
        <w:t>Absence of Internal Symmetry</w:t>
      </w:r>
      <w:r>
        <w:rPr>
          <w:rFonts w:ascii="DM Sans" w:hAnsi="DM Sans"/>
          <w:sz w:val="21"/>
          <w:szCs w:val="21"/>
        </w:rPr>
        <w:t>: The molecule must lack a plane of symmetry, which prevents it from being superimposable on its mirror image, making it capable of rotating plane-polarized light.</w:t>
      </w:r>
    </w:p>
    <w:p w14:paraId="68DCEE2D" w14:textId="5D0376CF" w:rsidR="00791E08" w:rsidRDefault="00791E08">
      <w:pPr>
        <w:spacing w:after="0" w:line="240" w:lineRule="auto"/>
        <w:rPr>
          <w:rFonts w:ascii="Times New Roman" w:eastAsia="Times New Roman" w:hAnsi="Times New Roman" w:cs="Times New Roman"/>
          <w:b/>
        </w:rPr>
      </w:pPr>
    </w:p>
    <w:p w14:paraId="5F957A96" w14:textId="77777777" w:rsidR="00791E08" w:rsidRDefault="00791E08">
      <w:pPr>
        <w:spacing w:after="0" w:line="240" w:lineRule="auto"/>
        <w:rPr>
          <w:rFonts w:ascii="Times New Roman" w:eastAsia="Times New Roman" w:hAnsi="Times New Roman" w:cs="Times New Roman"/>
        </w:rPr>
      </w:pPr>
    </w:p>
    <w:p w14:paraId="3263F675" w14:textId="091F09D9"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sidR="003B2EF3">
        <w:rPr>
          <w:rFonts w:ascii="Times New Roman" w:eastAsia="Times New Roman" w:hAnsi="Times New Roman" w:cs="Times New Roman"/>
          <w:b/>
        </w:rPr>
        <w:t>State Brett’s rule</w:t>
      </w:r>
    </w:p>
    <w:p w14:paraId="06C97405" w14:textId="7974A167" w:rsidR="00791E08" w:rsidRDefault="00791E08">
      <w:pPr>
        <w:spacing w:after="0" w:line="240" w:lineRule="auto"/>
        <w:rPr>
          <w:rFonts w:ascii="Times New Roman" w:eastAsia="Times New Roman" w:hAnsi="Times New Roman" w:cs="Times New Roman"/>
          <w:b/>
        </w:rPr>
      </w:pPr>
    </w:p>
    <w:p w14:paraId="0A60F876" w14:textId="702D4B25" w:rsidR="00791E08" w:rsidRDefault="00791E08">
      <w:pPr>
        <w:spacing w:after="0" w:line="240" w:lineRule="auto"/>
        <w:rPr>
          <w:rFonts w:ascii="Times New Roman" w:eastAsia="Times New Roman" w:hAnsi="Times New Roman" w:cs="Times New Roman"/>
          <w:b/>
        </w:rPr>
      </w:pPr>
      <w:proofErr w:type="spellStart"/>
      <w:r>
        <w:rPr>
          <w:rFonts w:ascii="Roboto" w:hAnsi="Roboto"/>
          <w:color w:val="111111"/>
          <w:sz w:val="30"/>
          <w:szCs w:val="30"/>
          <w:shd w:val="clear" w:color="auto" w:fill="FFFFFF"/>
        </w:rPr>
        <w:t>B</w:t>
      </w:r>
      <w:r>
        <w:rPr>
          <w:rFonts w:ascii="Roboto" w:hAnsi="Roboto"/>
          <w:color w:val="111111"/>
          <w:sz w:val="30"/>
          <w:szCs w:val="30"/>
          <w:shd w:val="clear" w:color="auto" w:fill="FFFFFF"/>
        </w:rPr>
        <w:t>redt's</w:t>
      </w:r>
      <w:proofErr w:type="spellEnd"/>
      <w:r>
        <w:rPr>
          <w:rFonts w:ascii="Roboto" w:hAnsi="Roboto"/>
          <w:color w:val="111111"/>
          <w:sz w:val="30"/>
          <w:szCs w:val="30"/>
          <w:shd w:val="clear" w:color="auto" w:fill="FFFFFF"/>
        </w:rPr>
        <w:t xml:space="preserve"> Rule states that </w:t>
      </w:r>
      <w:r>
        <w:rPr>
          <w:rStyle w:val="Strong"/>
          <w:rFonts w:ascii="Roboto" w:hAnsi="Roboto"/>
          <w:color w:val="111111"/>
          <w:sz w:val="30"/>
          <w:szCs w:val="30"/>
        </w:rPr>
        <w:t>bridged ring systems cannot have a double bond at the bridgehead position</w:t>
      </w:r>
      <w:r>
        <w:rPr>
          <w:rFonts w:ascii="Roboto" w:hAnsi="Roboto"/>
          <w:color w:val="111111"/>
          <w:sz w:val="30"/>
          <w:szCs w:val="30"/>
          <w:shd w:val="clear" w:color="auto" w:fill="FFFFFF"/>
        </w:rPr>
        <w:t xml:space="preserve">. </w:t>
      </w:r>
      <w:proofErr w:type="spellStart"/>
      <w:r>
        <w:rPr>
          <w:rFonts w:ascii="Roboto" w:hAnsi="Roboto"/>
          <w:color w:val="111111"/>
          <w:sz w:val="30"/>
          <w:szCs w:val="30"/>
          <w:shd w:val="clear" w:color="auto" w:fill="FFFFFF"/>
        </w:rPr>
        <w:t>Bretd’s</w:t>
      </w:r>
      <w:proofErr w:type="spellEnd"/>
      <w:r>
        <w:rPr>
          <w:rFonts w:ascii="Roboto" w:hAnsi="Roboto"/>
          <w:color w:val="111111"/>
          <w:sz w:val="30"/>
          <w:szCs w:val="30"/>
          <w:shd w:val="clear" w:color="auto" w:fill="FFFFFF"/>
        </w:rPr>
        <w:t xml:space="preserve"> Rule cautions us on the type of rings that could bear a double bond.</w:t>
      </w:r>
    </w:p>
    <w:p w14:paraId="3FB8F34F" w14:textId="77777777" w:rsidR="00791E08" w:rsidRDefault="00791E08">
      <w:pPr>
        <w:spacing w:after="0" w:line="240" w:lineRule="auto"/>
        <w:rPr>
          <w:rFonts w:ascii="Times New Roman" w:eastAsia="Times New Roman" w:hAnsi="Times New Roman" w:cs="Times New Roman"/>
        </w:rPr>
      </w:pPr>
    </w:p>
    <w:p w14:paraId="3FF2AB70" w14:textId="14A8BE95"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sidR="003B2EF3">
        <w:rPr>
          <w:rFonts w:ascii="Times New Roman" w:eastAsia="Times New Roman" w:hAnsi="Times New Roman" w:cs="Times New Roman"/>
          <w:b/>
        </w:rPr>
        <w:t xml:space="preserve">What is the function of amalgamated zinc in </w:t>
      </w:r>
      <w:proofErr w:type="spellStart"/>
      <w:r w:rsidR="003B2EF3">
        <w:rPr>
          <w:rFonts w:ascii="Times New Roman" w:eastAsia="Times New Roman" w:hAnsi="Times New Roman" w:cs="Times New Roman"/>
          <w:b/>
        </w:rPr>
        <w:t>clemmenson</w:t>
      </w:r>
      <w:proofErr w:type="spellEnd"/>
      <w:r w:rsidR="003B2EF3">
        <w:rPr>
          <w:rFonts w:ascii="Times New Roman" w:eastAsia="Times New Roman" w:hAnsi="Times New Roman" w:cs="Times New Roman"/>
          <w:b/>
        </w:rPr>
        <w:t xml:space="preserve"> </w:t>
      </w:r>
      <w:proofErr w:type="spellStart"/>
      <w:r w:rsidR="003B2EF3">
        <w:rPr>
          <w:rFonts w:ascii="Times New Roman" w:eastAsia="Times New Roman" w:hAnsi="Times New Roman" w:cs="Times New Roman"/>
          <w:b/>
        </w:rPr>
        <w:t>redfuction</w:t>
      </w:r>
      <w:proofErr w:type="spellEnd"/>
      <w:r w:rsidR="003B2EF3">
        <w:rPr>
          <w:rFonts w:ascii="Times New Roman" w:eastAsia="Times New Roman" w:hAnsi="Times New Roman" w:cs="Times New Roman"/>
          <w:b/>
        </w:rPr>
        <w:t>?</w:t>
      </w:r>
    </w:p>
    <w:p w14:paraId="28A42296" w14:textId="3BCFA0C5" w:rsidR="00791E08" w:rsidRDefault="00791E08">
      <w:pPr>
        <w:spacing w:after="0" w:line="240" w:lineRule="auto"/>
        <w:rPr>
          <w:rFonts w:ascii="Times New Roman" w:eastAsia="Times New Roman" w:hAnsi="Times New Roman" w:cs="Times New Roman"/>
          <w:b/>
        </w:rPr>
      </w:pPr>
    </w:p>
    <w:p w14:paraId="27577BF6" w14:textId="7393811B" w:rsidR="00791E08" w:rsidRDefault="00791E0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DM Sans" w:hAnsi="DM Sans"/>
          <w:sz w:val="21"/>
          <w:szCs w:val="21"/>
          <w:shd w:val="clear" w:color="auto" w:fill="FFFFFF"/>
        </w:rPr>
        <w:t xml:space="preserve">Amalgamated zinc acts as a reducing agent in </w:t>
      </w:r>
      <w:proofErr w:type="spellStart"/>
      <w:r>
        <w:rPr>
          <w:rFonts w:ascii="DM Sans" w:hAnsi="DM Sans"/>
          <w:sz w:val="21"/>
          <w:szCs w:val="21"/>
          <w:shd w:val="clear" w:color="auto" w:fill="FFFFFF"/>
        </w:rPr>
        <w:t>Clemmensen</w:t>
      </w:r>
      <w:proofErr w:type="spellEnd"/>
      <w:r>
        <w:rPr>
          <w:rFonts w:ascii="DM Sans" w:hAnsi="DM Sans"/>
          <w:sz w:val="21"/>
          <w:szCs w:val="21"/>
          <w:shd w:val="clear" w:color="auto" w:fill="FFFFFF"/>
        </w:rPr>
        <w:t xml:space="preserve"> reduction, which is a method for converting ketones or aldehydes into alkanes. In this process, the amalgamated zinc (often zinc in mercury) facilitates the removal of oxygen, leading to the formation of hydrocarbons from carbonyl compounds.</w:t>
      </w:r>
    </w:p>
    <w:p w14:paraId="5BA7C5B9" w14:textId="538ED930"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sidR="00421408">
        <w:rPr>
          <w:rFonts w:ascii="Times New Roman" w:eastAsia="Times New Roman" w:hAnsi="Times New Roman" w:cs="Times New Roman"/>
          <w:b/>
        </w:rPr>
        <w:t xml:space="preserve">What is the function of barium sulphate in </w:t>
      </w:r>
      <w:proofErr w:type="spellStart"/>
      <w:r w:rsidR="0043744E">
        <w:rPr>
          <w:rFonts w:ascii="Times New Roman" w:eastAsia="Times New Roman" w:hAnsi="Times New Roman" w:cs="Times New Roman"/>
          <w:b/>
        </w:rPr>
        <w:t>R</w:t>
      </w:r>
      <w:r w:rsidR="00421408">
        <w:rPr>
          <w:rFonts w:ascii="Times New Roman" w:eastAsia="Times New Roman" w:hAnsi="Times New Roman" w:cs="Times New Roman"/>
          <w:b/>
        </w:rPr>
        <w:t>osem</w:t>
      </w:r>
      <w:r w:rsidR="0043744E">
        <w:rPr>
          <w:rFonts w:ascii="Times New Roman" w:eastAsia="Times New Roman" w:hAnsi="Times New Roman" w:cs="Times New Roman"/>
          <w:b/>
        </w:rPr>
        <w:t>u</w:t>
      </w:r>
      <w:r w:rsidR="00421408">
        <w:rPr>
          <w:rFonts w:ascii="Times New Roman" w:eastAsia="Times New Roman" w:hAnsi="Times New Roman" w:cs="Times New Roman"/>
          <w:b/>
        </w:rPr>
        <w:t>nds</w:t>
      </w:r>
      <w:proofErr w:type="spellEnd"/>
      <w:r w:rsidR="00421408">
        <w:rPr>
          <w:rFonts w:ascii="Times New Roman" w:eastAsia="Times New Roman" w:hAnsi="Times New Roman" w:cs="Times New Roman"/>
          <w:b/>
        </w:rPr>
        <w:t xml:space="preserve"> reduction? What happens when barium sulphate is not added?</w:t>
      </w:r>
    </w:p>
    <w:p w14:paraId="071D807C" w14:textId="3D1E1F8E" w:rsidR="00791E08" w:rsidRDefault="00791E08">
      <w:pPr>
        <w:spacing w:after="0" w:line="240" w:lineRule="auto"/>
        <w:rPr>
          <w:rFonts w:ascii="Times New Roman" w:eastAsia="Times New Roman" w:hAnsi="Times New Roman" w:cs="Times New Roman"/>
        </w:rPr>
      </w:pPr>
      <w:r>
        <w:rPr>
          <w:rStyle w:val="Strong"/>
          <w:rFonts w:ascii="Roboto" w:hAnsi="Roboto"/>
          <w:color w:val="111111"/>
          <w:sz w:val="30"/>
          <w:szCs w:val="30"/>
        </w:rPr>
        <w:t>B</w:t>
      </w:r>
      <w:r>
        <w:rPr>
          <w:rStyle w:val="Strong"/>
          <w:rFonts w:ascii="Roboto" w:hAnsi="Roboto"/>
          <w:color w:val="111111"/>
          <w:sz w:val="30"/>
          <w:szCs w:val="30"/>
        </w:rPr>
        <w:t xml:space="preserve">arium </w:t>
      </w:r>
      <w:proofErr w:type="spellStart"/>
      <w:r>
        <w:rPr>
          <w:rStyle w:val="Strong"/>
          <w:rFonts w:ascii="Roboto" w:hAnsi="Roboto"/>
          <w:color w:val="111111"/>
          <w:sz w:val="30"/>
          <w:szCs w:val="30"/>
        </w:rPr>
        <w:t>sulfate</w:t>
      </w:r>
      <w:proofErr w:type="spellEnd"/>
      <w:r>
        <w:rPr>
          <w:rFonts w:ascii="Roboto" w:hAnsi="Roboto"/>
          <w:color w:val="111111"/>
          <w:sz w:val="30"/>
          <w:szCs w:val="30"/>
          <w:shd w:val="clear" w:color="auto" w:fill="FFFFFF"/>
        </w:rPr>
        <w:t> reduces the activity of the palladium due to its low surface area, thereby preventing over reduction. To prevent further </w:t>
      </w:r>
      <w:r>
        <w:rPr>
          <w:rStyle w:val="Strong"/>
          <w:rFonts w:ascii="Roboto" w:hAnsi="Roboto"/>
          <w:color w:val="111111"/>
          <w:sz w:val="30"/>
          <w:szCs w:val="30"/>
        </w:rPr>
        <w:t>reduction</w:t>
      </w:r>
      <w:r>
        <w:rPr>
          <w:rFonts w:ascii="Roboto" w:hAnsi="Roboto"/>
          <w:color w:val="111111"/>
          <w:sz w:val="30"/>
          <w:szCs w:val="30"/>
          <w:shd w:val="clear" w:color="auto" w:fill="FFFFFF"/>
        </w:rPr>
        <w:t>, (as in the case of more reactive acyl chlorides), poison can be </w:t>
      </w:r>
      <w:r>
        <w:rPr>
          <w:rStyle w:val="Strong"/>
          <w:rFonts w:ascii="Roboto" w:hAnsi="Roboto"/>
          <w:color w:val="111111"/>
          <w:sz w:val="30"/>
          <w:szCs w:val="30"/>
        </w:rPr>
        <w:t>added</w:t>
      </w:r>
      <w:r>
        <w:rPr>
          <w:rFonts w:ascii="Roboto" w:hAnsi="Roboto"/>
          <w:color w:val="111111"/>
          <w:sz w:val="30"/>
          <w:szCs w:val="30"/>
          <w:shd w:val="clear" w:color="auto" w:fill="FFFFFF"/>
        </w:rPr>
        <w:t> to totally deactivate the palladium catalyst.</w:t>
      </w:r>
    </w:p>
    <w:p w14:paraId="4E592279" w14:textId="24E4EB80"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sidR="00421408">
        <w:rPr>
          <w:rFonts w:ascii="Times New Roman" w:eastAsia="Times New Roman" w:hAnsi="Times New Roman" w:cs="Times New Roman"/>
          <w:b/>
        </w:rPr>
        <w:t xml:space="preserve">Draw the structure of (2R,3S)-2,3 </w:t>
      </w:r>
      <w:proofErr w:type="spellStart"/>
      <w:r w:rsidR="00421408">
        <w:rPr>
          <w:rFonts w:ascii="Times New Roman" w:eastAsia="Times New Roman" w:hAnsi="Times New Roman" w:cs="Times New Roman"/>
          <w:b/>
        </w:rPr>
        <w:t>dichloropentane</w:t>
      </w:r>
      <w:proofErr w:type="spellEnd"/>
      <w:r w:rsidR="00421408">
        <w:rPr>
          <w:rFonts w:ascii="Times New Roman" w:eastAsia="Times New Roman" w:hAnsi="Times New Roman" w:cs="Times New Roman"/>
          <w:b/>
        </w:rPr>
        <w:t>.</w:t>
      </w:r>
    </w:p>
    <w:p w14:paraId="7D2B568D" w14:textId="02A46340" w:rsidR="00791E08" w:rsidRDefault="00791E08">
      <w:pPr>
        <w:spacing w:after="0" w:line="240" w:lineRule="auto"/>
        <w:rPr>
          <w:rFonts w:ascii="Times New Roman" w:eastAsia="Times New Roman" w:hAnsi="Times New Roman" w:cs="Times New Roman"/>
          <w:b/>
        </w:rPr>
      </w:pPr>
    </w:p>
    <w:p w14:paraId="778043D2" w14:textId="39B5575E" w:rsidR="00791E08" w:rsidRDefault="00791E08">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noProof/>
        </w:rPr>
        <w:drawing>
          <wp:inline distT="0" distB="0" distL="0" distR="0" wp14:anchorId="046AD6CE" wp14:editId="3CF26263">
            <wp:extent cx="2540000" cy="1797050"/>
            <wp:effectExtent l="0" t="0" r="0" b="0"/>
            <wp:docPr id="8" name="Picture 8" descr="[Solved] Draw the structure of (2R, 3S) -2,3-dichloropentane. T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Draw the structure of (2R, 3S) -2,3-dichloropentane. Tak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1797050"/>
                    </a:xfrm>
                    <a:prstGeom prst="rect">
                      <a:avLst/>
                    </a:prstGeom>
                    <a:noFill/>
                    <a:ln>
                      <a:noFill/>
                    </a:ln>
                  </pic:spPr>
                </pic:pic>
              </a:graphicData>
            </a:graphic>
          </wp:inline>
        </w:drawing>
      </w:r>
    </w:p>
    <w:p w14:paraId="4C8C54BF" w14:textId="77777777" w:rsidR="0074074B" w:rsidRDefault="0074074B">
      <w:pPr>
        <w:spacing w:after="0" w:line="240" w:lineRule="auto"/>
        <w:rPr>
          <w:rFonts w:ascii="Times New Roman" w:eastAsia="Times New Roman" w:hAnsi="Times New Roman" w:cs="Times New Roman"/>
        </w:rPr>
      </w:pPr>
    </w:p>
    <w:p w14:paraId="3E9C0698" w14:textId="77777777" w:rsidR="0074074B" w:rsidRDefault="000E119F">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b/>
        </w:rPr>
        <w:t>SECTION  B</w:t>
      </w:r>
      <w:proofErr w:type="gramEnd"/>
      <w:r>
        <w:rPr>
          <w:rFonts w:ascii="Times New Roman" w:eastAsia="Times New Roman" w:hAnsi="Times New Roman" w:cs="Times New Roman"/>
          <w:b/>
        </w:rPr>
        <w:t xml:space="preserve"> – (5 X 5 = 25)</w:t>
      </w:r>
    </w:p>
    <w:p w14:paraId="02B5BB95" w14:textId="77777777" w:rsidR="0074074B" w:rsidRDefault="000E1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FIVE QUESTIONS</w:t>
      </w:r>
    </w:p>
    <w:p w14:paraId="10E9E5C0" w14:textId="6A1F5179" w:rsidR="0074074B" w:rsidRDefault="0074074B">
      <w:pPr>
        <w:spacing w:after="0" w:line="240" w:lineRule="auto"/>
        <w:rPr>
          <w:rFonts w:ascii="Times New Roman" w:eastAsia="Times New Roman" w:hAnsi="Times New Roman" w:cs="Times New Roman"/>
        </w:rPr>
      </w:pPr>
    </w:p>
    <w:p w14:paraId="4E857768" w14:textId="77777777" w:rsidR="00791E08" w:rsidRDefault="00791E08">
      <w:pPr>
        <w:spacing w:after="0" w:line="240" w:lineRule="auto"/>
        <w:rPr>
          <w:rFonts w:ascii="Times New Roman" w:eastAsia="Times New Roman" w:hAnsi="Times New Roman" w:cs="Times New Roman"/>
        </w:rPr>
      </w:pPr>
    </w:p>
    <w:p w14:paraId="781FA714" w14:textId="7142B28F"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sidR="00421408">
        <w:rPr>
          <w:rFonts w:ascii="Times New Roman" w:eastAsia="Times New Roman" w:hAnsi="Times New Roman" w:cs="Times New Roman"/>
          <w:b/>
        </w:rPr>
        <w:t xml:space="preserve"> Using isotopic labelling method how will you determine the mechanism of reaction?</w:t>
      </w:r>
    </w:p>
    <w:p w14:paraId="26C919BA" w14:textId="0BECBF21" w:rsidR="00791E08" w:rsidRDefault="00791E08">
      <w:pPr>
        <w:spacing w:after="0" w:line="240" w:lineRule="auto"/>
        <w:rPr>
          <w:rFonts w:ascii="Times New Roman" w:eastAsia="Times New Roman" w:hAnsi="Times New Roman" w:cs="Times New Roman"/>
          <w:b/>
        </w:rPr>
      </w:pPr>
    </w:p>
    <w:p w14:paraId="146CFE34" w14:textId="2636D2DF" w:rsidR="00791E08" w:rsidRDefault="00791E08">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DM Sans" w:hAnsi="DM Sans"/>
          <w:sz w:val="21"/>
          <w:szCs w:val="21"/>
          <w:shd w:val="clear" w:color="auto" w:fill="FFFFFF"/>
        </w:rPr>
        <w:t xml:space="preserve">Isotopic </w:t>
      </w:r>
      <w:proofErr w:type="spellStart"/>
      <w:r>
        <w:rPr>
          <w:rFonts w:ascii="DM Sans" w:hAnsi="DM Sans"/>
          <w:sz w:val="21"/>
          <w:szCs w:val="21"/>
          <w:shd w:val="clear" w:color="auto" w:fill="FFFFFF"/>
        </w:rPr>
        <w:t>labeling</w:t>
      </w:r>
      <w:proofErr w:type="spellEnd"/>
      <w:r>
        <w:rPr>
          <w:rFonts w:ascii="DM Sans" w:hAnsi="DM Sans"/>
          <w:sz w:val="21"/>
          <w:szCs w:val="21"/>
          <w:shd w:val="clear" w:color="auto" w:fill="FFFFFF"/>
        </w:rPr>
        <w:t xml:space="preserve"> can be used to determine the mechanism of a chemical reaction by tracking the incorporation and movements of isotopes throughout the reaction process. This involves replacing certain atoms in reactants with their isotopes (for example, using ^13C instead of ^12C). By </w:t>
      </w:r>
      <w:proofErr w:type="spellStart"/>
      <w:r>
        <w:rPr>
          <w:rFonts w:ascii="DM Sans" w:hAnsi="DM Sans"/>
          <w:sz w:val="21"/>
          <w:szCs w:val="21"/>
          <w:shd w:val="clear" w:color="auto" w:fill="FFFFFF"/>
        </w:rPr>
        <w:t>analyzing</w:t>
      </w:r>
      <w:proofErr w:type="spellEnd"/>
      <w:r>
        <w:rPr>
          <w:rFonts w:ascii="DM Sans" w:hAnsi="DM Sans"/>
          <w:sz w:val="21"/>
          <w:szCs w:val="21"/>
          <w:shd w:val="clear" w:color="auto" w:fill="FFFFFF"/>
        </w:rPr>
        <w:t xml:space="preserve"> the products of the reaction, researchers can deduce the pathways and intermediates involved, as specific isotopes will appear in specific products according to the mechanisms at play. Techniques such as NMR spectroscopy, mass spectrometry, or chromatographic methods can be utilized to detect these isotopes and provide insights into the reaction mechanism.</w:t>
      </w:r>
    </w:p>
    <w:p w14:paraId="27BF2379" w14:textId="6790A787" w:rsidR="00421408"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sidR="00421408">
        <w:rPr>
          <w:rFonts w:ascii="Times New Roman" w:eastAsia="Times New Roman" w:hAnsi="Times New Roman" w:cs="Times New Roman"/>
          <w:b/>
        </w:rPr>
        <w:t>How will you convert phenol to salicylaldehyde? Give the mechanism</w:t>
      </w:r>
    </w:p>
    <w:p w14:paraId="07AD2127" w14:textId="77777777" w:rsidR="00530B33" w:rsidRPr="00530B33" w:rsidRDefault="00530B33" w:rsidP="00530B33">
      <w:pPr>
        <w:pStyle w:val="NormalWeb"/>
        <w:shd w:val="clear" w:color="auto" w:fill="FFFFFF"/>
        <w:spacing w:before="0" w:beforeAutospacing="0" w:after="240" w:afterAutospacing="0" w:line="360" w:lineRule="atLeast"/>
        <w:rPr>
          <w:rFonts w:ascii="Poppins" w:hAnsi="Poppins" w:cs="Poppins"/>
          <w:color w:val="444444"/>
        </w:rPr>
      </w:pPr>
      <w:r>
        <w:rPr>
          <w:b/>
        </w:rPr>
        <w:t xml:space="preserve">    </w:t>
      </w:r>
      <w:r w:rsidRPr="00530B33">
        <w:rPr>
          <w:rFonts w:ascii="Poppins" w:hAnsi="Poppins" w:cs="Poppins"/>
          <w:color w:val="444444"/>
        </w:rPr>
        <w:t xml:space="preserve">When phenol, </w:t>
      </w:r>
      <w:proofErr w:type="gramStart"/>
      <w:r w:rsidRPr="00530B33">
        <w:rPr>
          <w:rFonts w:ascii="Poppins" w:hAnsi="Poppins" w:cs="Poppins"/>
          <w:color w:val="444444"/>
        </w:rPr>
        <w:t>i.e.</w:t>
      </w:r>
      <w:proofErr w:type="gramEnd"/>
      <w:r w:rsidRPr="00530B33">
        <w:rPr>
          <w:rFonts w:ascii="Poppins" w:hAnsi="Poppins" w:cs="Poppins"/>
          <w:color w:val="444444"/>
        </w:rPr>
        <w:t xml:space="preserve"> C</w:t>
      </w:r>
      <w:r w:rsidRPr="00530B33">
        <w:rPr>
          <w:rFonts w:ascii="Poppins" w:hAnsi="Poppins" w:cs="Poppins"/>
          <w:color w:val="444444"/>
          <w:sz w:val="18"/>
          <w:szCs w:val="18"/>
          <w:vertAlign w:val="subscript"/>
        </w:rPr>
        <w:t>6</w:t>
      </w:r>
      <w:r w:rsidRPr="00530B33">
        <w:rPr>
          <w:rFonts w:ascii="Poppins" w:hAnsi="Poppins" w:cs="Poppins"/>
          <w:color w:val="444444"/>
        </w:rPr>
        <w:t>H</w:t>
      </w:r>
      <w:r w:rsidRPr="00530B33">
        <w:rPr>
          <w:rFonts w:ascii="Poppins" w:hAnsi="Poppins" w:cs="Poppins"/>
          <w:color w:val="444444"/>
          <w:sz w:val="18"/>
          <w:szCs w:val="18"/>
          <w:vertAlign w:val="subscript"/>
        </w:rPr>
        <w:t>5</w:t>
      </w:r>
      <w:r w:rsidRPr="00530B33">
        <w:rPr>
          <w:rFonts w:ascii="Poppins" w:hAnsi="Poppins" w:cs="Poppins"/>
          <w:color w:val="444444"/>
        </w:rPr>
        <w:t>OH, is treated with CHCl</w:t>
      </w:r>
      <w:r w:rsidRPr="00530B33">
        <w:rPr>
          <w:rFonts w:ascii="Poppins" w:hAnsi="Poppins" w:cs="Poppins"/>
          <w:color w:val="444444"/>
          <w:sz w:val="18"/>
          <w:szCs w:val="18"/>
          <w:vertAlign w:val="subscript"/>
        </w:rPr>
        <w:t>3</w:t>
      </w:r>
      <w:r w:rsidRPr="00530B33">
        <w:rPr>
          <w:rFonts w:ascii="Poppins" w:hAnsi="Poppins" w:cs="Poppins"/>
          <w:color w:val="444444"/>
        </w:rPr>
        <w:t xml:space="preserve"> (chloroform) in the presence of NaOH (sodium hydroxide), an aldehyde group (-CHO) is introduced at the ortho position of the benzene ring leading to the formation of o-hydroxybenzaldehyde. The reaction is popularly known as the Reimer </w:t>
      </w:r>
      <w:proofErr w:type="spellStart"/>
      <w:r w:rsidRPr="00530B33">
        <w:rPr>
          <w:rFonts w:ascii="Poppins" w:hAnsi="Poppins" w:cs="Poppins"/>
          <w:color w:val="444444"/>
        </w:rPr>
        <w:t>Tiemann</w:t>
      </w:r>
      <w:proofErr w:type="spellEnd"/>
      <w:r w:rsidRPr="00530B33">
        <w:rPr>
          <w:rFonts w:ascii="Poppins" w:hAnsi="Poppins" w:cs="Poppins"/>
          <w:color w:val="444444"/>
        </w:rPr>
        <w:t xml:space="preserve"> reaction.</w:t>
      </w:r>
    </w:p>
    <w:p w14:paraId="17DD83DA" w14:textId="0A96DF60" w:rsidR="00530B33" w:rsidRPr="00530B33" w:rsidRDefault="00530B33" w:rsidP="00530B33">
      <w:pPr>
        <w:shd w:val="clear" w:color="auto" w:fill="FFFFFF"/>
        <w:spacing w:after="240" w:line="360" w:lineRule="atLeast"/>
        <w:rPr>
          <w:rFonts w:ascii="Poppins" w:eastAsia="Times New Roman" w:hAnsi="Poppins" w:cs="Poppins"/>
          <w:color w:val="444444"/>
        </w:rPr>
      </w:pPr>
      <w:r w:rsidRPr="00530B33">
        <w:rPr>
          <w:rFonts w:ascii="Cambria Math" w:eastAsia="Times New Roman" w:hAnsi="Cambria Math" w:cs="Cambria Math"/>
          <w:b/>
          <w:bCs/>
          <w:color w:val="444444"/>
        </w:rPr>
        <w:t>⇒</w:t>
      </w:r>
      <w:r w:rsidRPr="00530B33">
        <w:rPr>
          <w:rFonts w:ascii="Poppins" w:eastAsia="Times New Roman" w:hAnsi="Poppins" w:cs="Poppins"/>
          <w:b/>
          <w:bCs/>
          <w:color w:val="444444"/>
        </w:rPr>
        <w:t xml:space="preserve"> </w:t>
      </w:r>
    </w:p>
    <w:p w14:paraId="2817FBE4" w14:textId="1226EDB0" w:rsidR="00530B33" w:rsidRDefault="00530B33" w:rsidP="00530B33">
      <w:pPr>
        <w:shd w:val="clear" w:color="auto" w:fill="FFFFFF"/>
        <w:spacing w:after="240" w:line="360" w:lineRule="atLeast"/>
        <w:rPr>
          <w:rFonts w:ascii="Poppins" w:eastAsia="Times New Roman" w:hAnsi="Poppins" w:cs="Poppins"/>
          <w:color w:val="444444"/>
        </w:rPr>
      </w:pPr>
      <w:r w:rsidRPr="00530B33">
        <w:rPr>
          <w:rFonts w:ascii="Poppins" w:eastAsia="Times New Roman" w:hAnsi="Poppins" w:cs="Poppins"/>
          <w:color w:val="444444"/>
        </w:rPr>
        <w:lastRenderedPageBreak/>
        <w:t xml:space="preserve">A common example of the Reimer </w:t>
      </w:r>
      <w:proofErr w:type="spellStart"/>
      <w:r w:rsidRPr="00530B33">
        <w:rPr>
          <w:rFonts w:ascii="Poppins" w:eastAsia="Times New Roman" w:hAnsi="Poppins" w:cs="Poppins"/>
          <w:color w:val="444444"/>
        </w:rPr>
        <w:t>Tiemann</w:t>
      </w:r>
      <w:proofErr w:type="spellEnd"/>
      <w:r w:rsidRPr="00530B33">
        <w:rPr>
          <w:rFonts w:ascii="Poppins" w:eastAsia="Times New Roman" w:hAnsi="Poppins" w:cs="Poppins"/>
          <w:color w:val="444444"/>
        </w:rPr>
        <w:t xml:space="preserve"> reaction is the conversion of phenol to salicylaldehyde (2-hydroxy benzaldehyde), </w:t>
      </w:r>
    </w:p>
    <w:p w14:paraId="7A793D1E" w14:textId="1DEBEA40" w:rsidR="00530B33" w:rsidRPr="00530B33" w:rsidRDefault="00530B33" w:rsidP="00530B33">
      <w:pPr>
        <w:shd w:val="clear" w:color="auto" w:fill="FFFFFF"/>
        <w:spacing w:after="240" w:line="360" w:lineRule="atLeast"/>
        <w:rPr>
          <w:rFonts w:ascii="Poppins" w:eastAsia="Times New Roman" w:hAnsi="Poppins" w:cs="Poppins"/>
          <w:color w:val="444444"/>
        </w:rPr>
      </w:pPr>
      <w:r>
        <w:rPr>
          <w:noProof/>
        </w:rPr>
        <w:drawing>
          <wp:inline distT="0" distB="0" distL="0" distR="0" wp14:anchorId="24A36CDD" wp14:editId="52262F28">
            <wp:extent cx="5448300" cy="5257800"/>
            <wp:effectExtent l="0" t="0" r="0" b="0"/>
            <wp:docPr id="9" name="Picture 9" descr="Reimer Tiemann 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imer Tiemann Rea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5257800"/>
                    </a:xfrm>
                    <a:prstGeom prst="rect">
                      <a:avLst/>
                    </a:prstGeom>
                    <a:noFill/>
                    <a:ln>
                      <a:noFill/>
                    </a:ln>
                  </pic:spPr>
                </pic:pic>
              </a:graphicData>
            </a:graphic>
          </wp:inline>
        </w:drawing>
      </w:r>
    </w:p>
    <w:p w14:paraId="3377D730" w14:textId="3B272E6C" w:rsidR="00530B33" w:rsidRDefault="00530B33">
      <w:pPr>
        <w:spacing w:after="0" w:line="240" w:lineRule="auto"/>
        <w:rPr>
          <w:rFonts w:ascii="Times New Roman" w:eastAsia="Times New Roman" w:hAnsi="Times New Roman" w:cs="Times New Roman"/>
          <w:b/>
        </w:rPr>
      </w:pPr>
    </w:p>
    <w:p w14:paraId="32ACB351" w14:textId="77777777" w:rsidR="00530B33" w:rsidRPr="00421408" w:rsidRDefault="00530B33">
      <w:pPr>
        <w:spacing w:after="0" w:line="240" w:lineRule="auto"/>
        <w:rPr>
          <w:rFonts w:ascii="Times New Roman" w:eastAsia="Times New Roman" w:hAnsi="Times New Roman" w:cs="Times New Roman"/>
          <w:b/>
        </w:rPr>
      </w:pPr>
    </w:p>
    <w:p w14:paraId="09BF93AE" w14:textId="77777777" w:rsidR="00530B33"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15. </w:t>
      </w:r>
      <w:r w:rsidR="00421408">
        <w:rPr>
          <w:rFonts w:ascii="Times New Roman" w:eastAsia="Times New Roman" w:hAnsi="Times New Roman" w:cs="Times New Roman"/>
          <w:b/>
        </w:rPr>
        <w:t>Explain the aromaticity exhibited by azulene.</w:t>
      </w:r>
      <w:r>
        <w:rPr>
          <w:rFonts w:ascii="Times New Roman" w:eastAsia="Times New Roman" w:hAnsi="Times New Roman" w:cs="Times New Roman"/>
          <w:b/>
        </w:rPr>
        <w:t xml:space="preserve">      </w:t>
      </w:r>
    </w:p>
    <w:p w14:paraId="001F0D42" w14:textId="77777777" w:rsidR="00530B33" w:rsidRDefault="00530B33">
      <w:pPr>
        <w:spacing w:after="0" w:line="240" w:lineRule="auto"/>
        <w:rPr>
          <w:rFonts w:ascii="Times New Roman" w:eastAsia="Times New Roman" w:hAnsi="Times New Roman" w:cs="Times New Roman"/>
          <w:b/>
        </w:rPr>
      </w:pPr>
    </w:p>
    <w:p w14:paraId="16891F61" w14:textId="6AECB21D" w:rsidR="0074074B" w:rsidRDefault="00530B3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A </w:t>
      </w:r>
      <w:proofErr w:type="spellStart"/>
      <w:r>
        <w:rPr>
          <w:rFonts w:ascii="DM Sans" w:hAnsi="DM Sans"/>
          <w:sz w:val="21"/>
          <w:szCs w:val="21"/>
          <w:shd w:val="clear" w:color="auto" w:fill="FFFFFF"/>
        </w:rPr>
        <w:t>zulene</w:t>
      </w:r>
      <w:proofErr w:type="spellEnd"/>
      <w:r>
        <w:rPr>
          <w:rFonts w:ascii="DM Sans" w:hAnsi="DM Sans"/>
          <w:sz w:val="21"/>
          <w:szCs w:val="21"/>
          <w:shd w:val="clear" w:color="auto" w:fill="FFFFFF"/>
        </w:rPr>
        <w:t xml:space="preserve"> exhibits aromaticity due to its unique structure and electron distribution. It is a bicyclic compound with a fused five-membered and seven-membered ring. Azulene has a total of 10 pi electrons—5 from the five-membered ring and 5 from the seven-membered ring—which follow </w:t>
      </w:r>
      <w:proofErr w:type="spellStart"/>
      <w:r>
        <w:rPr>
          <w:rFonts w:ascii="DM Sans" w:hAnsi="DM Sans"/>
          <w:sz w:val="21"/>
          <w:szCs w:val="21"/>
          <w:shd w:val="clear" w:color="auto" w:fill="FFFFFF"/>
        </w:rPr>
        <w:t>Hückel's</w:t>
      </w:r>
      <w:proofErr w:type="spellEnd"/>
      <w:r>
        <w:rPr>
          <w:rFonts w:ascii="DM Sans" w:hAnsi="DM Sans"/>
          <w:sz w:val="21"/>
          <w:szCs w:val="21"/>
          <w:shd w:val="clear" w:color="auto" w:fill="FFFFFF"/>
        </w:rPr>
        <w:t xml:space="preserve"> rule of aromaticity (4n + 2, where n = 2). Additionally, azulene is non-planar but still manages to maintain aromatic character through resonance and delocalization of its electrons, which contributes to its stability and distinctive properties, such as its deep blue </w:t>
      </w:r>
      <w:proofErr w:type="spellStart"/>
      <w:r>
        <w:rPr>
          <w:rFonts w:ascii="DM Sans" w:hAnsi="DM Sans"/>
          <w:sz w:val="21"/>
          <w:szCs w:val="21"/>
          <w:shd w:val="clear" w:color="auto" w:fill="FFFFFF"/>
        </w:rPr>
        <w:t>color</w:t>
      </w:r>
      <w:proofErr w:type="spellEnd"/>
      <w:r>
        <w:rPr>
          <w:rFonts w:ascii="DM Sans" w:hAnsi="DM Sans"/>
          <w:sz w:val="21"/>
          <w:szCs w:val="21"/>
          <w:shd w:val="clear" w:color="auto" w:fill="FFFFFF"/>
        </w:rPr>
        <w:t>. Always verify specific details from reliable sources.</w:t>
      </w:r>
      <w:r w:rsidR="000E119F">
        <w:rPr>
          <w:rFonts w:ascii="Times New Roman" w:eastAsia="Times New Roman" w:hAnsi="Times New Roman" w:cs="Times New Roman"/>
          <w:b/>
        </w:rPr>
        <w:t xml:space="preserve">                                   </w:t>
      </w:r>
    </w:p>
    <w:p w14:paraId="057F20B4" w14:textId="18258AB9" w:rsidR="00421408"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16. </w:t>
      </w:r>
      <w:r w:rsidR="00421408">
        <w:rPr>
          <w:rFonts w:ascii="Times New Roman" w:eastAsia="Times New Roman" w:hAnsi="Times New Roman" w:cs="Times New Roman"/>
          <w:b/>
        </w:rPr>
        <w:t>Explain the order of double</w:t>
      </w:r>
      <w:r w:rsidR="004B6389">
        <w:rPr>
          <w:rFonts w:ascii="Times New Roman" w:eastAsia="Times New Roman" w:hAnsi="Times New Roman" w:cs="Times New Roman"/>
          <w:b/>
        </w:rPr>
        <w:t xml:space="preserve"> </w:t>
      </w:r>
      <w:r w:rsidR="00421408">
        <w:rPr>
          <w:rFonts w:ascii="Times New Roman" w:eastAsia="Times New Roman" w:hAnsi="Times New Roman" w:cs="Times New Roman"/>
          <w:b/>
        </w:rPr>
        <w:t>bond reactivity towards electrophilic addition of following compounds</w:t>
      </w:r>
    </w:p>
    <w:p w14:paraId="04A55FF6" w14:textId="77777777" w:rsidR="00530B33" w:rsidRDefault="00421408">
      <w:pPr>
        <w:spacing w:after="0" w:line="240" w:lineRule="auto"/>
        <w:rPr>
          <w:rFonts w:ascii="Times New Roman" w:eastAsia="Times New Roman" w:hAnsi="Times New Roman" w:cs="Times New Roman"/>
          <w:b/>
          <w:vertAlign w:val="subscript"/>
        </w:rPr>
      </w:pPr>
      <w:r>
        <w:rPr>
          <w:rFonts w:ascii="Times New Roman" w:eastAsia="Times New Roman" w:hAnsi="Times New Roman" w:cs="Times New Roman"/>
          <w:b/>
        </w:rPr>
        <w:t>CH</w:t>
      </w:r>
      <w:r w:rsidRPr="004B6389">
        <w:rPr>
          <w:rFonts w:ascii="Times New Roman" w:eastAsia="Times New Roman" w:hAnsi="Times New Roman" w:cs="Times New Roman"/>
          <w:b/>
          <w:vertAlign w:val="subscript"/>
        </w:rPr>
        <w:t>3</w:t>
      </w:r>
      <w:r>
        <w:rPr>
          <w:rFonts w:ascii="Times New Roman" w:eastAsia="Times New Roman" w:hAnsi="Times New Roman" w:cs="Times New Roman"/>
          <w:b/>
        </w:rPr>
        <w:t>CH=CH</w:t>
      </w:r>
      <w:proofErr w:type="gramStart"/>
      <w:r w:rsidRPr="004B6389">
        <w:rPr>
          <w:rFonts w:ascii="Times New Roman" w:eastAsia="Times New Roman" w:hAnsi="Times New Roman" w:cs="Times New Roman"/>
          <w:b/>
          <w:vertAlign w:val="subscript"/>
        </w:rPr>
        <w:t>2</w:t>
      </w:r>
      <w:r>
        <w:rPr>
          <w:rFonts w:ascii="Times New Roman" w:eastAsia="Times New Roman" w:hAnsi="Times New Roman" w:cs="Times New Roman"/>
          <w:b/>
        </w:rPr>
        <w:t>,  CCl</w:t>
      </w:r>
      <w:proofErr w:type="gramEnd"/>
      <w:r w:rsidRPr="004B6389">
        <w:rPr>
          <w:rFonts w:ascii="Times New Roman" w:eastAsia="Times New Roman" w:hAnsi="Times New Roman" w:cs="Times New Roman"/>
          <w:b/>
          <w:vertAlign w:val="subscript"/>
        </w:rPr>
        <w:t>3</w:t>
      </w:r>
      <w:r>
        <w:rPr>
          <w:rFonts w:ascii="Times New Roman" w:eastAsia="Times New Roman" w:hAnsi="Times New Roman" w:cs="Times New Roman"/>
          <w:b/>
        </w:rPr>
        <w:t>CH=CH</w:t>
      </w:r>
      <w:r w:rsidRPr="004B6389">
        <w:rPr>
          <w:rFonts w:ascii="Times New Roman" w:eastAsia="Times New Roman" w:hAnsi="Times New Roman" w:cs="Times New Roman"/>
          <w:b/>
          <w:vertAlign w:val="subscript"/>
        </w:rPr>
        <w:t>2</w:t>
      </w:r>
      <w:r>
        <w:rPr>
          <w:rFonts w:ascii="Times New Roman" w:eastAsia="Times New Roman" w:hAnsi="Times New Roman" w:cs="Times New Roman"/>
          <w:b/>
        </w:rPr>
        <w:t>,  ClCH</w:t>
      </w:r>
      <w:r w:rsidRPr="004B6389">
        <w:rPr>
          <w:rFonts w:ascii="Times New Roman" w:eastAsia="Times New Roman" w:hAnsi="Times New Roman" w:cs="Times New Roman"/>
          <w:b/>
          <w:vertAlign w:val="subscript"/>
        </w:rPr>
        <w:t>2</w:t>
      </w:r>
      <w:r>
        <w:rPr>
          <w:rFonts w:ascii="Times New Roman" w:eastAsia="Times New Roman" w:hAnsi="Times New Roman" w:cs="Times New Roman"/>
          <w:b/>
        </w:rPr>
        <w:t>CH=CH</w:t>
      </w:r>
      <w:r w:rsidRPr="004B6389">
        <w:rPr>
          <w:rFonts w:ascii="Times New Roman" w:eastAsia="Times New Roman" w:hAnsi="Times New Roman" w:cs="Times New Roman"/>
          <w:b/>
          <w:vertAlign w:val="subscript"/>
        </w:rPr>
        <w:t>2</w:t>
      </w:r>
      <w:r>
        <w:rPr>
          <w:rFonts w:ascii="Times New Roman" w:eastAsia="Times New Roman" w:hAnsi="Times New Roman" w:cs="Times New Roman"/>
          <w:b/>
        </w:rPr>
        <w:t>, Cl</w:t>
      </w:r>
      <w:r w:rsidRPr="004B6389">
        <w:rPr>
          <w:rFonts w:ascii="Times New Roman" w:eastAsia="Times New Roman" w:hAnsi="Times New Roman" w:cs="Times New Roman"/>
          <w:b/>
          <w:vertAlign w:val="subscript"/>
        </w:rPr>
        <w:t>2</w:t>
      </w:r>
      <w:r>
        <w:rPr>
          <w:rFonts w:ascii="Times New Roman" w:eastAsia="Times New Roman" w:hAnsi="Times New Roman" w:cs="Times New Roman"/>
          <w:b/>
        </w:rPr>
        <w:t>CH-CH=CH</w:t>
      </w:r>
      <w:r w:rsidRPr="004B6389">
        <w:rPr>
          <w:rFonts w:ascii="Times New Roman" w:eastAsia="Times New Roman" w:hAnsi="Times New Roman" w:cs="Times New Roman"/>
          <w:b/>
          <w:vertAlign w:val="subscript"/>
        </w:rPr>
        <w:t>2</w:t>
      </w:r>
      <w:r w:rsidR="000E119F" w:rsidRPr="004B6389">
        <w:rPr>
          <w:rFonts w:ascii="Times New Roman" w:eastAsia="Times New Roman" w:hAnsi="Times New Roman" w:cs="Times New Roman"/>
          <w:b/>
          <w:vertAlign w:val="subscript"/>
        </w:rPr>
        <w:t xml:space="preserve"> </w:t>
      </w:r>
    </w:p>
    <w:p w14:paraId="782C98BF" w14:textId="77777777" w:rsidR="00530B33" w:rsidRDefault="00530B33">
      <w:pPr>
        <w:spacing w:after="0" w:line="240" w:lineRule="auto"/>
        <w:rPr>
          <w:rFonts w:ascii="Times New Roman" w:eastAsia="Times New Roman" w:hAnsi="Times New Roman" w:cs="Times New Roman"/>
          <w:b/>
          <w:vertAlign w:val="subscript"/>
        </w:rPr>
      </w:pPr>
    </w:p>
    <w:p w14:paraId="14D2E5B6" w14:textId="77777777" w:rsidR="00530B33" w:rsidRPr="00530B33" w:rsidRDefault="000E119F" w:rsidP="00530B33">
      <w:pPr>
        <w:pStyle w:val="NormalWeb"/>
        <w:shd w:val="clear" w:color="auto" w:fill="FFFFFF"/>
        <w:spacing w:before="0" w:beforeAutospacing="0" w:after="240" w:afterAutospacing="0"/>
        <w:rPr>
          <w:rFonts w:ascii="DM Sans" w:hAnsi="DM Sans"/>
          <w:sz w:val="21"/>
          <w:szCs w:val="21"/>
        </w:rPr>
      </w:pPr>
      <w:r>
        <w:rPr>
          <w:b/>
        </w:rPr>
        <w:lastRenderedPageBreak/>
        <w:t xml:space="preserve"> </w:t>
      </w:r>
      <w:r w:rsidR="00530B33" w:rsidRPr="00530B33">
        <w:rPr>
          <w:rFonts w:ascii="DM Sans" w:hAnsi="DM Sans"/>
          <w:sz w:val="21"/>
          <w:szCs w:val="21"/>
        </w:rPr>
        <w:t>he reactivity of the double bonds towards electrophilic addition in the given compounds is influenced by the electron-withdrawing or electron-donating nature of substituents. The order of reactivity from highest to lowest is as follows:</w:t>
      </w:r>
    </w:p>
    <w:p w14:paraId="79C3468A" w14:textId="77777777" w:rsidR="00530B33" w:rsidRPr="00530B33" w:rsidRDefault="00530B33" w:rsidP="00530B33">
      <w:pPr>
        <w:numPr>
          <w:ilvl w:val="0"/>
          <w:numId w:val="8"/>
        </w:numPr>
        <w:shd w:val="clear" w:color="auto" w:fill="FFFFFF"/>
        <w:spacing w:before="100" w:beforeAutospacing="1" w:after="100" w:afterAutospacing="1" w:line="240" w:lineRule="auto"/>
        <w:rPr>
          <w:rFonts w:ascii="DM Sans" w:eastAsia="Times New Roman" w:hAnsi="DM Sans" w:cs="Times New Roman"/>
          <w:sz w:val="21"/>
          <w:szCs w:val="21"/>
        </w:rPr>
      </w:pPr>
      <w:r w:rsidRPr="00530B33">
        <w:rPr>
          <w:rFonts w:ascii="DM Sans" w:eastAsia="Times New Roman" w:hAnsi="DM Sans" w:cs="Times New Roman"/>
          <w:sz w:val="21"/>
          <w:szCs w:val="21"/>
        </w:rPr>
        <w:t>CH3CH=CH2 (Propene) - Least hindered and has electron-donating alkyl group, promoting reactivity.</w:t>
      </w:r>
    </w:p>
    <w:p w14:paraId="53760AA7" w14:textId="77777777" w:rsidR="00530B33" w:rsidRPr="00530B33" w:rsidRDefault="00530B33" w:rsidP="00530B33">
      <w:pPr>
        <w:numPr>
          <w:ilvl w:val="0"/>
          <w:numId w:val="8"/>
        </w:numPr>
        <w:shd w:val="clear" w:color="auto" w:fill="FFFFFF"/>
        <w:spacing w:before="60" w:after="100" w:afterAutospacing="1" w:line="240" w:lineRule="auto"/>
        <w:rPr>
          <w:rFonts w:ascii="DM Sans" w:eastAsia="Times New Roman" w:hAnsi="DM Sans" w:cs="Times New Roman"/>
          <w:sz w:val="21"/>
          <w:szCs w:val="21"/>
        </w:rPr>
      </w:pPr>
      <w:r w:rsidRPr="00530B33">
        <w:rPr>
          <w:rFonts w:ascii="DM Sans" w:eastAsia="Times New Roman" w:hAnsi="DM Sans" w:cs="Times New Roman"/>
          <w:sz w:val="21"/>
          <w:szCs w:val="21"/>
        </w:rPr>
        <w:t>ClCH2CH=CH2 (Allyl chloride) - The chlorine is less electron-withdrawing compared to others, making it more reactive than others with stronger electron-withdrawing groups.</w:t>
      </w:r>
    </w:p>
    <w:p w14:paraId="72837F82" w14:textId="77777777" w:rsidR="00530B33" w:rsidRPr="00530B33" w:rsidRDefault="00530B33" w:rsidP="00530B33">
      <w:pPr>
        <w:numPr>
          <w:ilvl w:val="0"/>
          <w:numId w:val="8"/>
        </w:numPr>
        <w:shd w:val="clear" w:color="auto" w:fill="FFFFFF"/>
        <w:spacing w:before="60" w:after="100" w:afterAutospacing="1" w:line="240" w:lineRule="auto"/>
        <w:rPr>
          <w:rFonts w:ascii="DM Sans" w:eastAsia="Times New Roman" w:hAnsi="DM Sans" w:cs="Times New Roman"/>
          <w:sz w:val="21"/>
          <w:szCs w:val="21"/>
        </w:rPr>
      </w:pPr>
      <w:r w:rsidRPr="00530B33">
        <w:rPr>
          <w:rFonts w:ascii="DM Sans" w:eastAsia="Times New Roman" w:hAnsi="DM Sans" w:cs="Times New Roman"/>
          <w:sz w:val="21"/>
          <w:szCs w:val="21"/>
        </w:rPr>
        <w:t>CCl3CH=CH2 (Trichloroethylene) - The presence of three electronegative chlorine atoms makes this compound less reactive due to strong electron withdrawal.</w:t>
      </w:r>
    </w:p>
    <w:p w14:paraId="39BF8C12" w14:textId="77777777" w:rsidR="00530B33" w:rsidRPr="00530B33" w:rsidRDefault="00530B33" w:rsidP="00530B33">
      <w:pPr>
        <w:numPr>
          <w:ilvl w:val="0"/>
          <w:numId w:val="8"/>
        </w:numPr>
        <w:shd w:val="clear" w:color="auto" w:fill="FFFFFF"/>
        <w:spacing w:before="60" w:after="100" w:afterAutospacing="1" w:line="240" w:lineRule="auto"/>
        <w:rPr>
          <w:rFonts w:ascii="DM Sans" w:eastAsia="Times New Roman" w:hAnsi="DM Sans" w:cs="Times New Roman"/>
          <w:sz w:val="21"/>
          <w:szCs w:val="21"/>
        </w:rPr>
      </w:pPr>
      <w:r w:rsidRPr="00530B33">
        <w:rPr>
          <w:rFonts w:ascii="DM Sans" w:eastAsia="Times New Roman" w:hAnsi="DM Sans" w:cs="Times New Roman"/>
          <w:sz w:val="21"/>
          <w:szCs w:val="21"/>
        </w:rPr>
        <w:t>Cl2CH-CH=CH2 (</w:t>
      </w:r>
      <w:proofErr w:type="spellStart"/>
      <w:r w:rsidRPr="00530B33">
        <w:rPr>
          <w:rFonts w:ascii="DM Sans" w:eastAsia="Times New Roman" w:hAnsi="DM Sans" w:cs="Times New Roman"/>
          <w:sz w:val="21"/>
          <w:szCs w:val="21"/>
        </w:rPr>
        <w:t>Dichlorovinyl</w:t>
      </w:r>
      <w:proofErr w:type="spellEnd"/>
      <w:r w:rsidRPr="00530B33">
        <w:rPr>
          <w:rFonts w:ascii="DM Sans" w:eastAsia="Times New Roman" w:hAnsi="DM Sans" w:cs="Times New Roman"/>
          <w:sz w:val="21"/>
          <w:szCs w:val="21"/>
        </w:rPr>
        <w:t>) - With two chlorine atoms adjacent to the double bond, it has significant electron-withdrawing effects, making it the least reactive.</w:t>
      </w:r>
    </w:p>
    <w:p w14:paraId="046D7379" w14:textId="77777777" w:rsidR="00530B33" w:rsidRPr="00530B33" w:rsidRDefault="00530B33" w:rsidP="00530B33">
      <w:pPr>
        <w:shd w:val="clear" w:color="auto" w:fill="FFFFFF"/>
        <w:spacing w:after="240" w:line="240" w:lineRule="auto"/>
        <w:rPr>
          <w:rFonts w:ascii="DM Sans" w:eastAsia="Times New Roman" w:hAnsi="DM Sans" w:cs="Times New Roman"/>
          <w:sz w:val="21"/>
          <w:szCs w:val="21"/>
        </w:rPr>
      </w:pPr>
      <w:r w:rsidRPr="00530B33">
        <w:rPr>
          <w:rFonts w:ascii="DM Sans" w:eastAsia="Times New Roman" w:hAnsi="DM Sans" w:cs="Times New Roman"/>
          <w:sz w:val="21"/>
          <w:szCs w:val="21"/>
        </w:rPr>
        <w:t>Thus, the order is: CH3CH=CH2 &gt; ClCH2CH=CH2 &gt; CCl3CH=CH2 &gt; Cl2CH-CH=CH2.</w:t>
      </w:r>
    </w:p>
    <w:p w14:paraId="25859299" w14:textId="75F38FC4"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p>
    <w:p w14:paraId="096EB9BA" w14:textId="77777777" w:rsidR="00530B33"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17.</w:t>
      </w:r>
      <w:r w:rsidR="004B6389">
        <w:rPr>
          <w:rFonts w:ascii="Times New Roman" w:eastAsia="Times New Roman" w:hAnsi="Times New Roman" w:cs="Times New Roman"/>
          <w:b/>
        </w:rPr>
        <w:t>Give the mechanism of free radical addition to C-C multiple bonds</w:t>
      </w:r>
      <w:r>
        <w:rPr>
          <w:rFonts w:ascii="Times New Roman" w:eastAsia="Times New Roman" w:hAnsi="Times New Roman" w:cs="Times New Roman"/>
          <w:b/>
        </w:rPr>
        <w:t xml:space="preserve">     </w:t>
      </w:r>
    </w:p>
    <w:p w14:paraId="232F7C13" w14:textId="77777777" w:rsidR="00530B33" w:rsidRDefault="00530B33" w:rsidP="00530B33">
      <w:pPr>
        <w:pStyle w:val="NormalWeb"/>
        <w:shd w:val="clear" w:color="auto" w:fill="FFFFFF"/>
        <w:spacing w:before="0" w:beforeAutospacing="0" w:after="240" w:afterAutospacing="0"/>
        <w:rPr>
          <w:rFonts w:ascii="DM Sans" w:hAnsi="DM Sans"/>
          <w:sz w:val="21"/>
          <w:szCs w:val="21"/>
        </w:rPr>
      </w:pPr>
      <w:r>
        <w:rPr>
          <w:b/>
        </w:rPr>
        <w:t xml:space="preserve">      </w:t>
      </w:r>
      <w:r>
        <w:rPr>
          <w:rFonts w:ascii="DM Sans" w:hAnsi="DM Sans"/>
          <w:sz w:val="21"/>
          <w:szCs w:val="21"/>
        </w:rPr>
        <w:t>he mechanism of free radical addition to C-C multiple bonds typically involves three main steps: initiation, propagation, and termination.</w:t>
      </w:r>
    </w:p>
    <w:p w14:paraId="6FB7A617" w14:textId="77777777" w:rsidR="00530B33" w:rsidRDefault="00530B33" w:rsidP="00530B33">
      <w:pPr>
        <w:pStyle w:val="NormalWeb"/>
        <w:numPr>
          <w:ilvl w:val="0"/>
          <w:numId w:val="9"/>
        </w:numPr>
        <w:shd w:val="clear" w:color="auto" w:fill="FFFFFF"/>
        <w:spacing w:before="240" w:beforeAutospacing="0" w:after="240" w:afterAutospacing="0"/>
        <w:rPr>
          <w:rFonts w:ascii="DM Sans" w:hAnsi="DM Sans"/>
          <w:sz w:val="21"/>
          <w:szCs w:val="21"/>
        </w:rPr>
      </w:pPr>
      <w:r>
        <w:rPr>
          <w:rStyle w:val="Strong"/>
          <w:rFonts w:ascii="DM Sans" w:hAnsi="DM Sans"/>
          <w:sz w:val="21"/>
          <w:szCs w:val="21"/>
        </w:rPr>
        <w:t>Initiation</w:t>
      </w:r>
      <w:r>
        <w:rPr>
          <w:rFonts w:ascii="DM Sans" w:hAnsi="DM Sans"/>
          <w:sz w:val="21"/>
          <w:szCs w:val="21"/>
        </w:rPr>
        <w:t>: A free radical is generated, often by the decomposition of a peroxide or by using heat or light to break a bond, producing two free radicals.</w:t>
      </w:r>
    </w:p>
    <w:p w14:paraId="736BB23E" w14:textId="77777777" w:rsidR="00530B33" w:rsidRDefault="00530B33" w:rsidP="00530B33">
      <w:pPr>
        <w:pStyle w:val="NormalWeb"/>
        <w:numPr>
          <w:ilvl w:val="0"/>
          <w:numId w:val="9"/>
        </w:numPr>
        <w:shd w:val="clear" w:color="auto" w:fill="FFFFFF"/>
        <w:spacing w:before="240" w:beforeAutospacing="0" w:after="240" w:afterAutospacing="0"/>
        <w:rPr>
          <w:rFonts w:ascii="DM Sans" w:hAnsi="DM Sans"/>
          <w:sz w:val="21"/>
          <w:szCs w:val="21"/>
        </w:rPr>
      </w:pPr>
      <w:r>
        <w:rPr>
          <w:rStyle w:val="Strong"/>
          <w:rFonts w:ascii="DM Sans" w:hAnsi="DM Sans"/>
          <w:sz w:val="21"/>
          <w:szCs w:val="21"/>
        </w:rPr>
        <w:t>Propagation</w:t>
      </w:r>
      <w:r>
        <w:rPr>
          <w:rFonts w:ascii="DM Sans" w:hAnsi="DM Sans"/>
          <w:sz w:val="21"/>
          <w:szCs w:val="21"/>
        </w:rPr>
        <w:t xml:space="preserve">: The free radical adds to the C-C multiple </w:t>
      </w:r>
      <w:proofErr w:type="gramStart"/>
      <w:r>
        <w:rPr>
          <w:rFonts w:ascii="DM Sans" w:hAnsi="DM Sans"/>
          <w:sz w:val="21"/>
          <w:szCs w:val="21"/>
        </w:rPr>
        <w:t>bond</w:t>
      </w:r>
      <w:proofErr w:type="gramEnd"/>
      <w:r>
        <w:rPr>
          <w:rFonts w:ascii="DM Sans" w:hAnsi="DM Sans"/>
          <w:sz w:val="21"/>
          <w:szCs w:val="21"/>
        </w:rPr>
        <w:t>, forming a new radical intermediate. This intermediate can then react with another molecule, regenerating a free radical and continuing the chain reaction. For example, when a radical adds to an alkene (C=C), it forms a radical on the carbon atom that was part of the double bond.</w:t>
      </w:r>
    </w:p>
    <w:p w14:paraId="05A1F854" w14:textId="77777777" w:rsidR="00530B33" w:rsidRDefault="00530B33" w:rsidP="00530B33">
      <w:pPr>
        <w:pStyle w:val="NormalWeb"/>
        <w:numPr>
          <w:ilvl w:val="0"/>
          <w:numId w:val="9"/>
        </w:numPr>
        <w:shd w:val="clear" w:color="auto" w:fill="FFFFFF"/>
        <w:spacing w:before="240" w:beforeAutospacing="0" w:after="240" w:afterAutospacing="0"/>
        <w:rPr>
          <w:rFonts w:ascii="DM Sans" w:hAnsi="DM Sans"/>
          <w:sz w:val="21"/>
          <w:szCs w:val="21"/>
        </w:rPr>
      </w:pPr>
      <w:r>
        <w:rPr>
          <w:rStyle w:val="Strong"/>
          <w:rFonts w:ascii="DM Sans" w:hAnsi="DM Sans"/>
          <w:sz w:val="21"/>
          <w:szCs w:val="21"/>
        </w:rPr>
        <w:t>Termination</w:t>
      </w:r>
      <w:r>
        <w:rPr>
          <w:rFonts w:ascii="DM Sans" w:hAnsi="DM Sans"/>
          <w:sz w:val="21"/>
          <w:szCs w:val="21"/>
        </w:rPr>
        <w:t>: The reaction proceeds until two free radicals combine, forming a stable product and effectively terminating the chain reaction.</w:t>
      </w:r>
    </w:p>
    <w:p w14:paraId="1055C091" w14:textId="31C04F1C"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p>
    <w:p w14:paraId="44C92B01" w14:textId="529AA418"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18.</w:t>
      </w:r>
      <w:r w:rsidR="004B6389">
        <w:rPr>
          <w:rFonts w:ascii="Times New Roman" w:eastAsia="Times New Roman" w:hAnsi="Times New Roman" w:cs="Times New Roman"/>
          <w:b/>
        </w:rPr>
        <w:t>Write short notes on (</w:t>
      </w:r>
      <w:proofErr w:type="spellStart"/>
      <w:r w:rsidR="004B6389">
        <w:rPr>
          <w:rFonts w:ascii="Times New Roman" w:eastAsia="Times New Roman" w:hAnsi="Times New Roman" w:cs="Times New Roman"/>
          <w:b/>
        </w:rPr>
        <w:t>i</w:t>
      </w:r>
      <w:proofErr w:type="spellEnd"/>
      <w:r w:rsidR="004B6389">
        <w:rPr>
          <w:rFonts w:ascii="Times New Roman" w:eastAsia="Times New Roman" w:hAnsi="Times New Roman" w:cs="Times New Roman"/>
          <w:b/>
        </w:rPr>
        <w:t>) cotton Effect (ii) ORD curves</w:t>
      </w:r>
    </w:p>
    <w:p w14:paraId="11961F36" w14:textId="47382313" w:rsidR="00530B33" w:rsidRDefault="00530B33">
      <w:pPr>
        <w:spacing w:after="0" w:line="240" w:lineRule="auto"/>
        <w:rPr>
          <w:rFonts w:ascii="Times New Roman" w:eastAsia="Times New Roman" w:hAnsi="Times New Roman" w:cs="Times New Roman"/>
          <w:b/>
        </w:rPr>
      </w:pPr>
    </w:p>
    <w:p w14:paraId="4FA65C2E" w14:textId="733220F8" w:rsidR="00530B33" w:rsidRDefault="00530B3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noProof/>
        </w:rPr>
        <w:drawing>
          <wp:inline distT="0" distB="0" distL="0" distR="0" wp14:anchorId="3B3A6892" wp14:editId="2D035073">
            <wp:extent cx="3136244" cy="577850"/>
            <wp:effectExtent l="0" t="0" r="7620" b="0"/>
            <wp:docPr id="10" name="Picture 10" descr="plain or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in ord cur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458" cy="582864"/>
                    </a:xfrm>
                    <a:prstGeom prst="rect">
                      <a:avLst/>
                    </a:prstGeom>
                    <a:noFill/>
                    <a:ln>
                      <a:noFill/>
                    </a:ln>
                  </pic:spPr>
                </pic:pic>
              </a:graphicData>
            </a:graphic>
          </wp:inline>
        </w:drawing>
      </w:r>
    </w:p>
    <w:p w14:paraId="64DF5F05" w14:textId="3CE3DF18" w:rsidR="0006731D" w:rsidRPr="0006731D" w:rsidRDefault="0006731D" w:rsidP="0006731D">
      <w:pPr>
        <w:pStyle w:val="NormalWeb"/>
        <w:shd w:val="clear" w:color="auto" w:fill="F9F9F9"/>
        <w:rPr>
          <w:rFonts w:ascii="Roboto" w:hAnsi="Roboto"/>
          <w:color w:val="2A2A2A"/>
        </w:rPr>
      </w:pPr>
      <w:r>
        <w:t xml:space="preserve">     </w:t>
      </w:r>
      <w:r w:rsidRPr="0006731D">
        <w:rPr>
          <w:rFonts w:ascii="Roboto" w:hAnsi="Roboto"/>
          <w:color w:val="2A2A2A"/>
        </w:rPr>
        <w:t> </w:t>
      </w:r>
      <w:r>
        <w:rPr>
          <w:rFonts w:ascii="Roboto" w:hAnsi="Roboto"/>
          <w:color w:val="2A2A2A"/>
        </w:rPr>
        <w:t xml:space="preserve">PRINCIPLE </w:t>
      </w:r>
      <w:r w:rsidRPr="0006731D">
        <w:rPr>
          <w:rFonts w:ascii="Roboto" w:hAnsi="Roboto"/>
          <w:color w:val="2A2A2A"/>
        </w:rPr>
        <w:t>chemicals are those that have the capacity to rotate the plane of polarized light. Optically active substances have this characteristic. Polarimeter is used to measure it. In the wavelength range of optically active compounds, a phenomenon known as circular dichroism (CD) occurs when the amount of absorption of left and right circularly polarized light varies.</w:t>
      </w:r>
    </w:p>
    <w:p w14:paraId="684D3D66" w14:textId="0CF2641A" w:rsidR="0006731D" w:rsidRDefault="0006731D" w:rsidP="0006731D">
      <w:pPr>
        <w:shd w:val="clear" w:color="auto" w:fill="F9F9F9"/>
        <w:spacing w:before="100" w:beforeAutospacing="1" w:after="100" w:afterAutospacing="1" w:line="240" w:lineRule="auto"/>
        <w:rPr>
          <w:rFonts w:ascii="Roboto" w:eastAsia="Times New Roman" w:hAnsi="Roboto" w:cs="Times New Roman"/>
          <w:color w:val="2A2A2A"/>
        </w:rPr>
      </w:pPr>
      <w:r w:rsidRPr="0006731D">
        <w:rPr>
          <w:rFonts w:ascii="Roboto" w:eastAsia="Times New Roman" w:hAnsi="Roboto" w:cs="Times New Roman"/>
          <w:color w:val="2A2A2A"/>
        </w:rPr>
        <w:t>By shining left and right circularly polarized light through an optically active material, CD measurements may identify these variations. The resulting elliptically polarization of the transmitted light is known as circular dichroism (CD).</w:t>
      </w:r>
    </w:p>
    <w:p w14:paraId="3F947F2C" w14:textId="77777777" w:rsidR="0006731D" w:rsidRPr="0006731D" w:rsidRDefault="0006731D" w:rsidP="0006731D">
      <w:pPr>
        <w:shd w:val="clear" w:color="auto" w:fill="F9F9F9"/>
        <w:spacing w:before="100" w:beforeAutospacing="1" w:after="100" w:afterAutospacing="1" w:line="240" w:lineRule="auto"/>
        <w:rPr>
          <w:rFonts w:ascii="Roboto" w:eastAsia="Times New Roman" w:hAnsi="Roboto" w:cs="Times New Roman"/>
          <w:color w:val="2A2A2A"/>
        </w:rPr>
      </w:pPr>
      <w:r w:rsidRPr="0006731D">
        <w:rPr>
          <w:rFonts w:ascii="Roboto" w:eastAsia="Times New Roman" w:hAnsi="Roboto" w:cs="Times New Roman"/>
          <w:b/>
          <w:bCs/>
          <w:color w:val="2A2A2A"/>
        </w:rPr>
        <w:t>Cotton effect curve</w:t>
      </w:r>
    </w:p>
    <w:p w14:paraId="3EDF84B7" w14:textId="77777777" w:rsidR="0006731D" w:rsidRPr="0006731D" w:rsidRDefault="0006731D" w:rsidP="0006731D">
      <w:pPr>
        <w:shd w:val="clear" w:color="auto" w:fill="F9F9F9"/>
        <w:spacing w:before="100" w:beforeAutospacing="1" w:after="100" w:afterAutospacing="1" w:line="240" w:lineRule="auto"/>
        <w:rPr>
          <w:rFonts w:ascii="Roboto" w:eastAsia="Times New Roman" w:hAnsi="Roboto" w:cs="Times New Roman"/>
          <w:color w:val="2A2A2A"/>
        </w:rPr>
      </w:pPr>
      <w:r w:rsidRPr="0006731D">
        <w:rPr>
          <w:rFonts w:ascii="Roboto" w:eastAsia="Times New Roman" w:hAnsi="Roboto" w:cs="Times New Roman"/>
          <w:color w:val="2A2A2A"/>
        </w:rPr>
        <w:lastRenderedPageBreak/>
        <w:t>Cotton effect curves are also known as anomalous dispersion of optical rotation. Cotton effect curves are obtained for the compound with asymmetric carbon and chromophore which absorbs near UV region. Cotton effect curves are mainly classified into two types:</w:t>
      </w:r>
    </w:p>
    <w:p w14:paraId="1FF33022" w14:textId="77777777" w:rsidR="0006731D" w:rsidRPr="0006731D" w:rsidRDefault="0006731D" w:rsidP="0006731D">
      <w:pPr>
        <w:numPr>
          <w:ilvl w:val="0"/>
          <w:numId w:val="10"/>
        </w:numPr>
        <w:spacing w:before="100" w:beforeAutospacing="1" w:after="100" w:afterAutospacing="1" w:line="240" w:lineRule="auto"/>
        <w:textAlignment w:val="baseline"/>
        <w:rPr>
          <w:rFonts w:ascii="Roboto" w:eastAsia="Times New Roman" w:hAnsi="Roboto" w:cs="Times New Roman"/>
          <w:color w:val="2A2A2A"/>
        </w:rPr>
      </w:pPr>
      <w:r w:rsidRPr="0006731D">
        <w:rPr>
          <w:rFonts w:ascii="Roboto" w:eastAsia="Times New Roman" w:hAnsi="Roboto" w:cs="Times New Roman"/>
          <w:b/>
          <w:bCs/>
          <w:color w:val="2A2A2A"/>
        </w:rPr>
        <w:t>Single cotton effect curve</w:t>
      </w:r>
    </w:p>
    <w:p w14:paraId="4F8A3F0C" w14:textId="77777777" w:rsidR="0006731D" w:rsidRPr="0006731D" w:rsidRDefault="0006731D" w:rsidP="0006731D">
      <w:pPr>
        <w:numPr>
          <w:ilvl w:val="0"/>
          <w:numId w:val="10"/>
        </w:numPr>
        <w:spacing w:before="100" w:beforeAutospacing="1" w:after="100" w:afterAutospacing="1" w:line="240" w:lineRule="auto"/>
        <w:textAlignment w:val="baseline"/>
        <w:rPr>
          <w:rFonts w:ascii="Roboto" w:eastAsia="Times New Roman" w:hAnsi="Roboto" w:cs="Times New Roman"/>
          <w:color w:val="2A2A2A"/>
        </w:rPr>
      </w:pPr>
      <w:r w:rsidRPr="0006731D">
        <w:rPr>
          <w:rFonts w:ascii="Roboto" w:eastAsia="Times New Roman" w:hAnsi="Roboto" w:cs="Times New Roman"/>
          <w:b/>
          <w:bCs/>
          <w:color w:val="2A2A2A"/>
        </w:rPr>
        <w:t>Multiple cotton effect curve</w:t>
      </w:r>
    </w:p>
    <w:p w14:paraId="05A1A021" w14:textId="77777777" w:rsidR="0006731D" w:rsidRPr="0006731D" w:rsidRDefault="0006731D" w:rsidP="0006731D">
      <w:pPr>
        <w:numPr>
          <w:ilvl w:val="0"/>
          <w:numId w:val="11"/>
        </w:numPr>
        <w:spacing w:before="100" w:beforeAutospacing="1" w:after="100" w:afterAutospacing="1" w:line="240" w:lineRule="auto"/>
        <w:textAlignment w:val="baseline"/>
        <w:rPr>
          <w:rFonts w:ascii="Roboto" w:eastAsia="Times New Roman" w:hAnsi="Roboto" w:cs="Times New Roman"/>
          <w:color w:val="2A2A2A"/>
        </w:rPr>
      </w:pPr>
      <w:r w:rsidRPr="0006731D">
        <w:rPr>
          <w:rFonts w:ascii="Roboto" w:eastAsia="Times New Roman" w:hAnsi="Roboto" w:cs="Times New Roman"/>
          <w:b/>
          <w:bCs/>
          <w:color w:val="2A2A2A"/>
        </w:rPr>
        <w:t>Single cotton effect curve</w:t>
      </w:r>
    </w:p>
    <w:p w14:paraId="2488D3A1" w14:textId="77777777" w:rsidR="0006731D" w:rsidRPr="0006731D" w:rsidRDefault="0006731D" w:rsidP="0006731D">
      <w:pPr>
        <w:shd w:val="clear" w:color="auto" w:fill="F9F9F9"/>
        <w:spacing w:before="100" w:beforeAutospacing="1" w:after="100" w:afterAutospacing="1" w:line="240" w:lineRule="auto"/>
        <w:rPr>
          <w:rFonts w:ascii="Roboto" w:eastAsia="Times New Roman" w:hAnsi="Roboto" w:cs="Times New Roman"/>
          <w:color w:val="2A2A2A"/>
        </w:rPr>
      </w:pPr>
      <w:r w:rsidRPr="0006731D">
        <w:rPr>
          <w:rFonts w:ascii="Roboto" w:eastAsia="Times New Roman" w:hAnsi="Roboto" w:cs="Times New Roman"/>
          <w:color w:val="2A2A2A"/>
        </w:rPr>
        <w:t>At maximal absorption, the cotton effect curve exhibits both the maximum and the minimum curve. Positive cotton effect occurs when the crest first passes through the trough and moves toward the cotton effect region and negative cotton effect occurs when the trough moves first through the crest and moves toward the cotton effect region. The vertical distance between crest and trough is called amplitude.</w:t>
      </w:r>
    </w:p>
    <w:p w14:paraId="49F6FEC1" w14:textId="339A64F0" w:rsidR="0006731D" w:rsidRPr="0006731D" w:rsidRDefault="0006731D" w:rsidP="0006731D">
      <w:pPr>
        <w:shd w:val="clear" w:color="auto" w:fill="F9F9F9"/>
        <w:spacing w:before="100" w:beforeAutospacing="1" w:after="100" w:afterAutospacing="1" w:line="240" w:lineRule="auto"/>
        <w:rPr>
          <w:rFonts w:ascii="Roboto" w:eastAsia="Times New Roman" w:hAnsi="Roboto" w:cs="Times New Roman"/>
          <w:color w:val="2A2A2A"/>
        </w:rPr>
      </w:pPr>
      <w:r w:rsidRPr="0006731D">
        <w:rPr>
          <w:rFonts w:ascii="Times New Roman" w:eastAsia="Times New Roman" w:hAnsi="Times New Roman" w:cs="Times New Roman"/>
          <w:noProof/>
        </w:rPr>
        <w:drawing>
          <wp:inline distT="0" distB="0" distL="0" distR="0" wp14:anchorId="5EE2D865" wp14:editId="541B3A5A">
            <wp:extent cx="4718050" cy="1416050"/>
            <wp:effectExtent l="0" t="0" r="6350" b="0"/>
            <wp:docPr id="11" name="Picture 11" descr="formula calculating 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calculating 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1416050"/>
                    </a:xfrm>
                    <a:prstGeom prst="rect">
                      <a:avLst/>
                    </a:prstGeom>
                    <a:noFill/>
                    <a:ln>
                      <a:noFill/>
                    </a:ln>
                  </pic:spPr>
                </pic:pic>
              </a:graphicData>
            </a:graphic>
          </wp:inline>
        </w:drawing>
      </w:r>
    </w:p>
    <w:p w14:paraId="6527B816" w14:textId="7639522F" w:rsidR="0006731D" w:rsidRDefault="0006731D">
      <w:pPr>
        <w:spacing w:after="0" w:line="240" w:lineRule="auto"/>
        <w:rPr>
          <w:rFonts w:ascii="Times New Roman" w:eastAsia="Times New Roman" w:hAnsi="Times New Roman" w:cs="Times New Roman"/>
        </w:rPr>
      </w:pPr>
    </w:p>
    <w:p w14:paraId="7483A545" w14:textId="13B51AB3"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19.</w:t>
      </w:r>
      <w:r w:rsidR="004B6389">
        <w:rPr>
          <w:rFonts w:ascii="Times New Roman" w:eastAsia="Times New Roman" w:hAnsi="Times New Roman" w:cs="Times New Roman"/>
          <w:b/>
        </w:rPr>
        <w:t xml:space="preserve"> Complete the reaction and give the mechanism </w:t>
      </w:r>
      <w:proofErr w:type="gramStart"/>
      <w:r w:rsidR="004B6389">
        <w:rPr>
          <w:rFonts w:ascii="Times New Roman" w:eastAsia="Times New Roman" w:hAnsi="Times New Roman" w:cs="Times New Roman"/>
          <w:b/>
        </w:rPr>
        <w:t>of  following</w:t>
      </w:r>
      <w:proofErr w:type="gramEnd"/>
      <w:r w:rsidR="004B6389">
        <w:rPr>
          <w:rFonts w:ascii="Times New Roman" w:eastAsia="Times New Roman" w:hAnsi="Times New Roman" w:cs="Times New Roman"/>
          <w:b/>
        </w:rPr>
        <w:t xml:space="preserve"> reactions</w:t>
      </w:r>
    </w:p>
    <w:p w14:paraId="25CE0C49" w14:textId="6CBA1C64" w:rsidR="004B6389" w:rsidRDefault="004B6389">
      <w:pPr>
        <w:spacing w:after="0" w:line="240" w:lineRule="auto"/>
        <w:rPr>
          <w:rFonts w:ascii="Times New Roman" w:eastAsia="Times New Roman" w:hAnsi="Times New Roman" w:cs="Times New Roman"/>
          <w:b/>
        </w:rPr>
      </w:pPr>
    </w:p>
    <w:p w14:paraId="3AE01A4B" w14:textId="6832A2A8" w:rsidR="004B6389" w:rsidRDefault="004B638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)COCl</w:t>
      </w:r>
      <w:proofErr w:type="gramStart"/>
      <w:r w:rsidRPr="004B6389">
        <w:rPr>
          <w:rFonts w:ascii="Times New Roman" w:eastAsia="Times New Roman" w:hAnsi="Times New Roman" w:cs="Times New Roman"/>
          <w:b/>
          <w:vertAlign w:val="subscript"/>
        </w:rPr>
        <w:t>2</w:t>
      </w:r>
      <w:r>
        <w:rPr>
          <w:rFonts w:ascii="Times New Roman" w:eastAsia="Times New Roman" w:hAnsi="Times New Roman" w:cs="Times New Roman"/>
          <w:b/>
        </w:rPr>
        <w:t>,(</w:t>
      </w:r>
      <w:proofErr w:type="gramEnd"/>
      <w:r>
        <w:rPr>
          <w:rFonts w:ascii="Times New Roman" w:eastAsia="Times New Roman" w:hAnsi="Times New Roman" w:cs="Times New Roman"/>
          <w:b/>
        </w:rPr>
        <w:t>2) DMSO</w:t>
      </w:r>
    </w:p>
    <w:p w14:paraId="3480A6BB" w14:textId="04E3553B" w:rsidR="004B6389" w:rsidRDefault="004B6389" w:rsidP="004B6389">
      <w:pPr>
        <w:tabs>
          <w:tab w:val="center" w:pos="4513"/>
        </w:tabs>
        <w:spacing w:after="0" w:line="240"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1312" behindDoc="0" locked="0" layoutInCell="1" allowOverlap="1" wp14:anchorId="01E14BD7" wp14:editId="769A2CC9">
                <wp:simplePos x="0" y="0"/>
                <wp:positionH relativeFrom="column">
                  <wp:posOffset>1098550</wp:posOffset>
                </wp:positionH>
                <wp:positionV relativeFrom="paragraph">
                  <wp:posOffset>100330</wp:posOffset>
                </wp:positionV>
                <wp:extent cx="1339850" cy="0"/>
                <wp:effectExtent l="38100" t="76200" r="31750" b="133350"/>
                <wp:wrapNone/>
                <wp:docPr id="1" name="Straight Arrow Connector 1"/>
                <wp:cNvGraphicFramePr/>
                <a:graphic xmlns:a="http://schemas.openxmlformats.org/drawingml/2006/main">
                  <a:graphicData uri="http://schemas.microsoft.com/office/word/2010/wordprocessingShape">
                    <wps:wsp>
                      <wps:cNvCnPr/>
                      <wps:spPr>
                        <a:xfrm>
                          <a:off x="0" y="0"/>
                          <a:ext cx="133985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05239E1" id="_x0000_t32" coordsize="21600,21600" o:spt="32" o:oned="t" path="m,l21600,21600e" filled="f">
                <v:path arrowok="t" fillok="f" o:connecttype="none"/>
                <o:lock v:ext="edit" shapetype="t"/>
              </v:shapetype>
              <v:shape id="Straight Arrow Connector 1" o:spid="_x0000_s1026" type="#_x0000_t32" style="position:absolute;margin-left:86.5pt;margin-top:7.9pt;width:105.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" strokecolor="#4f81bd [3204]" strokeweight="2pt">
                <v:stroke endarrow="block"/>
                <v:shadow on="t" color="black" opacity="24903f" origin=",.5" offset="0,.55556mm"/>
              </v:shape>
            </w:pict>
          </mc:Fallback>
        </mc:AlternateContent>
      </w:r>
      <w:r>
        <w:rPr>
          <w:rFonts w:ascii="Times New Roman" w:eastAsia="Times New Roman" w:hAnsi="Times New Roman" w:cs="Times New Roman"/>
          <w:b/>
        </w:rPr>
        <w:t xml:space="preserve">       R-CH2OH</w:t>
      </w:r>
      <w:r>
        <w:rPr>
          <w:rFonts w:ascii="Times New Roman" w:eastAsia="Times New Roman" w:hAnsi="Times New Roman" w:cs="Times New Roman"/>
          <w:b/>
        </w:rPr>
        <w:tab/>
        <w:t>?</w:t>
      </w:r>
    </w:p>
    <w:p w14:paraId="3A2A76B4" w14:textId="064AF69B" w:rsidR="004B6389" w:rsidRDefault="004B6389" w:rsidP="004B6389">
      <w:pPr>
        <w:tabs>
          <w:tab w:val="center" w:pos="4513"/>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(3) Et</w:t>
      </w:r>
      <w:r w:rsidRPr="004B6389">
        <w:rPr>
          <w:rFonts w:ascii="Times New Roman" w:eastAsia="Times New Roman" w:hAnsi="Times New Roman" w:cs="Times New Roman"/>
          <w:b/>
          <w:vertAlign w:val="subscript"/>
        </w:rPr>
        <w:t>3</w:t>
      </w:r>
      <w:r>
        <w:rPr>
          <w:rFonts w:ascii="Times New Roman" w:eastAsia="Times New Roman" w:hAnsi="Times New Roman" w:cs="Times New Roman"/>
          <w:b/>
        </w:rPr>
        <w:t>N</w:t>
      </w:r>
    </w:p>
    <w:p w14:paraId="15CDCC34" w14:textId="131F9799" w:rsidR="004B6389" w:rsidRDefault="004B6389">
      <w:pPr>
        <w:spacing w:after="0" w:line="240" w:lineRule="auto"/>
        <w:rPr>
          <w:rFonts w:ascii="Times New Roman" w:eastAsia="Times New Roman" w:hAnsi="Times New Roman" w:cs="Times New Roman"/>
          <w:b/>
        </w:rPr>
      </w:pPr>
    </w:p>
    <w:p w14:paraId="3E077E9B" w14:textId="4090D8B9" w:rsidR="004B6389" w:rsidRDefault="004B6389">
      <w:pPr>
        <w:spacing w:after="0" w:line="240" w:lineRule="auto"/>
        <w:rPr>
          <w:rFonts w:ascii="Times New Roman" w:eastAsia="Times New Roman" w:hAnsi="Times New Roman" w:cs="Times New Roman"/>
          <w:b/>
        </w:rPr>
      </w:pPr>
    </w:p>
    <w:p w14:paraId="0FD717F0" w14:textId="253DAE2E" w:rsidR="004B6389" w:rsidRDefault="000673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noProof/>
        </w:rPr>
        <w:drawing>
          <wp:inline distT="0" distB="0" distL="0" distR="0" wp14:anchorId="2003F9C8" wp14:editId="28EC6920">
            <wp:extent cx="5289550" cy="2832100"/>
            <wp:effectExtent l="0" t="0" r="6350" b="6350"/>
            <wp:docPr id="12" name="Picture 12" descr="Swern Oxidation - NRO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wern Oxidation - NROChemist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9550" cy="2832100"/>
                    </a:xfrm>
                    <a:prstGeom prst="rect">
                      <a:avLst/>
                    </a:prstGeom>
                    <a:noFill/>
                    <a:ln>
                      <a:noFill/>
                    </a:ln>
                  </pic:spPr>
                </pic:pic>
              </a:graphicData>
            </a:graphic>
          </wp:inline>
        </w:drawing>
      </w:r>
    </w:p>
    <w:p w14:paraId="39DD90EA" w14:textId="77777777" w:rsidR="004B6389" w:rsidRDefault="004B6389">
      <w:pPr>
        <w:spacing w:after="0" w:line="240" w:lineRule="auto"/>
        <w:jc w:val="center"/>
        <w:rPr>
          <w:rFonts w:ascii="Times New Roman" w:eastAsia="Times New Roman" w:hAnsi="Times New Roman" w:cs="Times New Roman"/>
          <w:b/>
        </w:rPr>
      </w:pPr>
    </w:p>
    <w:p w14:paraId="0A2D0D4B" w14:textId="77777777" w:rsidR="004B6389" w:rsidRDefault="004B6389">
      <w:pPr>
        <w:spacing w:after="0" w:line="240" w:lineRule="auto"/>
        <w:jc w:val="center"/>
        <w:rPr>
          <w:rFonts w:ascii="Times New Roman" w:eastAsia="Times New Roman" w:hAnsi="Times New Roman" w:cs="Times New Roman"/>
          <w:b/>
        </w:rPr>
      </w:pPr>
    </w:p>
    <w:p w14:paraId="733C5255" w14:textId="77777777" w:rsidR="004B6389" w:rsidRDefault="004B6389">
      <w:pPr>
        <w:spacing w:after="0" w:line="240" w:lineRule="auto"/>
        <w:jc w:val="center"/>
        <w:rPr>
          <w:rFonts w:ascii="Times New Roman" w:eastAsia="Times New Roman" w:hAnsi="Times New Roman" w:cs="Times New Roman"/>
          <w:b/>
        </w:rPr>
      </w:pPr>
    </w:p>
    <w:p w14:paraId="768C004E" w14:textId="77777777" w:rsidR="004B6389" w:rsidRDefault="004B6389">
      <w:pPr>
        <w:spacing w:after="0" w:line="240" w:lineRule="auto"/>
        <w:jc w:val="center"/>
        <w:rPr>
          <w:rFonts w:ascii="Times New Roman" w:eastAsia="Times New Roman" w:hAnsi="Times New Roman" w:cs="Times New Roman"/>
          <w:b/>
        </w:rPr>
      </w:pPr>
    </w:p>
    <w:p w14:paraId="0A009418" w14:textId="77777777" w:rsidR="004B6389" w:rsidRDefault="004B6389">
      <w:pPr>
        <w:spacing w:after="0" w:line="240" w:lineRule="auto"/>
        <w:jc w:val="center"/>
        <w:rPr>
          <w:rFonts w:ascii="Times New Roman" w:eastAsia="Times New Roman" w:hAnsi="Times New Roman" w:cs="Times New Roman"/>
          <w:b/>
        </w:rPr>
      </w:pPr>
    </w:p>
    <w:p w14:paraId="79683515" w14:textId="73F49B8E" w:rsidR="0074074B" w:rsidRDefault="000E119F">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b/>
        </w:rPr>
        <w:t>SECTION  C</w:t>
      </w:r>
      <w:proofErr w:type="gramEnd"/>
      <w:r>
        <w:rPr>
          <w:rFonts w:ascii="Times New Roman" w:eastAsia="Times New Roman" w:hAnsi="Times New Roman" w:cs="Times New Roman"/>
          <w:b/>
        </w:rPr>
        <w:t xml:space="preserve"> – (4 X 10 = 40)</w:t>
      </w:r>
    </w:p>
    <w:p w14:paraId="2DC971EC" w14:textId="77777777" w:rsidR="0074074B" w:rsidRDefault="000E119F">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FOUR QUESTIONS</w:t>
      </w:r>
    </w:p>
    <w:p w14:paraId="242437FD" w14:textId="77777777"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b/>
        </w:rPr>
        <w:t>                                                                                                     </w:t>
      </w:r>
    </w:p>
    <w:p w14:paraId="1C84A2CE" w14:textId="77777777" w:rsidR="0074074B" w:rsidRDefault="0074074B">
      <w:pPr>
        <w:spacing w:after="0" w:line="240" w:lineRule="auto"/>
        <w:rPr>
          <w:rFonts w:ascii="Times New Roman" w:eastAsia="Times New Roman" w:hAnsi="Times New Roman" w:cs="Times New Roman"/>
        </w:rPr>
      </w:pPr>
    </w:p>
    <w:p w14:paraId="27666DAA" w14:textId="459BFB53"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20. </w:t>
      </w:r>
      <w:r w:rsidR="004B6389">
        <w:rPr>
          <w:rFonts w:ascii="Times New Roman" w:eastAsia="Times New Roman" w:hAnsi="Times New Roman" w:cs="Times New Roman"/>
          <w:b/>
        </w:rPr>
        <w:t xml:space="preserve">Explain </w:t>
      </w:r>
      <w:proofErr w:type="gramStart"/>
      <w:r w:rsidR="004B6389">
        <w:rPr>
          <w:rFonts w:ascii="Times New Roman" w:eastAsia="Times New Roman" w:hAnsi="Times New Roman" w:cs="Times New Roman"/>
          <w:b/>
        </w:rPr>
        <w:t>the  stereochemical</w:t>
      </w:r>
      <w:proofErr w:type="gramEnd"/>
      <w:r w:rsidR="004B6389">
        <w:rPr>
          <w:rFonts w:ascii="Times New Roman" w:eastAsia="Times New Roman" w:hAnsi="Times New Roman" w:cs="Times New Roman"/>
          <w:b/>
        </w:rPr>
        <w:t xml:space="preserve"> evidence </w:t>
      </w:r>
      <w:r w:rsidR="0043744E">
        <w:rPr>
          <w:rFonts w:ascii="Times New Roman" w:eastAsia="Times New Roman" w:hAnsi="Times New Roman" w:cs="Times New Roman"/>
          <w:b/>
        </w:rPr>
        <w:t>,</w:t>
      </w:r>
      <w:r w:rsidR="004B6389">
        <w:rPr>
          <w:rFonts w:ascii="Times New Roman" w:eastAsia="Times New Roman" w:hAnsi="Times New Roman" w:cs="Times New Roman"/>
          <w:b/>
        </w:rPr>
        <w:t xml:space="preserve"> determination of intermediates and product analysis</w:t>
      </w:r>
      <w:r w:rsidR="0043744E">
        <w:rPr>
          <w:rFonts w:ascii="Times New Roman" w:eastAsia="Times New Roman" w:hAnsi="Times New Roman" w:cs="Times New Roman"/>
          <w:b/>
        </w:rPr>
        <w:t xml:space="preserve"> methods</w:t>
      </w:r>
      <w:r w:rsidR="004B6389">
        <w:rPr>
          <w:rFonts w:ascii="Times New Roman" w:eastAsia="Times New Roman" w:hAnsi="Times New Roman" w:cs="Times New Roman"/>
          <w:b/>
        </w:rPr>
        <w:t xml:space="preserve"> for determining the mechanism of reaction</w:t>
      </w:r>
    </w:p>
    <w:p w14:paraId="0C057DB7" w14:textId="5CCF456C" w:rsidR="0006731D" w:rsidRDefault="0006731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Stereochemical </w:t>
      </w:r>
      <w:proofErr w:type="gramStart"/>
      <w:r>
        <w:rPr>
          <w:rFonts w:ascii="Times New Roman" w:eastAsia="Times New Roman" w:hAnsi="Times New Roman" w:cs="Times New Roman"/>
          <w:b/>
        </w:rPr>
        <w:t>evidence  3</w:t>
      </w:r>
      <w:proofErr w:type="gramEnd"/>
      <w:r>
        <w:rPr>
          <w:rFonts w:ascii="Times New Roman" w:eastAsia="Times New Roman" w:hAnsi="Times New Roman" w:cs="Times New Roman"/>
          <w:b/>
        </w:rPr>
        <w:t xml:space="preserve"> Marks</w:t>
      </w:r>
    </w:p>
    <w:p w14:paraId="16A73460" w14:textId="24DF4DDE" w:rsidR="0006731D" w:rsidRDefault="0006731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Determination of intermediates 4 mar</w:t>
      </w:r>
      <w:r w:rsidR="00537A42">
        <w:rPr>
          <w:rFonts w:ascii="Times New Roman" w:eastAsia="Times New Roman" w:hAnsi="Times New Roman" w:cs="Times New Roman"/>
          <w:b/>
        </w:rPr>
        <w:t>ks</w:t>
      </w:r>
    </w:p>
    <w:p w14:paraId="25BB08F4" w14:textId="4D491030" w:rsidR="00537A42" w:rsidRDefault="00537A4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Product analysis 3 Marks</w:t>
      </w:r>
    </w:p>
    <w:p w14:paraId="3DE2D7B4" w14:textId="77777777" w:rsidR="0006731D" w:rsidRDefault="0006731D">
      <w:pPr>
        <w:spacing w:after="0" w:line="240" w:lineRule="auto"/>
        <w:rPr>
          <w:rFonts w:ascii="Times New Roman" w:eastAsia="Times New Roman" w:hAnsi="Times New Roman" w:cs="Times New Roman"/>
          <w:b/>
        </w:rPr>
      </w:pPr>
    </w:p>
    <w:p w14:paraId="2F4A216B" w14:textId="49F0C556" w:rsidR="0006731D" w:rsidRDefault="0006731D">
      <w:pPr>
        <w:spacing w:after="0" w:line="240" w:lineRule="auto"/>
        <w:rPr>
          <w:rFonts w:ascii="Times New Roman" w:eastAsia="Times New Roman" w:hAnsi="Times New Roman" w:cs="Times New Roman"/>
          <w:b/>
        </w:rPr>
      </w:pPr>
    </w:p>
    <w:p w14:paraId="34CF4850" w14:textId="77777777" w:rsidR="0006731D" w:rsidRDefault="0006731D">
      <w:pPr>
        <w:spacing w:after="0" w:line="240" w:lineRule="auto"/>
        <w:rPr>
          <w:rFonts w:ascii="Times New Roman" w:eastAsia="Times New Roman" w:hAnsi="Times New Roman" w:cs="Times New Roman"/>
        </w:rPr>
      </w:pPr>
    </w:p>
    <w:p w14:paraId="0A2384D4" w14:textId="77777777" w:rsidR="000E119F"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21.  Complete and Give the mechanism of following reaction</w:t>
      </w:r>
    </w:p>
    <w:p w14:paraId="3EF5095E" w14:textId="571D8E54" w:rsidR="000E119F" w:rsidRPr="000E119F" w:rsidRDefault="000E119F">
      <w:pPr>
        <w:spacing w:after="0" w:line="240" w:lineRule="auto"/>
        <w:rPr>
          <w:rFonts w:ascii="Times New Roman" w:eastAsia="Times New Roman" w:hAnsi="Times New Roman" w:cs="Times New Roman"/>
          <w:b/>
        </w:rPr>
      </w:pPr>
      <w:r w:rsidRPr="000E119F">
        <w:rPr>
          <w:rFonts w:ascii="Times New Roman" w:eastAsia="Times New Roman" w:hAnsi="Times New Roman" w:cs="Times New Roman"/>
          <w:b/>
        </w:rPr>
        <w:t xml:space="preserve">                                                (</w:t>
      </w:r>
      <w:proofErr w:type="spellStart"/>
      <w:r w:rsidRPr="000E119F">
        <w:rPr>
          <w:rFonts w:ascii="Times New Roman" w:eastAsia="Times New Roman" w:hAnsi="Times New Roman" w:cs="Times New Roman"/>
          <w:b/>
        </w:rPr>
        <w:t>i</w:t>
      </w:r>
      <w:proofErr w:type="spellEnd"/>
      <w:r w:rsidRPr="000E119F">
        <w:rPr>
          <w:rFonts w:ascii="Times New Roman" w:eastAsia="Times New Roman" w:hAnsi="Times New Roman" w:cs="Times New Roman"/>
          <w:b/>
        </w:rPr>
        <w:t>)</w:t>
      </w:r>
      <w:proofErr w:type="gramStart"/>
      <w:r w:rsidRPr="000E119F">
        <w:rPr>
          <w:rFonts w:ascii="Times New Roman" w:eastAsia="Times New Roman" w:hAnsi="Times New Roman" w:cs="Times New Roman"/>
          <w:b/>
        </w:rPr>
        <w:t>KCN(</w:t>
      </w:r>
      <w:proofErr w:type="gramEnd"/>
      <w:r w:rsidRPr="000E119F">
        <w:rPr>
          <w:rFonts w:ascii="Times New Roman" w:eastAsia="Times New Roman" w:hAnsi="Times New Roman" w:cs="Times New Roman"/>
          <w:b/>
        </w:rPr>
        <w:t>ii) aqueous Eth</w:t>
      </w:r>
      <w:r>
        <w:rPr>
          <w:rFonts w:ascii="Times New Roman" w:eastAsia="Times New Roman" w:hAnsi="Times New Roman" w:cs="Times New Roman"/>
          <w:b/>
        </w:rPr>
        <w:t>anol</w:t>
      </w:r>
    </w:p>
    <w:p w14:paraId="5AA37A19" w14:textId="06FEF295" w:rsidR="000E119F" w:rsidRDefault="000E119F" w:rsidP="000E119F">
      <w:pPr>
        <w:pStyle w:val="ListParagraph"/>
        <w:numPr>
          <w:ilvl w:val="0"/>
          <w:numId w:val="2"/>
        </w:numPr>
        <w:spacing w:after="0" w:line="240"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7456" behindDoc="0" locked="0" layoutInCell="1" allowOverlap="1" wp14:anchorId="026A5C05" wp14:editId="3F9C59D2">
                <wp:simplePos x="0" y="0"/>
                <wp:positionH relativeFrom="column">
                  <wp:posOffset>1847850</wp:posOffset>
                </wp:positionH>
                <wp:positionV relativeFrom="paragraph">
                  <wp:posOffset>71120</wp:posOffset>
                </wp:positionV>
                <wp:extent cx="1866900" cy="19050"/>
                <wp:effectExtent l="38100" t="76200" r="38100" b="114300"/>
                <wp:wrapNone/>
                <wp:docPr id="7" name="Straight Arrow Connector 7"/>
                <wp:cNvGraphicFramePr/>
                <a:graphic xmlns:a="http://schemas.openxmlformats.org/drawingml/2006/main">
                  <a:graphicData uri="http://schemas.microsoft.com/office/word/2010/wordprocessingShape">
                    <wps:wsp>
                      <wps:cNvCnPr/>
                      <wps:spPr>
                        <a:xfrm flipV="1">
                          <a:off x="0" y="0"/>
                          <a:ext cx="1866900" cy="19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C48231" id="Straight Arrow Connector 7" o:spid="_x0000_s1026" type="#_x0000_t32" style="position:absolute;margin-left:145.5pt;margin-top:5.6pt;width:147pt;height: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" strokecolor="#4f81bd [3204]" strokeweight="2pt">
                <v:stroke endarrow="block"/>
                <v:shadow on="t" color="black" opacity="24903f" origin=",.5" offset="0,.55556mm"/>
              </v:shape>
            </w:pict>
          </mc:Fallback>
        </mc:AlternateContent>
      </w:r>
      <w:r w:rsidRPr="000E119F">
        <w:rPr>
          <w:rFonts w:ascii="Times New Roman" w:eastAsia="Times New Roman" w:hAnsi="Times New Roman" w:cs="Times New Roman"/>
          <w:b/>
        </w:rPr>
        <w:t xml:space="preserve">(Br)C6H4 (NO2) </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  ?</w:t>
      </w:r>
      <w:proofErr w:type="gramEnd"/>
    </w:p>
    <w:p w14:paraId="7DACFC3E" w14:textId="485A7685" w:rsidR="00537A42" w:rsidRDefault="00537A42" w:rsidP="00537A42">
      <w:pPr>
        <w:spacing w:after="0" w:line="240" w:lineRule="auto"/>
        <w:rPr>
          <w:rFonts w:ascii="Times New Roman" w:eastAsia="Times New Roman" w:hAnsi="Times New Roman" w:cs="Times New Roman"/>
          <w:b/>
        </w:rPr>
      </w:pPr>
    </w:p>
    <w:p w14:paraId="51819692" w14:textId="737A391A" w:rsidR="00537A42" w:rsidRDefault="00537A42" w:rsidP="00537A42">
      <w:pPr>
        <w:spacing w:after="0" w:line="240" w:lineRule="auto"/>
        <w:rPr>
          <w:rFonts w:ascii="Times New Roman" w:eastAsia="Times New Roman" w:hAnsi="Times New Roman" w:cs="Times New Roman"/>
          <w:b/>
        </w:rPr>
      </w:pPr>
    </w:p>
    <w:p w14:paraId="32ED8106" w14:textId="7C5CE06A" w:rsidR="00537A42" w:rsidRDefault="00537A42" w:rsidP="00537A42">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noProof/>
        </w:rPr>
        <w:drawing>
          <wp:inline distT="0" distB="0" distL="0" distR="0" wp14:anchorId="25699858" wp14:editId="35042DC6">
            <wp:extent cx="3810000" cy="290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901950"/>
                    </a:xfrm>
                    <a:prstGeom prst="rect">
                      <a:avLst/>
                    </a:prstGeom>
                    <a:noFill/>
                    <a:ln>
                      <a:noFill/>
                    </a:ln>
                  </pic:spPr>
                </pic:pic>
              </a:graphicData>
            </a:graphic>
          </wp:inline>
        </w:drawing>
      </w:r>
      <w:r>
        <w:rPr>
          <w:rFonts w:ascii="Times New Roman" w:eastAsia="Times New Roman" w:hAnsi="Times New Roman" w:cs="Times New Roman"/>
          <w:b/>
        </w:rPr>
        <w:t xml:space="preserve">      </w:t>
      </w:r>
    </w:p>
    <w:p w14:paraId="0B5AF07A" w14:textId="3AC83563" w:rsidR="00537A42" w:rsidRDefault="00537A42" w:rsidP="00537A42">
      <w:pPr>
        <w:spacing w:after="0" w:line="240" w:lineRule="auto"/>
        <w:rPr>
          <w:rFonts w:ascii="Times New Roman" w:eastAsia="Times New Roman" w:hAnsi="Times New Roman" w:cs="Times New Roman"/>
          <w:b/>
        </w:rPr>
      </w:pPr>
    </w:p>
    <w:p w14:paraId="2DB4F23B" w14:textId="77777777" w:rsidR="00537A42" w:rsidRPr="00537A42" w:rsidRDefault="00537A42" w:rsidP="00537A42">
      <w:pPr>
        <w:spacing w:after="0" w:line="240" w:lineRule="auto"/>
        <w:rPr>
          <w:rFonts w:ascii="Times New Roman" w:eastAsia="Times New Roman" w:hAnsi="Times New Roman" w:cs="Times New Roman"/>
          <w:b/>
        </w:rPr>
      </w:pPr>
    </w:p>
    <w:p w14:paraId="5E370AFE" w14:textId="35166CB5" w:rsidR="000E119F" w:rsidRPr="000E119F" w:rsidRDefault="000E119F" w:rsidP="000E119F">
      <w:pPr>
        <w:pStyle w:val="ListParagraph"/>
        <w:numPr>
          <w:ilvl w:val="0"/>
          <w:numId w:val="2"/>
        </w:numPr>
        <w:spacing w:after="0" w:line="240" w:lineRule="auto"/>
        <w:rPr>
          <w:rFonts w:ascii="Times New Roman" w:eastAsia="Times New Roman" w:hAnsi="Times New Roman" w:cs="Times New Roman"/>
          <w:b/>
        </w:rPr>
      </w:pPr>
      <w:r>
        <w:rPr>
          <w:rFonts w:ascii="Times New Roman" w:eastAsia="Times New Roman" w:hAnsi="Times New Roman" w:cs="Times New Roman"/>
          <w:b/>
        </w:rPr>
        <w:t>Smiles Rearrangement</w:t>
      </w:r>
      <w:r w:rsidRPr="000E119F">
        <w:rPr>
          <w:rFonts w:ascii="Times New Roman" w:eastAsia="Times New Roman" w:hAnsi="Times New Roman" w:cs="Times New Roman"/>
          <w:b/>
        </w:rPr>
        <w:t xml:space="preserve">  </w:t>
      </w:r>
    </w:p>
    <w:p w14:paraId="27B55025" w14:textId="4772D3A6" w:rsidR="000E119F" w:rsidRDefault="00537A42" w:rsidP="000E119F">
      <w:pPr>
        <w:spacing w:after="0" w:line="240" w:lineRule="auto"/>
        <w:rPr>
          <w:rFonts w:ascii="DM Sans" w:hAnsi="DM Sans"/>
          <w:sz w:val="21"/>
          <w:szCs w:val="21"/>
          <w:shd w:val="clear" w:color="auto" w:fill="FFFFFF"/>
        </w:rPr>
      </w:pPr>
      <w:r>
        <w:rPr>
          <w:rFonts w:ascii="Times New Roman" w:eastAsia="Times New Roman" w:hAnsi="Times New Roman" w:cs="Times New Roman"/>
          <w:b/>
        </w:rPr>
        <w:t xml:space="preserve">                </w:t>
      </w:r>
      <w:r>
        <w:rPr>
          <w:rFonts w:ascii="DM Sans" w:hAnsi="DM Sans"/>
          <w:sz w:val="21"/>
          <w:szCs w:val="21"/>
          <w:shd w:val="clear" w:color="auto" w:fill="FFFFFF"/>
        </w:rPr>
        <w:t>The Smiles rearrangement is a chemical reaction involving the conversion of an aromatic or aliphatic amine into an aryl- or alkyl-substituted hydrazine via a process typically involving a rearrangement mechanism. This transformation usually starts with the formation of an intermediate azine, which subsequently rearranges in the presence of a suitable acid catalyst to give the desired product</w:t>
      </w:r>
    </w:p>
    <w:p w14:paraId="1B2E59CE" w14:textId="515A0CF4" w:rsidR="00537A42" w:rsidRDefault="00537A42" w:rsidP="000E119F">
      <w:pPr>
        <w:spacing w:after="0" w:line="240" w:lineRule="auto"/>
        <w:rPr>
          <w:rFonts w:ascii="Times New Roman" w:eastAsia="Times New Roman" w:hAnsi="Times New Roman" w:cs="Times New Roman"/>
          <w:b/>
        </w:rPr>
      </w:pPr>
      <w:r>
        <w:rPr>
          <w:rFonts w:ascii="DM Sans" w:hAnsi="DM Sans"/>
          <w:sz w:val="21"/>
          <w:szCs w:val="21"/>
          <w:shd w:val="clear" w:color="auto" w:fill="FFFFFF"/>
        </w:rPr>
        <w:lastRenderedPageBreak/>
        <w:t xml:space="preserve">  </w:t>
      </w:r>
      <w:r>
        <w:rPr>
          <w:noProof/>
        </w:rPr>
        <w:drawing>
          <wp:inline distT="0" distB="0" distL="0" distR="0" wp14:anchorId="282F2F6A" wp14:editId="71ACBC0F">
            <wp:extent cx="4063084" cy="1355725"/>
            <wp:effectExtent l="0" t="0" r="0" b="0"/>
            <wp:docPr id="14" name="Picture 14" descr="Smiles Rearrangement reaction | Smiles Rearrangemen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iles Rearrangement reaction | Smiles Rearrangement imag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8542" cy="1360883"/>
                    </a:xfrm>
                    <a:prstGeom prst="rect">
                      <a:avLst/>
                    </a:prstGeom>
                    <a:noFill/>
                    <a:ln>
                      <a:noFill/>
                    </a:ln>
                  </pic:spPr>
                </pic:pic>
              </a:graphicData>
            </a:graphic>
          </wp:inline>
        </w:drawing>
      </w:r>
    </w:p>
    <w:p w14:paraId="1F89C869" w14:textId="24854503" w:rsidR="0074074B" w:rsidRPr="000E119F" w:rsidRDefault="000E119F" w:rsidP="000E119F">
      <w:pPr>
        <w:spacing w:after="0" w:line="240" w:lineRule="auto"/>
        <w:rPr>
          <w:rFonts w:ascii="Times New Roman" w:eastAsia="Times New Roman" w:hAnsi="Times New Roman" w:cs="Times New Roman"/>
        </w:rPr>
      </w:pPr>
      <w:r w:rsidRPr="000E119F">
        <w:rPr>
          <w:rFonts w:ascii="Times New Roman" w:eastAsia="Times New Roman" w:hAnsi="Times New Roman" w:cs="Times New Roman"/>
          <w:b/>
        </w:rPr>
        <w:t xml:space="preserve">                             </w:t>
      </w:r>
    </w:p>
    <w:p w14:paraId="7AD9B696" w14:textId="77777777" w:rsidR="0056528A"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22. </w:t>
      </w:r>
      <w:r w:rsidR="0056528A">
        <w:rPr>
          <w:rFonts w:ascii="Times New Roman" w:eastAsia="Times New Roman" w:hAnsi="Times New Roman" w:cs="Times New Roman"/>
          <w:b/>
        </w:rPr>
        <w:t>Complete the reaction and give the mechanism of following conversions</w:t>
      </w:r>
    </w:p>
    <w:p w14:paraId="3574B669" w14:textId="1F968B5C" w:rsidR="0056528A" w:rsidRDefault="0056528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Na (metal)</w:t>
      </w:r>
    </w:p>
    <w:p w14:paraId="426AE639" w14:textId="0AB77780" w:rsidR="0056528A" w:rsidRDefault="0056528A" w:rsidP="0056528A">
      <w:pPr>
        <w:tabs>
          <w:tab w:val="left" w:pos="5040"/>
        </w:tabs>
        <w:spacing w:after="0" w:line="240"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2336" behindDoc="0" locked="0" layoutInCell="1" allowOverlap="1" wp14:anchorId="5497ED8B" wp14:editId="0469F4C3">
                <wp:simplePos x="0" y="0"/>
                <wp:positionH relativeFrom="column">
                  <wp:posOffset>1168400</wp:posOffset>
                </wp:positionH>
                <wp:positionV relativeFrom="paragraph">
                  <wp:posOffset>105410</wp:posOffset>
                </wp:positionV>
                <wp:extent cx="1974850" cy="25400"/>
                <wp:effectExtent l="38100" t="76200" r="25400" b="107950"/>
                <wp:wrapNone/>
                <wp:docPr id="2" name="Straight Arrow Connector 2"/>
                <wp:cNvGraphicFramePr/>
                <a:graphic xmlns:a="http://schemas.openxmlformats.org/drawingml/2006/main">
                  <a:graphicData uri="http://schemas.microsoft.com/office/word/2010/wordprocessingShape">
                    <wps:wsp>
                      <wps:cNvCnPr/>
                      <wps:spPr>
                        <a:xfrm flipV="1">
                          <a:off x="0" y="0"/>
                          <a:ext cx="1974850" cy="25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20F703" id="Straight Arrow Connector 2" o:spid="_x0000_s1026" type="#_x0000_t32" style="position:absolute;margin-left:92pt;margin-top:8.3pt;width:155.5pt;height: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" strokecolor="#4f81bd [3204]" strokeweight="2pt">
                <v:stroke endarrow="block"/>
                <v:shadow on="t" color="black" opacity="24903f" origin=",.5" offset="0,.55556mm"/>
              </v:shape>
            </w:pict>
          </mc:Fallback>
        </mc:AlternateConten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  R</w:t>
      </w:r>
      <w:r w:rsidRPr="0056528A">
        <w:rPr>
          <w:rFonts w:ascii="Times New Roman" w:eastAsia="Times New Roman" w:hAnsi="Times New Roman" w:cs="Times New Roman"/>
          <w:b/>
          <w:vertAlign w:val="subscript"/>
        </w:rPr>
        <w:t>1</w:t>
      </w:r>
      <w:r>
        <w:rPr>
          <w:rFonts w:ascii="Times New Roman" w:eastAsia="Times New Roman" w:hAnsi="Times New Roman" w:cs="Times New Roman"/>
          <w:b/>
        </w:rPr>
        <w:t>COOR</w:t>
      </w:r>
      <w:r w:rsidRPr="0056528A">
        <w:rPr>
          <w:rFonts w:ascii="Times New Roman" w:eastAsia="Times New Roman" w:hAnsi="Times New Roman" w:cs="Times New Roman"/>
          <w:b/>
          <w:vertAlign w:val="subscript"/>
        </w:rPr>
        <w:t>2</w:t>
      </w:r>
      <w:r>
        <w:rPr>
          <w:rFonts w:ascii="Times New Roman" w:eastAsia="Times New Roman" w:hAnsi="Times New Roman" w:cs="Times New Roman"/>
          <w:b/>
        </w:rPr>
        <w:tab/>
        <w:t>RCH</w:t>
      </w:r>
      <w:r w:rsidRPr="0056528A">
        <w:rPr>
          <w:rFonts w:ascii="Times New Roman" w:eastAsia="Times New Roman" w:hAnsi="Times New Roman" w:cs="Times New Roman"/>
          <w:b/>
          <w:vertAlign w:val="subscript"/>
        </w:rPr>
        <w:t>2</w:t>
      </w:r>
      <w:r>
        <w:rPr>
          <w:rFonts w:ascii="Times New Roman" w:eastAsia="Times New Roman" w:hAnsi="Times New Roman" w:cs="Times New Roman"/>
          <w:b/>
        </w:rPr>
        <w:t>OH + R</w:t>
      </w:r>
      <w:r w:rsidRPr="0056528A">
        <w:rPr>
          <w:rFonts w:ascii="Times New Roman" w:eastAsia="Times New Roman" w:hAnsi="Times New Roman" w:cs="Times New Roman"/>
          <w:b/>
          <w:vertAlign w:val="subscript"/>
        </w:rPr>
        <w:t>2</w:t>
      </w:r>
      <w:r>
        <w:rPr>
          <w:rFonts w:ascii="Times New Roman" w:eastAsia="Times New Roman" w:hAnsi="Times New Roman" w:cs="Times New Roman"/>
          <w:b/>
        </w:rPr>
        <w:t>-OH</w:t>
      </w:r>
    </w:p>
    <w:p w14:paraId="3B701A47" w14:textId="56ACF926" w:rsidR="005F2B37" w:rsidRDefault="005F2B37" w:rsidP="0056528A">
      <w:pPr>
        <w:tabs>
          <w:tab w:val="left" w:pos="5040"/>
        </w:tabs>
        <w:spacing w:after="0" w:line="240" w:lineRule="auto"/>
        <w:rPr>
          <w:rFonts w:ascii="Times New Roman" w:eastAsia="Times New Roman" w:hAnsi="Times New Roman" w:cs="Times New Roman"/>
          <w:b/>
        </w:rPr>
      </w:pPr>
    </w:p>
    <w:p w14:paraId="44DEFB19" w14:textId="7078644A" w:rsidR="005F2B37" w:rsidRDefault="005F2B37" w:rsidP="0056528A">
      <w:pPr>
        <w:tabs>
          <w:tab w:val="left" w:pos="5040"/>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noProof/>
        </w:rPr>
        <w:drawing>
          <wp:inline distT="0" distB="0" distL="0" distR="0" wp14:anchorId="43997814" wp14:editId="68D8BC3B">
            <wp:extent cx="3847178" cy="1504950"/>
            <wp:effectExtent l="0" t="0" r="1270" b="0"/>
            <wp:docPr id="15" name="Picture 15" descr="bouveault blanc reduction mechanism&#10;Bouveault-blanc reduction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uveault blanc reduction mechanism&#10;Bouveault-blanc reduction mechani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2111" cy="1514703"/>
                    </a:xfrm>
                    <a:prstGeom prst="rect">
                      <a:avLst/>
                    </a:prstGeom>
                    <a:noFill/>
                    <a:ln>
                      <a:noFill/>
                    </a:ln>
                  </pic:spPr>
                </pic:pic>
              </a:graphicData>
            </a:graphic>
          </wp:inline>
        </w:drawing>
      </w:r>
    </w:p>
    <w:p w14:paraId="4366B045" w14:textId="77777777" w:rsidR="0056528A" w:rsidRPr="0043744E" w:rsidRDefault="0056528A">
      <w:pPr>
        <w:spacing w:after="0" w:line="240" w:lineRule="auto"/>
        <w:rPr>
          <w:rFonts w:ascii="Times New Roman" w:eastAsia="Times New Roman" w:hAnsi="Times New Roman" w:cs="Times New Roman"/>
          <w:b/>
        </w:rPr>
      </w:pPr>
      <w:r w:rsidRPr="0043744E">
        <w:rPr>
          <w:rFonts w:ascii="Times New Roman" w:eastAsia="Times New Roman" w:hAnsi="Times New Roman" w:cs="Times New Roman"/>
          <w:b/>
        </w:rPr>
        <w:t xml:space="preserve">      </w:t>
      </w:r>
    </w:p>
    <w:p w14:paraId="6D580C74" w14:textId="43407375" w:rsidR="0056528A" w:rsidRPr="0056528A" w:rsidRDefault="0056528A">
      <w:pPr>
        <w:spacing w:after="0" w:line="240" w:lineRule="auto"/>
        <w:rPr>
          <w:rFonts w:ascii="Times New Roman" w:eastAsia="Times New Roman" w:hAnsi="Times New Roman" w:cs="Times New Roman"/>
          <w:b/>
          <w:lang w:val="it-IT"/>
        </w:rPr>
      </w:pPr>
      <w:r w:rsidRPr="0043744E">
        <w:rPr>
          <w:rFonts w:ascii="Times New Roman" w:eastAsia="Times New Roman" w:hAnsi="Times New Roman" w:cs="Times New Roman"/>
          <w:b/>
        </w:rPr>
        <w:t xml:space="preserve">                                               </w:t>
      </w:r>
      <w:r w:rsidRPr="0056528A">
        <w:rPr>
          <w:rFonts w:ascii="Times New Roman" w:eastAsia="Times New Roman" w:hAnsi="Times New Roman" w:cs="Times New Roman"/>
          <w:b/>
          <w:lang w:val="it-IT"/>
        </w:rPr>
        <w:t>Al(i-P</w:t>
      </w:r>
      <w:r>
        <w:rPr>
          <w:rFonts w:ascii="Times New Roman" w:eastAsia="Times New Roman" w:hAnsi="Times New Roman" w:cs="Times New Roman"/>
          <w:b/>
          <w:lang w:val="it-IT"/>
        </w:rPr>
        <w:t>ro)</w:t>
      </w:r>
      <w:r w:rsidRPr="00133B58">
        <w:rPr>
          <w:rFonts w:ascii="Times New Roman" w:eastAsia="Times New Roman" w:hAnsi="Times New Roman" w:cs="Times New Roman"/>
          <w:b/>
          <w:vertAlign w:val="subscript"/>
          <w:lang w:val="it-IT"/>
        </w:rPr>
        <w:t>3</w:t>
      </w:r>
    </w:p>
    <w:p w14:paraId="03DA19B9" w14:textId="20BFFC6C" w:rsidR="0074074B" w:rsidRDefault="0056528A">
      <w:pPr>
        <w:spacing w:after="0" w:line="240" w:lineRule="auto"/>
        <w:rPr>
          <w:rFonts w:ascii="Times New Roman" w:eastAsia="Times New Roman" w:hAnsi="Times New Roman" w:cs="Times New Roman"/>
          <w:b/>
          <w:lang w:val="it-IT"/>
        </w:rPr>
      </w:pPr>
      <w:r>
        <w:rPr>
          <w:rFonts w:ascii="Times New Roman" w:eastAsia="Times New Roman" w:hAnsi="Times New Roman" w:cs="Times New Roman"/>
          <w:b/>
          <w:noProof/>
        </w:rPr>
        <mc:AlternateContent>
          <mc:Choice Requires="wps">
            <w:drawing>
              <wp:anchor distT="0" distB="0" distL="114300" distR="114300" simplePos="0" relativeHeight="251663360" behindDoc="0" locked="0" layoutInCell="1" allowOverlap="1" wp14:anchorId="0B2B0231" wp14:editId="6363564D">
                <wp:simplePos x="0" y="0"/>
                <wp:positionH relativeFrom="column">
                  <wp:posOffset>1536700</wp:posOffset>
                </wp:positionH>
                <wp:positionV relativeFrom="paragraph">
                  <wp:posOffset>36830</wp:posOffset>
                </wp:positionV>
                <wp:extent cx="1809750" cy="44450"/>
                <wp:effectExtent l="38100" t="76200" r="95250" b="107950"/>
                <wp:wrapNone/>
                <wp:docPr id="3" name="Straight Arrow Connector 3"/>
                <wp:cNvGraphicFramePr/>
                <a:graphic xmlns:a="http://schemas.openxmlformats.org/drawingml/2006/main">
                  <a:graphicData uri="http://schemas.microsoft.com/office/word/2010/wordprocessingShape">
                    <wps:wsp>
                      <wps:cNvCnPr/>
                      <wps:spPr>
                        <a:xfrm flipV="1">
                          <a:off x="0" y="0"/>
                          <a:ext cx="1809750" cy="444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6B4E0F" id="Straight Arrow Connector 3" o:spid="_x0000_s1026" type="#_x0000_t32" style="position:absolute;margin-left:121pt;margin-top:2.9pt;width:142.5pt;height: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" strokecolor="#4f81bd [3204]" strokeweight="2pt">
                <v:stroke endarrow="block"/>
                <v:shadow on="t" color="black" opacity="24903f" origin=",.5" offset="0,.55556mm"/>
              </v:shape>
            </w:pict>
          </mc:Fallback>
        </mc:AlternateContent>
      </w:r>
      <w:r w:rsidRPr="0056528A">
        <w:rPr>
          <w:rFonts w:ascii="Times New Roman" w:eastAsia="Times New Roman" w:hAnsi="Times New Roman" w:cs="Times New Roman"/>
          <w:b/>
          <w:lang w:val="it-IT"/>
        </w:rPr>
        <w:t xml:space="preserve">      (ii) </w:t>
      </w:r>
      <w:r w:rsidR="000E119F" w:rsidRPr="0056528A">
        <w:rPr>
          <w:rFonts w:ascii="Times New Roman" w:eastAsia="Times New Roman" w:hAnsi="Times New Roman" w:cs="Times New Roman"/>
          <w:b/>
          <w:lang w:val="it-IT"/>
        </w:rPr>
        <w:t xml:space="preserve"> </w:t>
      </w:r>
      <w:r w:rsidRPr="0056528A">
        <w:rPr>
          <w:rFonts w:ascii="Times New Roman" w:eastAsia="Times New Roman" w:hAnsi="Times New Roman" w:cs="Times New Roman"/>
          <w:b/>
          <w:lang w:val="it-IT"/>
        </w:rPr>
        <w:t>CH3COCH3</w:t>
      </w:r>
      <w:r w:rsidR="000E119F" w:rsidRPr="0056528A">
        <w:rPr>
          <w:rFonts w:ascii="Times New Roman" w:eastAsia="Times New Roman" w:hAnsi="Times New Roman" w:cs="Times New Roman"/>
          <w:b/>
          <w:lang w:val="it-IT"/>
        </w:rPr>
        <w:t xml:space="preserve">                      </w:t>
      </w:r>
      <w:r>
        <w:rPr>
          <w:rFonts w:ascii="Times New Roman" w:eastAsia="Times New Roman" w:hAnsi="Times New Roman" w:cs="Times New Roman"/>
          <w:b/>
          <w:lang w:val="it-IT"/>
        </w:rPr>
        <w:t xml:space="preserve">                                  </w:t>
      </w:r>
      <w:r w:rsidR="00133B58">
        <w:rPr>
          <w:rFonts w:ascii="Times New Roman" w:eastAsia="Times New Roman" w:hAnsi="Times New Roman" w:cs="Times New Roman"/>
          <w:b/>
          <w:lang w:val="it-IT"/>
        </w:rPr>
        <w:t xml:space="preserve">   ?</w:t>
      </w:r>
    </w:p>
    <w:p w14:paraId="7953AB0C" w14:textId="05C38051" w:rsidR="0056528A" w:rsidRPr="0043744E" w:rsidRDefault="0056528A">
      <w:pPr>
        <w:spacing w:after="0" w:line="240" w:lineRule="auto"/>
        <w:rPr>
          <w:rFonts w:ascii="Times New Roman" w:eastAsia="Times New Roman" w:hAnsi="Times New Roman" w:cs="Times New Roman"/>
          <w:b/>
        </w:rPr>
      </w:pPr>
      <w:r>
        <w:rPr>
          <w:rFonts w:ascii="Times New Roman" w:eastAsia="Times New Roman" w:hAnsi="Times New Roman" w:cs="Times New Roman"/>
          <w:b/>
          <w:lang w:val="it-IT"/>
        </w:rPr>
        <w:t xml:space="preserve">                                             </w:t>
      </w:r>
      <w:r w:rsidRPr="0043744E">
        <w:rPr>
          <w:rFonts w:ascii="Times New Roman" w:eastAsia="Times New Roman" w:hAnsi="Times New Roman" w:cs="Times New Roman"/>
          <w:b/>
        </w:rPr>
        <w:t>IPA</w:t>
      </w:r>
    </w:p>
    <w:p w14:paraId="3FA0BAB7" w14:textId="60E06200" w:rsidR="0056528A" w:rsidRPr="0043744E" w:rsidRDefault="0056528A">
      <w:pPr>
        <w:spacing w:after="0" w:line="240" w:lineRule="auto"/>
        <w:rPr>
          <w:rFonts w:ascii="Times New Roman" w:eastAsia="Times New Roman" w:hAnsi="Times New Roman" w:cs="Times New Roman"/>
        </w:rPr>
      </w:pPr>
      <w:r w:rsidRPr="0043744E">
        <w:rPr>
          <w:rFonts w:ascii="Times New Roman" w:eastAsia="Times New Roman" w:hAnsi="Times New Roman" w:cs="Times New Roman"/>
          <w:b/>
        </w:rPr>
        <w:t xml:space="preserve">             </w:t>
      </w:r>
      <w:r w:rsidR="005F2B37">
        <w:rPr>
          <w:noProof/>
        </w:rPr>
        <w:drawing>
          <wp:inline distT="0" distB="0" distL="0" distR="0" wp14:anchorId="5CAF0315" wp14:editId="423AB28B">
            <wp:extent cx="5187950" cy="825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7950" cy="825500"/>
                    </a:xfrm>
                    <a:prstGeom prst="rect">
                      <a:avLst/>
                    </a:prstGeom>
                    <a:noFill/>
                    <a:ln>
                      <a:noFill/>
                    </a:ln>
                  </pic:spPr>
                </pic:pic>
              </a:graphicData>
            </a:graphic>
          </wp:inline>
        </w:drawing>
      </w:r>
      <w:r w:rsidRPr="0043744E">
        <w:rPr>
          <w:rFonts w:ascii="Times New Roman" w:eastAsia="Times New Roman" w:hAnsi="Times New Roman" w:cs="Times New Roman"/>
          <w:b/>
        </w:rPr>
        <w:t xml:space="preserve">                              </w:t>
      </w:r>
    </w:p>
    <w:p w14:paraId="2ED6C24B" w14:textId="77777777" w:rsidR="005F2B37"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23. </w:t>
      </w:r>
      <w:r w:rsidR="00133B58">
        <w:rPr>
          <w:rFonts w:ascii="Times New Roman" w:eastAsia="Times New Roman" w:hAnsi="Times New Roman" w:cs="Times New Roman"/>
          <w:b/>
        </w:rPr>
        <w:t>Give the sequence rule to determine the order of priority of groups attached to chiral carbon.</w:t>
      </w:r>
      <w:r>
        <w:rPr>
          <w:rFonts w:ascii="Times New Roman" w:eastAsia="Times New Roman" w:hAnsi="Times New Roman" w:cs="Times New Roman"/>
          <w:b/>
        </w:rPr>
        <w:t xml:space="preserve"> </w:t>
      </w:r>
    </w:p>
    <w:p w14:paraId="17D38D83" w14:textId="77777777" w:rsidR="005F2B37" w:rsidRDefault="005F2B37">
      <w:pPr>
        <w:spacing w:after="0" w:line="240" w:lineRule="auto"/>
        <w:rPr>
          <w:rFonts w:ascii="Times New Roman" w:eastAsia="Times New Roman" w:hAnsi="Times New Roman" w:cs="Times New Roman"/>
          <w:b/>
        </w:rPr>
      </w:pPr>
    </w:p>
    <w:p w14:paraId="7DBA5AD6" w14:textId="77777777" w:rsidR="005F2B37" w:rsidRDefault="005F2B37">
      <w:pPr>
        <w:spacing w:after="0" w:line="240" w:lineRule="auto"/>
        <w:rPr>
          <w:rFonts w:ascii="Times New Roman" w:eastAsia="Times New Roman" w:hAnsi="Times New Roman" w:cs="Times New Roman"/>
          <w:b/>
        </w:rPr>
      </w:pPr>
      <w:r>
        <w:rPr>
          <w:rFonts w:ascii="Times New Roman" w:eastAsia="Times New Roman" w:hAnsi="Times New Roman" w:cs="Times New Roman"/>
          <w:b/>
        </w:rPr>
        <w:t>Sequence rules any 5 10 Marks</w:t>
      </w:r>
      <w:r w:rsidR="000E119F">
        <w:rPr>
          <w:rFonts w:ascii="Times New Roman" w:eastAsia="Times New Roman" w:hAnsi="Times New Roman" w:cs="Times New Roman"/>
          <w:b/>
        </w:rPr>
        <w:t xml:space="preserve"> </w:t>
      </w:r>
    </w:p>
    <w:p w14:paraId="61197CD0" w14:textId="1F32DFA4"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p>
    <w:p w14:paraId="29D610A7" w14:textId="7B178332" w:rsidR="0074074B" w:rsidRDefault="000E119F">
      <w:pPr>
        <w:spacing w:after="0" w:line="240" w:lineRule="auto"/>
        <w:rPr>
          <w:rFonts w:ascii="Times New Roman" w:eastAsia="Times New Roman" w:hAnsi="Times New Roman" w:cs="Times New Roman"/>
          <w:b/>
        </w:rPr>
      </w:pPr>
      <w:r>
        <w:rPr>
          <w:rFonts w:ascii="Times New Roman" w:eastAsia="Times New Roman" w:hAnsi="Times New Roman" w:cs="Times New Roman"/>
          <w:b/>
        </w:rPr>
        <w:t>24.</w:t>
      </w:r>
      <w:r w:rsidR="00133B58">
        <w:rPr>
          <w:rFonts w:ascii="Times New Roman" w:eastAsia="Times New Roman" w:hAnsi="Times New Roman" w:cs="Times New Roman"/>
          <w:b/>
        </w:rPr>
        <w:t>Complete and give the mechanism of the following reactions</w:t>
      </w:r>
    </w:p>
    <w:p w14:paraId="27C8544D" w14:textId="02A8B199" w:rsidR="00133B58" w:rsidRDefault="00133B5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 NCS (ii) Me</w:t>
      </w:r>
      <w:r w:rsidRPr="00133B58">
        <w:rPr>
          <w:rFonts w:ascii="Times New Roman" w:eastAsia="Times New Roman" w:hAnsi="Times New Roman" w:cs="Times New Roman"/>
          <w:b/>
          <w:vertAlign w:val="subscript"/>
        </w:rPr>
        <w:t>2</w:t>
      </w:r>
      <w:r>
        <w:rPr>
          <w:rFonts w:ascii="Times New Roman" w:eastAsia="Times New Roman" w:hAnsi="Times New Roman" w:cs="Times New Roman"/>
          <w:b/>
        </w:rPr>
        <w:t>S</w:t>
      </w:r>
    </w:p>
    <w:p w14:paraId="6B35B1CD" w14:textId="3612122C" w:rsidR="00133B58" w:rsidRPr="00133B58" w:rsidRDefault="00133B58" w:rsidP="00133B58">
      <w:pPr>
        <w:pStyle w:val="ListParagraph"/>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4384" behindDoc="0" locked="0" layoutInCell="1" allowOverlap="1" wp14:anchorId="1561C691" wp14:editId="035F41F8">
                <wp:simplePos x="0" y="0"/>
                <wp:positionH relativeFrom="column">
                  <wp:posOffset>2070100</wp:posOffset>
                </wp:positionH>
                <wp:positionV relativeFrom="paragraph">
                  <wp:posOffset>118110</wp:posOffset>
                </wp:positionV>
                <wp:extent cx="1530350" cy="6350"/>
                <wp:effectExtent l="38100" t="76200" r="31750" b="127000"/>
                <wp:wrapNone/>
                <wp:docPr id="4" name="Straight Arrow Connector 4"/>
                <wp:cNvGraphicFramePr/>
                <a:graphic xmlns:a="http://schemas.openxmlformats.org/drawingml/2006/main">
                  <a:graphicData uri="http://schemas.microsoft.com/office/word/2010/wordprocessingShape">
                    <wps:wsp>
                      <wps:cNvCnPr/>
                      <wps:spPr>
                        <a:xfrm flipV="1">
                          <a:off x="0" y="0"/>
                          <a:ext cx="1530350" cy="6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1A1D6D5" id="Straight Arrow Connector 4" o:spid="_x0000_s1026" type="#_x0000_t32" style="position:absolute;margin-left:163pt;margin-top:9.3pt;width:120.5pt;height:.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" strokecolor="#4f81bd [3204]" strokeweight="2pt">
                <v:stroke endarrow="block"/>
                <v:shadow on="t" color="black" opacity="24903f" origin=",.5" offset="0,.55556mm"/>
              </v:shape>
            </w:pict>
          </mc:Fallback>
        </mc:AlternateContent>
      </w:r>
      <w:r>
        <w:rPr>
          <w:rFonts w:ascii="Times New Roman" w:eastAsia="Times New Roman" w:hAnsi="Times New Roman" w:cs="Times New Roman"/>
          <w:b/>
        </w:rPr>
        <w:t>CH</w:t>
      </w:r>
      <w:r w:rsidRPr="00133B58">
        <w:rPr>
          <w:rFonts w:ascii="Times New Roman" w:eastAsia="Times New Roman" w:hAnsi="Times New Roman" w:cs="Times New Roman"/>
          <w:b/>
          <w:vertAlign w:val="subscript"/>
        </w:rPr>
        <w:t>3</w:t>
      </w:r>
      <w:r>
        <w:rPr>
          <w:rFonts w:ascii="Times New Roman" w:eastAsia="Times New Roman" w:hAnsi="Times New Roman" w:cs="Times New Roman"/>
          <w:b/>
        </w:rPr>
        <w:t>-CH(OH)CH</w:t>
      </w:r>
      <w:r w:rsidRPr="00133B58">
        <w:rPr>
          <w:rFonts w:ascii="Times New Roman" w:eastAsia="Times New Roman" w:hAnsi="Times New Roman" w:cs="Times New Roman"/>
          <w:b/>
          <w:vertAlign w:val="subscript"/>
        </w:rPr>
        <w:t>3</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  ?</w:t>
      </w:r>
      <w:proofErr w:type="gramEnd"/>
    </w:p>
    <w:p w14:paraId="5FECBA89" w14:textId="713BAFC9" w:rsidR="00133B58" w:rsidRDefault="00133B58" w:rsidP="00133B58">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 xml:space="preserve">                                                       (iii)Et</w:t>
      </w:r>
      <w:r w:rsidRPr="00133B58">
        <w:rPr>
          <w:rFonts w:ascii="Times New Roman" w:eastAsia="Times New Roman" w:hAnsi="Times New Roman" w:cs="Times New Roman"/>
          <w:b/>
          <w:vertAlign w:val="subscript"/>
        </w:rPr>
        <w:t>3</w:t>
      </w:r>
      <w:r>
        <w:rPr>
          <w:rFonts w:ascii="Times New Roman" w:eastAsia="Times New Roman" w:hAnsi="Times New Roman" w:cs="Times New Roman"/>
          <w:b/>
        </w:rPr>
        <w:t>N</w:t>
      </w:r>
    </w:p>
    <w:p w14:paraId="19D3AF87" w14:textId="69018B1B" w:rsidR="005F2B37" w:rsidRDefault="005F2B37" w:rsidP="00133B58">
      <w:pPr>
        <w:spacing w:after="0" w:line="240" w:lineRule="auto"/>
        <w:ind w:left="360"/>
        <w:rPr>
          <w:rFonts w:ascii="Times New Roman" w:eastAsia="Times New Roman" w:hAnsi="Times New Roman" w:cs="Times New Roman"/>
          <w:b/>
        </w:rPr>
      </w:pPr>
    </w:p>
    <w:p w14:paraId="7B428C6E" w14:textId="4312614E" w:rsidR="005F2B37" w:rsidRDefault="005F2B37" w:rsidP="00133B58">
      <w:pPr>
        <w:spacing w:after="0" w:line="240" w:lineRule="auto"/>
        <w:ind w:left="360"/>
        <w:rPr>
          <w:rFonts w:ascii="Times New Roman" w:eastAsia="Times New Roman" w:hAnsi="Times New Roman" w:cs="Times New Roman"/>
          <w:b/>
        </w:rPr>
      </w:pPr>
    </w:p>
    <w:p w14:paraId="715B2C06" w14:textId="77777777" w:rsidR="005F2B37" w:rsidRDefault="005F2B37" w:rsidP="00133B58">
      <w:pPr>
        <w:spacing w:after="0" w:line="240" w:lineRule="auto"/>
        <w:ind w:left="360"/>
        <w:rPr>
          <w:noProof/>
        </w:rPr>
      </w:pPr>
      <w:r>
        <w:rPr>
          <w:rFonts w:ascii="Times New Roman" w:eastAsia="Times New Roman" w:hAnsi="Times New Roman" w:cs="Times New Roman"/>
          <w:b/>
        </w:rPr>
        <w:t xml:space="preserve">    </w:t>
      </w:r>
    </w:p>
    <w:p w14:paraId="332BC53A" w14:textId="52466345" w:rsidR="005F2B37" w:rsidRDefault="005F2B37" w:rsidP="00133B58">
      <w:pPr>
        <w:spacing w:after="0" w:line="240" w:lineRule="auto"/>
        <w:ind w:left="360"/>
        <w:rPr>
          <w:rFonts w:ascii="Times New Roman" w:eastAsia="Times New Roman" w:hAnsi="Times New Roman" w:cs="Times New Roman"/>
          <w:b/>
        </w:rPr>
      </w:pPr>
      <w:r>
        <w:rPr>
          <w:noProof/>
        </w:rPr>
        <w:lastRenderedPageBreak/>
        <w:drawing>
          <wp:inline distT="0" distB="0" distL="0" distR="0" wp14:anchorId="44B8E8C1" wp14:editId="6B358BCB">
            <wp:extent cx="3289300" cy="2467157"/>
            <wp:effectExtent l="0" t="0" r="6350" b="9525"/>
            <wp:docPr id="18" name="Picture 18" descr="PPT - Chapter 17 PowerPoint Presentation, free download - ID:108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T - Chapter 17 PowerPoint Presentation, free download - ID:10882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9300" cy="2467157"/>
                    </a:xfrm>
                    <a:prstGeom prst="rect">
                      <a:avLst/>
                    </a:prstGeom>
                    <a:noFill/>
                    <a:ln>
                      <a:noFill/>
                    </a:ln>
                  </pic:spPr>
                </pic:pic>
              </a:graphicData>
            </a:graphic>
          </wp:inline>
        </w:drawing>
      </w:r>
    </w:p>
    <w:p w14:paraId="30ECFEC8" w14:textId="77777777" w:rsidR="00860C66" w:rsidRDefault="00860C66" w:rsidP="00133B58">
      <w:pPr>
        <w:spacing w:after="0" w:line="240" w:lineRule="auto"/>
        <w:ind w:left="360"/>
        <w:rPr>
          <w:rFonts w:ascii="Times New Roman" w:eastAsia="Times New Roman" w:hAnsi="Times New Roman" w:cs="Times New Roman"/>
          <w:b/>
        </w:rPr>
      </w:pPr>
    </w:p>
    <w:p w14:paraId="0BC1F33E" w14:textId="7B20BE5C" w:rsidR="00133B58" w:rsidRDefault="00860C66" w:rsidP="00133B58">
      <w:pPr>
        <w:spacing w:after="0" w:line="240" w:lineRule="auto"/>
        <w:ind w:left="360"/>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)NH2-NH2 (ii)KOH</w:t>
      </w:r>
    </w:p>
    <w:p w14:paraId="717ABF7E" w14:textId="48F62A92" w:rsidR="00133B58" w:rsidRDefault="00860C66" w:rsidP="00133B58">
      <w:pPr>
        <w:pStyle w:val="ListParagraph"/>
        <w:numPr>
          <w:ilvl w:val="0"/>
          <w:numId w:val="1"/>
        </w:numPr>
        <w:spacing w:after="0" w:line="240" w:lineRule="auto"/>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5408" behindDoc="0" locked="0" layoutInCell="1" allowOverlap="1" wp14:anchorId="03335263" wp14:editId="6866F3CB">
                <wp:simplePos x="0" y="0"/>
                <wp:positionH relativeFrom="column">
                  <wp:posOffset>1816100</wp:posOffset>
                </wp:positionH>
                <wp:positionV relativeFrom="paragraph">
                  <wp:posOffset>94615</wp:posOffset>
                </wp:positionV>
                <wp:extent cx="2425700" cy="19050"/>
                <wp:effectExtent l="38100" t="76200" r="31750" b="114300"/>
                <wp:wrapNone/>
                <wp:docPr id="5" name="Straight Arrow Connector 5"/>
                <wp:cNvGraphicFramePr/>
                <a:graphic xmlns:a="http://schemas.openxmlformats.org/drawingml/2006/main">
                  <a:graphicData uri="http://schemas.microsoft.com/office/word/2010/wordprocessingShape">
                    <wps:wsp>
                      <wps:cNvCnPr/>
                      <wps:spPr>
                        <a:xfrm flipV="1">
                          <a:off x="0" y="0"/>
                          <a:ext cx="2425700" cy="190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644AE8" id="Straight Arrow Connector 5" o:spid="_x0000_s1026" type="#_x0000_t32" style="position:absolute;margin-left:143pt;margin-top:7.45pt;width:191pt;height:1.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" strokecolor="#4f81bd [3204]" strokeweight="2pt">
                <v:stroke endarrow="block"/>
                <v:shadow on="t" color="black" opacity="24903f" origin=",.5" offset="0,.55556mm"/>
              </v:shape>
            </w:pict>
          </mc:Fallback>
        </mc:AlternateContent>
      </w:r>
      <w:r>
        <w:rPr>
          <w:rFonts w:ascii="Times New Roman" w:eastAsia="Times New Roman" w:hAnsi="Times New Roman" w:cs="Times New Roman"/>
          <w:b/>
        </w:rPr>
        <w:t xml:space="preserve">CH3COCH3                                                                      </w:t>
      </w:r>
      <w:proofErr w:type="gramStart"/>
      <w:r>
        <w:rPr>
          <w:rFonts w:ascii="Times New Roman" w:eastAsia="Times New Roman" w:hAnsi="Times New Roman" w:cs="Times New Roman"/>
          <w:b/>
        </w:rPr>
        <w:t xml:space="preserve">  ?</w:t>
      </w:r>
      <w:proofErr w:type="gramEnd"/>
    </w:p>
    <w:p w14:paraId="26CC057F" w14:textId="51B4E83A" w:rsidR="00860C66" w:rsidRPr="00133B58" w:rsidRDefault="00860C66" w:rsidP="005F2B37">
      <w:pPr>
        <w:pStyle w:val="ListParagraph"/>
        <w:tabs>
          <w:tab w:val="center" w:pos="5053"/>
        </w:tabs>
        <w:spacing w:after="0" w:line="240" w:lineRule="auto"/>
        <w:ind w:left="108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6432" behindDoc="0" locked="0" layoutInCell="1" allowOverlap="1" wp14:anchorId="35385E6B" wp14:editId="4BB8D592">
                <wp:simplePos x="0" y="0"/>
                <wp:positionH relativeFrom="column">
                  <wp:posOffset>2743200</wp:posOffset>
                </wp:positionH>
                <wp:positionV relativeFrom="paragraph">
                  <wp:posOffset>118745</wp:posOffset>
                </wp:positionV>
                <wp:extent cx="158750" cy="146050"/>
                <wp:effectExtent l="57150" t="19050" r="50800" b="101600"/>
                <wp:wrapNone/>
                <wp:docPr id="6" name="Isosceles Triangle 6"/>
                <wp:cNvGraphicFramePr/>
                <a:graphic xmlns:a="http://schemas.openxmlformats.org/drawingml/2006/main">
                  <a:graphicData uri="http://schemas.microsoft.com/office/word/2010/wordprocessingShape">
                    <wps:wsp>
                      <wps:cNvSpPr/>
                      <wps:spPr>
                        <a:xfrm>
                          <a:off x="0" y="0"/>
                          <a:ext cx="158750" cy="146050"/>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E808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3in;margin-top:9.35pt;width:12.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" fillcolor="#4f81bd [3204]" strokecolor="#4579b8 [3044]">
                <v:fill color2="#a7bfde [1620]" rotate="t" angle="180" focus="100%" type="gradient">
                  <o:fill v:ext="view" type="gradientUnscaled"/>
                </v:fill>
                <v:shadow on="t" color="black" opacity="22937f" origin=",.5" offset="0,.63889mm"/>
              </v:shape>
            </w:pict>
          </mc:Fallback>
        </mc:AlternateContent>
      </w:r>
      <w:r>
        <w:rPr>
          <w:rFonts w:ascii="Times New Roman" w:eastAsia="Times New Roman" w:hAnsi="Times New Roman" w:cs="Times New Roman"/>
          <w:b/>
        </w:rPr>
        <w:t xml:space="preserve">                                           </w:t>
      </w:r>
      <w:r w:rsidR="005F2B37">
        <w:rPr>
          <w:rFonts w:ascii="Times New Roman" w:eastAsia="Times New Roman" w:hAnsi="Times New Roman" w:cs="Times New Roman"/>
          <w:b/>
        </w:rPr>
        <w:tab/>
      </w:r>
    </w:p>
    <w:p w14:paraId="5BE617D3" w14:textId="129DB64F" w:rsidR="00133B58" w:rsidRDefault="00133B5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4767A1CE" w14:textId="6DB74302" w:rsidR="007F217B" w:rsidRDefault="007F217B">
      <w:pPr>
        <w:spacing w:after="0" w:line="240" w:lineRule="auto"/>
        <w:rPr>
          <w:rFonts w:ascii="Times New Roman" w:eastAsia="Times New Roman" w:hAnsi="Times New Roman" w:cs="Times New Roman"/>
          <w:b/>
        </w:rPr>
      </w:pPr>
    </w:p>
    <w:p w14:paraId="2A92A880" w14:textId="57570B3E" w:rsidR="007F217B" w:rsidRDefault="007F217B">
      <w:pPr>
        <w:spacing w:after="0" w:line="240" w:lineRule="auto"/>
        <w:rPr>
          <w:rFonts w:ascii="Times New Roman" w:eastAsia="Times New Roman" w:hAnsi="Times New Roman" w:cs="Times New Roman"/>
          <w:b/>
        </w:rPr>
      </w:pPr>
    </w:p>
    <w:p w14:paraId="5C62484F" w14:textId="77777777" w:rsidR="007F217B" w:rsidRDefault="007F217B" w:rsidP="007F217B">
      <w:pPr>
        <w:pStyle w:val="Heading2"/>
        <w:spacing w:before="300" w:after="150" w:line="480" w:lineRule="atLeast"/>
        <w:rPr>
          <w:rFonts w:ascii="inherit" w:hAnsi="inherit"/>
          <w:color w:val="444444"/>
        </w:rPr>
      </w:pPr>
      <w:r>
        <w:rPr>
          <w:rFonts w:ascii="Times New Roman" w:eastAsia="Times New Roman" w:hAnsi="Times New Roman" w:cs="Times New Roman"/>
          <w:b/>
        </w:rPr>
        <w:t xml:space="preserve">                  </w:t>
      </w:r>
      <w:r>
        <w:rPr>
          <w:rFonts w:ascii="inherit" w:hAnsi="inherit"/>
          <w:color w:val="444444"/>
        </w:rPr>
        <w:t xml:space="preserve">Wolff </w:t>
      </w:r>
      <w:proofErr w:type="spellStart"/>
      <w:r>
        <w:rPr>
          <w:rFonts w:ascii="inherit" w:hAnsi="inherit"/>
          <w:color w:val="444444"/>
        </w:rPr>
        <w:t>Kishner</w:t>
      </w:r>
      <w:proofErr w:type="spellEnd"/>
      <w:r>
        <w:rPr>
          <w:rFonts w:ascii="inherit" w:hAnsi="inherit"/>
          <w:color w:val="444444"/>
        </w:rPr>
        <w:t xml:space="preserve"> Reduction Mechanism</w:t>
      </w:r>
    </w:p>
    <w:p w14:paraId="417CF4DD" w14:textId="77777777" w:rsidR="007F217B" w:rsidRDefault="007F217B" w:rsidP="007F217B">
      <w:pPr>
        <w:pStyle w:val="Heading3"/>
        <w:spacing w:before="300" w:after="150" w:line="420" w:lineRule="atLeast"/>
        <w:rPr>
          <w:rFonts w:ascii="inherit" w:hAnsi="inherit"/>
          <w:color w:val="444444"/>
          <w:sz w:val="30"/>
          <w:szCs w:val="30"/>
        </w:rPr>
      </w:pPr>
      <w:r>
        <w:rPr>
          <w:rFonts w:ascii="inherit" w:hAnsi="inherit"/>
          <w:color w:val="444444"/>
          <w:sz w:val="30"/>
          <w:szCs w:val="30"/>
        </w:rPr>
        <w:t>Step 1</w:t>
      </w:r>
      <w:r>
        <w:rPr>
          <w:rFonts w:ascii="inherit" w:hAnsi="inherit"/>
          <w:b/>
          <w:bCs/>
          <w:color w:val="444444"/>
          <w:sz w:val="30"/>
          <w:szCs w:val="30"/>
        </w:rPr>
        <w:t>: Formation of hydrazone</w:t>
      </w:r>
    </w:p>
    <w:p w14:paraId="71CA86EB" w14:textId="77777777" w:rsidR="007F217B" w:rsidRDefault="007F217B" w:rsidP="007F217B">
      <w:pPr>
        <w:pStyle w:val="NormalWeb"/>
        <w:spacing w:before="0" w:beforeAutospacing="0" w:after="240" w:afterAutospacing="0" w:line="360" w:lineRule="atLeast"/>
      </w:pPr>
      <w:r>
        <w:t>The aldehyde or ketone is subjected to hydrazine. This yields the hydrazone required for the process. The reaction is illustrated below.</w:t>
      </w:r>
    </w:p>
    <w:p w14:paraId="01A6CDE6" w14:textId="1E2EB032" w:rsidR="007F217B" w:rsidRDefault="007F217B" w:rsidP="007F217B">
      <w:pPr>
        <w:pStyle w:val="NormalWeb"/>
        <w:spacing w:before="0" w:beforeAutospacing="0" w:after="240" w:afterAutospacing="0" w:line="360" w:lineRule="atLeast"/>
      </w:pPr>
      <w:r>
        <w:rPr>
          <w:noProof/>
        </w:rPr>
        <w:drawing>
          <wp:inline distT="0" distB="0" distL="0" distR="0" wp14:anchorId="09A1AF7B" wp14:editId="1829FF2A">
            <wp:extent cx="5731510" cy="1736090"/>
            <wp:effectExtent l="0" t="0" r="2540" b="0"/>
            <wp:docPr id="24" name="Picture 24" descr="Wolff Kishner Re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olff Kishner Redu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736090"/>
                    </a:xfrm>
                    <a:prstGeom prst="rect">
                      <a:avLst/>
                    </a:prstGeom>
                    <a:noFill/>
                    <a:ln>
                      <a:noFill/>
                    </a:ln>
                  </pic:spPr>
                </pic:pic>
              </a:graphicData>
            </a:graphic>
          </wp:inline>
        </w:drawing>
      </w:r>
    </w:p>
    <w:p w14:paraId="7735B303" w14:textId="77777777" w:rsidR="007F217B" w:rsidRDefault="007F217B" w:rsidP="007F217B">
      <w:pPr>
        <w:pStyle w:val="Heading3"/>
        <w:spacing w:before="300" w:after="150" w:line="420" w:lineRule="atLeast"/>
        <w:rPr>
          <w:rFonts w:ascii="inherit" w:hAnsi="inherit"/>
          <w:color w:val="444444"/>
          <w:sz w:val="30"/>
          <w:szCs w:val="30"/>
        </w:rPr>
      </w:pPr>
      <w:r>
        <w:rPr>
          <w:rFonts w:ascii="inherit" w:hAnsi="inherit"/>
          <w:color w:val="444444"/>
          <w:sz w:val="30"/>
          <w:szCs w:val="30"/>
        </w:rPr>
        <w:t>Step 2</w:t>
      </w:r>
      <w:r>
        <w:rPr>
          <w:rFonts w:ascii="inherit" w:hAnsi="inherit"/>
          <w:b/>
          <w:bCs/>
          <w:color w:val="444444"/>
          <w:sz w:val="30"/>
          <w:szCs w:val="30"/>
        </w:rPr>
        <w:t>: Deprotonation of Nitrogen</w:t>
      </w:r>
    </w:p>
    <w:p w14:paraId="62217EB6" w14:textId="77777777" w:rsidR="007F217B" w:rsidRDefault="007F217B" w:rsidP="007F217B">
      <w:pPr>
        <w:pStyle w:val="NormalWeb"/>
        <w:spacing w:before="0" w:beforeAutospacing="0" w:after="240" w:afterAutospacing="0" w:line="360" w:lineRule="atLeast"/>
      </w:pPr>
      <w:r>
        <w:t>The terminal nitrogen atom is deprotonated, and it proceeds to form a double bond with the neighbouring nitrogen atom. The released proton attaches itself to the hydroxide ion from the basic environment to form water.</w:t>
      </w:r>
    </w:p>
    <w:p w14:paraId="3A0704D4" w14:textId="4BEF6EA4" w:rsidR="007F217B" w:rsidRDefault="007F217B" w:rsidP="007F217B">
      <w:pPr>
        <w:pStyle w:val="NormalWeb"/>
        <w:spacing w:before="0" w:beforeAutospacing="0" w:after="240" w:afterAutospacing="0" w:line="360" w:lineRule="atLeast"/>
      </w:pPr>
      <w:r>
        <w:rPr>
          <w:noProof/>
        </w:rPr>
        <w:lastRenderedPageBreak/>
        <w:drawing>
          <wp:inline distT="0" distB="0" distL="0" distR="0" wp14:anchorId="1AD5AB45" wp14:editId="2A8503CC">
            <wp:extent cx="5731510" cy="1736090"/>
            <wp:effectExtent l="0" t="0" r="2540" b="0"/>
            <wp:docPr id="23" name="Picture 23" descr="Wolff Kishner Reduction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olff Kishner Reduction Mechanis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736090"/>
                    </a:xfrm>
                    <a:prstGeom prst="rect">
                      <a:avLst/>
                    </a:prstGeom>
                    <a:noFill/>
                    <a:ln>
                      <a:noFill/>
                    </a:ln>
                  </pic:spPr>
                </pic:pic>
              </a:graphicData>
            </a:graphic>
          </wp:inline>
        </w:drawing>
      </w:r>
    </w:p>
    <w:p w14:paraId="3A510465" w14:textId="77777777" w:rsidR="007F217B" w:rsidRDefault="007F217B" w:rsidP="007F217B">
      <w:pPr>
        <w:pStyle w:val="Heading3"/>
        <w:spacing w:before="300" w:after="150" w:line="420" w:lineRule="atLeast"/>
        <w:rPr>
          <w:rFonts w:ascii="inherit" w:hAnsi="inherit"/>
          <w:color w:val="444444"/>
          <w:sz w:val="30"/>
          <w:szCs w:val="30"/>
        </w:rPr>
      </w:pPr>
      <w:r>
        <w:rPr>
          <w:rFonts w:ascii="inherit" w:hAnsi="inherit"/>
          <w:color w:val="444444"/>
          <w:sz w:val="30"/>
          <w:szCs w:val="30"/>
        </w:rPr>
        <w:t>Step 3</w:t>
      </w:r>
      <w:r>
        <w:rPr>
          <w:rFonts w:ascii="inherit" w:hAnsi="inherit"/>
          <w:b/>
          <w:bCs/>
          <w:color w:val="444444"/>
          <w:sz w:val="30"/>
          <w:szCs w:val="30"/>
        </w:rPr>
        <w:t>: Protonation of the Carbon</w:t>
      </w:r>
    </w:p>
    <w:p w14:paraId="51226631" w14:textId="77777777" w:rsidR="007F217B" w:rsidRDefault="007F217B" w:rsidP="007F217B">
      <w:pPr>
        <w:pStyle w:val="NormalWeb"/>
        <w:spacing w:before="0" w:beforeAutospacing="0" w:after="240" w:afterAutospacing="0" w:line="360" w:lineRule="atLeast"/>
      </w:pPr>
      <w:r>
        <w:t>Since oxygen is more electron-withdrawing than carbon, the carbon is protonated by the water molecule as shown below.</w:t>
      </w:r>
    </w:p>
    <w:p w14:paraId="2FB734ED" w14:textId="21BF0426" w:rsidR="007F217B" w:rsidRDefault="007F217B" w:rsidP="007F217B">
      <w:pPr>
        <w:pStyle w:val="NormalWeb"/>
        <w:spacing w:before="0" w:beforeAutospacing="0" w:after="240" w:afterAutospacing="0" w:line="360" w:lineRule="atLeast"/>
      </w:pPr>
      <w:r>
        <w:rPr>
          <w:noProof/>
        </w:rPr>
        <w:drawing>
          <wp:inline distT="0" distB="0" distL="0" distR="0" wp14:anchorId="121848A4" wp14:editId="4E22A273">
            <wp:extent cx="5731510" cy="1736090"/>
            <wp:effectExtent l="0" t="0" r="2540" b="0"/>
            <wp:docPr id="22" name="Picture 22" descr="Wolff Kishner Reduction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olff Kishner Reduction Mechanis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736090"/>
                    </a:xfrm>
                    <a:prstGeom prst="rect">
                      <a:avLst/>
                    </a:prstGeom>
                    <a:noFill/>
                    <a:ln>
                      <a:noFill/>
                    </a:ln>
                  </pic:spPr>
                </pic:pic>
              </a:graphicData>
            </a:graphic>
          </wp:inline>
        </w:drawing>
      </w:r>
    </w:p>
    <w:p w14:paraId="22763ABF" w14:textId="77777777" w:rsidR="007F217B" w:rsidRDefault="007F217B" w:rsidP="007F217B">
      <w:pPr>
        <w:pStyle w:val="Heading3"/>
        <w:spacing w:before="300" w:after="150" w:line="420" w:lineRule="atLeast"/>
        <w:rPr>
          <w:rFonts w:ascii="inherit" w:hAnsi="inherit"/>
          <w:color w:val="444444"/>
          <w:sz w:val="30"/>
          <w:szCs w:val="30"/>
        </w:rPr>
      </w:pPr>
      <w:r>
        <w:rPr>
          <w:rFonts w:ascii="inherit" w:hAnsi="inherit"/>
          <w:color w:val="444444"/>
          <w:sz w:val="30"/>
          <w:szCs w:val="30"/>
        </w:rPr>
        <w:t>Step 4</w:t>
      </w:r>
      <w:r>
        <w:rPr>
          <w:rFonts w:ascii="inherit" w:hAnsi="inherit"/>
          <w:b/>
          <w:bCs/>
          <w:color w:val="444444"/>
          <w:sz w:val="30"/>
          <w:szCs w:val="30"/>
        </w:rPr>
        <w:t>: Deprotonation of Nitrogen</w:t>
      </w:r>
    </w:p>
    <w:p w14:paraId="2CB87247" w14:textId="77777777" w:rsidR="007F217B" w:rsidRDefault="007F217B" w:rsidP="007F217B">
      <w:pPr>
        <w:pStyle w:val="NormalWeb"/>
        <w:spacing w:before="0" w:beforeAutospacing="0" w:after="240" w:afterAutospacing="0" w:line="360" w:lineRule="atLeast"/>
      </w:pPr>
      <w:r>
        <w:t xml:space="preserve">The terminal nitrogen is deprotonated again, this time forming a triple bond with its neighbouring nitrogen atom. This results in the formation of a carbanion where the two triple-bonded </w:t>
      </w:r>
      <w:proofErr w:type="spellStart"/>
      <w:r>
        <w:t>nitrogens</w:t>
      </w:r>
      <w:proofErr w:type="spellEnd"/>
      <w:r>
        <w:t xml:space="preserve"> are released as nitrogen gas. Similar to step 2, the ejected proton forms water along with the basic environment.</w:t>
      </w:r>
    </w:p>
    <w:p w14:paraId="3B04CCCF" w14:textId="52A64109" w:rsidR="007F217B" w:rsidRDefault="007F217B" w:rsidP="007F217B">
      <w:pPr>
        <w:pStyle w:val="NormalWeb"/>
        <w:spacing w:before="0" w:beforeAutospacing="0" w:after="240" w:afterAutospacing="0" w:line="360" w:lineRule="atLeast"/>
      </w:pPr>
      <w:r>
        <w:rPr>
          <w:noProof/>
        </w:rPr>
        <w:drawing>
          <wp:inline distT="0" distB="0" distL="0" distR="0" wp14:anchorId="48A7757F" wp14:editId="21B9094B">
            <wp:extent cx="5731510" cy="1746885"/>
            <wp:effectExtent l="0" t="0" r="2540" b="5715"/>
            <wp:docPr id="21" name="Picture 21" descr="Wolff Kishner Reduction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olff Kishner Reduction Mechanis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746885"/>
                    </a:xfrm>
                    <a:prstGeom prst="rect">
                      <a:avLst/>
                    </a:prstGeom>
                    <a:noFill/>
                    <a:ln>
                      <a:noFill/>
                    </a:ln>
                  </pic:spPr>
                </pic:pic>
              </a:graphicData>
            </a:graphic>
          </wp:inline>
        </w:drawing>
      </w:r>
    </w:p>
    <w:p w14:paraId="4231F1D2" w14:textId="77777777" w:rsidR="007F217B" w:rsidRDefault="007F217B" w:rsidP="007F217B">
      <w:pPr>
        <w:pStyle w:val="Heading3"/>
        <w:spacing w:before="300" w:after="150" w:line="420" w:lineRule="atLeast"/>
        <w:rPr>
          <w:rFonts w:ascii="inherit" w:hAnsi="inherit"/>
          <w:color w:val="444444"/>
          <w:sz w:val="30"/>
          <w:szCs w:val="30"/>
        </w:rPr>
      </w:pPr>
      <w:r>
        <w:rPr>
          <w:rFonts w:ascii="inherit" w:hAnsi="inherit"/>
          <w:color w:val="444444"/>
          <w:sz w:val="30"/>
          <w:szCs w:val="30"/>
        </w:rPr>
        <w:lastRenderedPageBreak/>
        <w:t>Step 5: Protonation of Carbon</w:t>
      </w:r>
    </w:p>
    <w:p w14:paraId="1116F037" w14:textId="77777777" w:rsidR="007F217B" w:rsidRDefault="007F217B" w:rsidP="007F217B">
      <w:pPr>
        <w:pStyle w:val="NormalWeb"/>
        <w:spacing w:before="0" w:beforeAutospacing="0" w:after="240" w:afterAutospacing="0" w:line="360" w:lineRule="atLeast"/>
      </w:pPr>
      <w:r>
        <w:t>Similar to step 3 of the Wolff-</w:t>
      </w:r>
      <w:proofErr w:type="spellStart"/>
      <w:r>
        <w:t>Kishner</w:t>
      </w:r>
      <w:proofErr w:type="spellEnd"/>
      <w:r>
        <w:t xml:space="preserve"> reduction mechanism, the carbon is protonated by water, resulting in the formation of the desired hydrocarbon product as shown. Thus, the aldehyde or ketone is converted to an alkane.</w:t>
      </w:r>
    </w:p>
    <w:p w14:paraId="380A292D" w14:textId="56E4696A" w:rsidR="007F217B" w:rsidRDefault="007F217B" w:rsidP="007F217B">
      <w:pPr>
        <w:pStyle w:val="NormalWeb"/>
        <w:spacing w:before="0" w:beforeAutospacing="0" w:after="240" w:afterAutospacing="0" w:line="360" w:lineRule="atLeast"/>
      </w:pPr>
      <w:r>
        <w:rPr>
          <w:noProof/>
        </w:rPr>
        <w:drawing>
          <wp:inline distT="0" distB="0" distL="0" distR="0" wp14:anchorId="5B5372A2" wp14:editId="35429895">
            <wp:extent cx="5731510" cy="1746885"/>
            <wp:effectExtent l="0" t="0" r="2540" b="5715"/>
            <wp:docPr id="20" name="Picture 20" descr="Wolff Kishner Reduction Mecha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olff Kishner Reduction Mechanis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746885"/>
                    </a:xfrm>
                    <a:prstGeom prst="rect">
                      <a:avLst/>
                    </a:prstGeom>
                    <a:noFill/>
                    <a:ln>
                      <a:noFill/>
                    </a:ln>
                  </pic:spPr>
                </pic:pic>
              </a:graphicData>
            </a:graphic>
          </wp:inline>
        </w:drawing>
      </w:r>
    </w:p>
    <w:p w14:paraId="78DA69DA" w14:textId="77777777" w:rsidR="007F217B" w:rsidRDefault="007F217B" w:rsidP="007F217B">
      <w:pPr>
        <w:pStyle w:val="NormalWeb"/>
        <w:spacing w:before="0" w:beforeAutospacing="0" w:after="240" w:afterAutospacing="0" w:line="360" w:lineRule="atLeast"/>
      </w:pPr>
      <w:r>
        <w:t>The rate-determining step of this reaction is the bond formation of the terminal carbon with hydrogen (in the hydrazone anion). The </w:t>
      </w:r>
      <w:hyperlink r:id="rId21" w:history="1">
        <w:r>
          <w:rPr>
            <w:rStyle w:val="Hyperlink"/>
            <w:color w:val="8C69FF"/>
          </w:rPr>
          <w:t>carbon-</w:t>
        </w:r>
      </w:hyperlink>
      <w:r>
        <w:t>hydrogen bond formation is helped by mildly electron-withdrawing substituents. Highly electron-withdrawing substituents decrease the negative charge of the terminal nitrogen, making it difficult to break the N-H bond.</w:t>
      </w:r>
    </w:p>
    <w:p w14:paraId="6E1BCD79" w14:textId="77777777" w:rsidR="007F217B" w:rsidRDefault="007F217B" w:rsidP="007F217B">
      <w:pPr>
        <w:pStyle w:val="NormalWeb"/>
        <w:spacing w:before="0" w:beforeAutospacing="0" w:after="240" w:afterAutospacing="0" w:line="360" w:lineRule="atLeast"/>
      </w:pPr>
      <w:r>
        <w:t>The Wolff-</w:t>
      </w:r>
      <w:proofErr w:type="spellStart"/>
      <w:r>
        <w:t>Kishner</w:t>
      </w:r>
      <w:proofErr w:type="spellEnd"/>
      <w:r>
        <w:t xml:space="preserve"> reduction has been modified into several techniques, each with its own advantages and disadvantages. For example – the Huang </w:t>
      </w:r>
      <w:proofErr w:type="spellStart"/>
      <w:r>
        <w:t>Minlon</w:t>
      </w:r>
      <w:proofErr w:type="spellEnd"/>
      <w:r>
        <w:t xml:space="preserve"> modification (using the carbonyl compound, 85% hydrazine and potassium hydroxide as the reagent) offers reduced reaction time and the achievement of higher temperatures but requires distillation.</w:t>
      </w:r>
    </w:p>
    <w:p w14:paraId="1449AF63" w14:textId="097F1829" w:rsidR="0074074B" w:rsidRDefault="000E119F">
      <w:pPr>
        <w:spacing w:after="0" w:line="240" w:lineRule="auto"/>
        <w:rPr>
          <w:rFonts w:ascii="Times New Roman" w:eastAsia="Times New Roman" w:hAnsi="Times New Roman" w:cs="Times New Roman"/>
          <w:b/>
        </w:rPr>
      </w:pPr>
      <w:bookmarkStart w:id="0" w:name="frequently-asked-questions"/>
      <w:bookmarkEnd w:id="0"/>
      <w:r>
        <w:rPr>
          <w:rFonts w:ascii="Times New Roman" w:eastAsia="Times New Roman" w:hAnsi="Times New Roman" w:cs="Times New Roman"/>
          <w:b/>
        </w:rPr>
        <w:t>25.</w:t>
      </w:r>
      <w:r w:rsidR="00860C66">
        <w:rPr>
          <w:rFonts w:ascii="Times New Roman" w:eastAsia="Times New Roman" w:hAnsi="Times New Roman" w:cs="Times New Roman"/>
          <w:b/>
        </w:rPr>
        <w:t xml:space="preserve"> (</w:t>
      </w:r>
      <w:proofErr w:type="spellStart"/>
      <w:r w:rsidR="00860C66">
        <w:rPr>
          <w:rFonts w:ascii="Times New Roman" w:eastAsia="Times New Roman" w:hAnsi="Times New Roman" w:cs="Times New Roman"/>
          <w:b/>
        </w:rPr>
        <w:t>i</w:t>
      </w:r>
      <w:proofErr w:type="spellEnd"/>
      <w:r w:rsidR="00860C66">
        <w:rPr>
          <w:rFonts w:ascii="Times New Roman" w:eastAsia="Times New Roman" w:hAnsi="Times New Roman" w:cs="Times New Roman"/>
          <w:b/>
        </w:rPr>
        <w:t xml:space="preserve">) Discuss the </w:t>
      </w:r>
      <w:proofErr w:type="spellStart"/>
      <w:r w:rsidR="00860C66">
        <w:rPr>
          <w:rFonts w:ascii="Times New Roman" w:eastAsia="Times New Roman" w:hAnsi="Times New Roman" w:cs="Times New Roman"/>
          <w:b/>
        </w:rPr>
        <w:t>chemoselectivity</w:t>
      </w:r>
      <w:proofErr w:type="spellEnd"/>
      <w:r w:rsidR="00860C66">
        <w:rPr>
          <w:rFonts w:ascii="Times New Roman" w:eastAsia="Times New Roman" w:hAnsi="Times New Roman" w:cs="Times New Roman"/>
          <w:b/>
        </w:rPr>
        <w:t xml:space="preserve"> of electrophilic addition to C-C double bond.</w:t>
      </w:r>
    </w:p>
    <w:p w14:paraId="6BCE9EC1" w14:textId="3AEC2C63" w:rsidR="005F2B37" w:rsidRDefault="005F2B3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5 Marks</w:t>
      </w:r>
    </w:p>
    <w:p w14:paraId="7702AB5E" w14:textId="6E9A8B2E" w:rsidR="00860C66" w:rsidRPr="005F2B37" w:rsidRDefault="00860C66" w:rsidP="005F2B37">
      <w:pPr>
        <w:pStyle w:val="ListParagraph"/>
        <w:numPr>
          <w:ilvl w:val="0"/>
          <w:numId w:val="1"/>
        </w:numPr>
        <w:spacing w:after="0" w:line="240" w:lineRule="auto"/>
        <w:rPr>
          <w:rFonts w:ascii="Times New Roman" w:eastAsia="Times New Roman" w:hAnsi="Times New Roman" w:cs="Times New Roman"/>
          <w:b/>
        </w:rPr>
      </w:pPr>
      <w:r w:rsidRPr="005F2B37">
        <w:rPr>
          <w:rFonts w:ascii="Times New Roman" w:eastAsia="Times New Roman" w:hAnsi="Times New Roman" w:cs="Times New Roman"/>
          <w:b/>
        </w:rPr>
        <w:t xml:space="preserve">What is nucleophilic addition to C-C multiple bond? How is it different from </w:t>
      </w:r>
      <w:proofErr w:type="gramStart"/>
      <w:r w:rsidRPr="005F2B37">
        <w:rPr>
          <w:rFonts w:ascii="Times New Roman" w:eastAsia="Times New Roman" w:hAnsi="Times New Roman" w:cs="Times New Roman"/>
          <w:b/>
        </w:rPr>
        <w:t>free  radical</w:t>
      </w:r>
      <w:proofErr w:type="gramEnd"/>
      <w:r w:rsidRPr="005F2B37">
        <w:rPr>
          <w:rFonts w:ascii="Times New Roman" w:eastAsia="Times New Roman" w:hAnsi="Times New Roman" w:cs="Times New Roman"/>
          <w:b/>
        </w:rPr>
        <w:t xml:space="preserve"> addition to C-C double bond. </w:t>
      </w:r>
    </w:p>
    <w:p w14:paraId="00AC5737" w14:textId="453F0F18" w:rsidR="005F2B37" w:rsidRPr="005F2B37" w:rsidRDefault="005F2B37" w:rsidP="005F2B37">
      <w:pPr>
        <w:pStyle w:val="ListParagraph"/>
        <w:spacing w:after="0" w:line="240" w:lineRule="auto"/>
        <w:ind w:left="1080"/>
        <w:rPr>
          <w:rFonts w:ascii="Times New Roman" w:eastAsia="Times New Roman" w:hAnsi="Times New Roman" w:cs="Times New Roman"/>
        </w:rPr>
      </w:pPr>
      <w:r>
        <w:rPr>
          <w:rFonts w:ascii="Times New Roman" w:eastAsia="Times New Roman" w:hAnsi="Times New Roman" w:cs="Times New Roman"/>
        </w:rPr>
        <w:t>5 Marks</w:t>
      </w:r>
    </w:p>
    <w:p w14:paraId="69DA1ED6" w14:textId="77777777" w:rsidR="0074074B" w:rsidRDefault="000E119F">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6FDDE895" w14:textId="77777777" w:rsidR="0074074B" w:rsidRDefault="0074074B">
      <w:pPr>
        <w:spacing w:after="0" w:line="240" w:lineRule="auto"/>
        <w:rPr>
          <w:rFonts w:ascii="Times New Roman" w:eastAsia="Times New Roman" w:hAnsi="Times New Roman" w:cs="Times New Roman"/>
        </w:rPr>
      </w:pPr>
    </w:p>
    <w:p w14:paraId="2F308B19" w14:textId="77777777" w:rsidR="0074074B" w:rsidRDefault="0074074B">
      <w:pPr>
        <w:spacing w:after="0" w:line="240" w:lineRule="auto"/>
        <w:rPr>
          <w:rFonts w:ascii="Times New Roman" w:eastAsia="Times New Roman" w:hAnsi="Times New Roman" w:cs="Times New Roman"/>
        </w:rPr>
      </w:pPr>
    </w:p>
    <w:p w14:paraId="7455185E" w14:textId="77777777" w:rsidR="0074074B" w:rsidRDefault="0074074B">
      <w:pPr>
        <w:spacing w:after="0" w:line="240" w:lineRule="auto"/>
        <w:rPr>
          <w:rFonts w:ascii="Times New Roman" w:eastAsia="Times New Roman" w:hAnsi="Times New Roman" w:cs="Times New Roman"/>
        </w:rPr>
      </w:pPr>
    </w:p>
    <w:sectPr w:rsidR="0074074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KaTeX_Size3">
    <w:altName w:val="Cambria"/>
    <w:panose1 w:val="00000000000000000000"/>
    <w:charset w:val="00"/>
    <w:family w:val="roman"/>
    <w:notTrueType/>
    <w:pitch w:val="default"/>
  </w:font>
  <w:font w:name="KaTeX_Math">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6BA"/>
    <w:multiLevelType w:val="multilevel"/>
    <w:tmpl w:val="D2C800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81E6AF6"/>
    <w:multiLevelType w:val="multilevel"/>
    <w:tmpl w:val="6B4E00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88E3946"/>
    <w:multiLevelType w:val="multilevel"/>
    <w:tmpl w:val="E0D632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9D74A8D"/>
    <w:multiLevelType w:val="multilevel"/>
    <w:tmpl w:val="879ABB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C6127"/>
    <w:multiLevelType w:val="multilevel"/>
    <w:tmpl w:val="DB026F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8990D39"/>
    <w:multiLevelType w:val="hybridMultilevel"/>
    <w:tmpl w:val="A4DC05B4"/>
    <w:lvl w:ilvl="0" w:tplc="2410BF9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EE538E"/>
    <w:multiLevelType w:val="multilevel"/>
    <w:tmpl w:val="8D66F18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3CF222A"/>
    <w:multiLevelType w:val="multilevel"/>
    <w:tmpl w:val="9CFAB4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7427338"/>
    <w:multiLevelType w:val="multilevel"/>
    <w:tmpl w:val="1B584A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C692D92"/>
    <w:multiLevelType w:val="multilevel"/>
    <w:tmpl w:val="F6EE9D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FDC6A63"/>
    <w:multiLevelType w:val="hybridMultilevel"/>
    <w:tmpl w:val="0464B420"/>
    <w:lvl w:ilvl="0" w:tplc="2A066DFE">
      <w:start w:val="1"/>
      <w:numFmt w:val="lowerRoman"/>
      <w:lvlText w:val="(%1)"/>
      <w:lvlJc w:val="left"/>
      <w:pPr>
        <w:ind w:left="960" w:hanging="72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1" w15:restartNumberingAfterBreak="0">
    <w:nsid w:val="7DFD1B34"/>
    <w:multiLevelType w:val="hybridMultilevel"/>
    <w:tmpl w:val="035EA352"/>
    <w:lvl w:ilvl="0" w:tplc="E5F6C9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8278619">
    <w:abstractNumId w:val="11"/>
  </w:num>
  <w:num w:numId="2" w16cid:durableId="390228025">
    <w:abstractNumId w:val="10"/>
  </w:num>
  <w:num w:numId="3" w16cid:durableId="151138407">
    <w:abstractNumId w:val="5"/>
  </w:num>
  <w:num w:numId="4" w16cid:durableId="1732076429">
    <w:abstractNumId w:val="6"/>
  </w:num>
  <w:num w:numId="5" w16cid:durableId="168326760">
    <w:abstractNumId w:val="7"/>
  </w:num>
  <w:num w:numId="6" w16cid:durableId="511988788">
    <w:abstractNumId w:val="0"/>
  </w:num>
  <w:num w:numId="7" w16cid:durableId="1901598806">
    <w:abstractNumId w:val="9"/>
  </w:num>
  <w:num w:numId="8" w16cid:durableId="870343471">
    <w:abstractNumId w:val="8"/>
  </w:num>
  <w:num w:numId="9" w16cid:durableId="1955095128">
    <w:abstractNumId w:val="4"/>
  </w:num>
  <w:num w:numId="10" w16cid:durableId="22481661">
    <w:abstractNumId w:val="2"/>
  </w:num>
  <w:num w:numId="11" w16cid:durableId="1033845731">
    <w:abstractNumId w:val="1"/>
  </w:num>
  <w:num w:numId="12" w16cid:durableId="152116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4B"/>
    <w:rsid w:val="0006731D"/>
    <w:rsid w:val="000744AD"/>
    <w:rsid w:val="000E119F"/>
    <w:rsid w:val="00133B58"/>
    <w:rsid w:val="001E2BAE"/>
    <w:rsid w:val="003B2EF3"/>
    <w:rsid w:val="00421408"/>
    <w:rsid w:val="0043744E"/>
    <w:rsid w:val="004B6389"/>
    <w:rsid w:val="00530B33"/>
    <w:rsid w:val="00537A42"/>
    <w:rsid w:val="0056528A"/>
    <w:rsid w:val="005F2B37"/>
    <w:rsid w:val="006B3277"/>
    <w:rsid w:val="0074074B"/>
    <w:rsid w:val="00791E08"/>
    <w:rsid w:val="007F217B"/>
    <w:rsid w:val="00860C66"/>
    <w:rsid w:val="00A267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9ED3"/>
  <w15:docId w15:val="{D58CE01C-E792-41CE-8964-15B4804D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ListParagraph">
    <w:name w:val="List Paragraph"/>
    <w:basedOn w:val="Normal"/>
    <w:uiPriority w:val="34"/>
    <w:qFormat/>
    <w:rsid w:val="00133B58"/>
    <w:pPr>
      <w:ind w:left="720"/>
      <w:contextualSpacing/>
    </w:pPr>
  </w:style>
  <w:style w:type="paragraph" w:styleId="NormalWeb">
    <w:name w:val="Normal (Web)"/>
    <w:basedOn w:val="Normal"/>
    <w:uiPriority w:val="99"/>
    <w:semiHidden/>
    <w:unhideWhenUsed/>
    <w:rsid w:val="006B3277"/>
    <w:pPr>
      <w:spacing w:before="100" w:beforeAutospacing="1" w:after="100" w:afterAutospacing="1" w:line="240" w:lineRule="auto"/>
    </w:pPr>
    <w:rPr>
      <w:rFonts w:ascii="Times New Roman" w:eastAsia="Times New Roman" w:hAnsi="Times New Roman" w:cs="Times New Roman"/>
    </w:rPr>
  </w:style>
  <w:style w:type="character" w:customStyle="1" w:styleId="katex-mathml">
    <w:name w:val="katex-mathml"/>
    <w:basedOn w:val="DefaultParagraphFont"/>
    <w:rsid w:val="006B3277"/>
  </w:style>
  <w:style w:type="character" w:customStyle="1" w:styleId="mop">
    <w:name w:val="mop"/>
    <w:basedOn w:val="DefaultParagraphFont"/>
    <w:rsid w:val="006B3277"/>
  </w:style>
  <w:style w:type="character" w:customStyle="1" w:styleId="delimsizing">
    <w:name w:val="delimsizing"/>
    <w:basedOn w:val="DefaultParagraphFont"/>
    <w:rsid w:val="006B3277"/>
  </w:style>
  <w:style w:type="character" w:customStyle="1" w:styleId="mord">
    <w:name w:val="mord"/>
    <w:basedOn w:val="DefaultParagraphFont"/>
    <w:rsid w:val="006B3277"/>
  </w:style>
  <w:style w:type="character" w:customStyle="1" w:styleId="vlist-s">
    <w:name w:val="vlist-s"/>
    <w:basedOn w:val="DefaultParagraphFont"/>
    <w:rsid w:val="006B3277"/>
  </w:style>
  <w:style w:type="character" w:customStyle="1" w:styleId="mrel">
    <w:name w:val="mrel"/>
    <w:basedOn w:val="DefaultParagraphFont"/>
    <w:rsid w:val="006B3277"/>
  </w:style>
  <w:style w:type="character" w:customStyle="1" w:styleId="mbin">
    <w:name w:val="mbin"/>
    <w:basedOn w:val="DefaultParagraphFont"/>
    <w:rsid w:val="006B3277"/>
  </w:style>
  <w:style w:type="character" w:styleId="Strong">
    <w:name w:val="Strong"/>
    <w:basedOn w:val="DefaultParagraphFont"/>
    <w:uiPriority w:val="22"/>
    <w:qFormat/>
    <w:rsid w:val="006B3277"/>
    <w:rPr>
      <w:b/>
      <w:bCs/>
    </w:rPr>
  </w:style>
  <w:style w:type="character" w:styleId="Hyperlink">
    <w:name w:val="Hyperlink"/>
    <w:basedOn w:val="DefaultParagraphFont"/>
    <w:uiPriority w:val="99"/>
    <w:semiHidden/>
    <w:unhideWhenUsed/>
    <w:rsid w:val="00530B33"/>
    <w:rPr>
      <w:color w:val="0000FF"/>
      <w:u w:val="single"/>
    </w:rPr>
  </w:style>
  <w:style w:type="character" w:customStyle="1" w:styleId="faq-heading">
    <w:name w:val="faq-heading"/>
    <w:basedOn w:val="DefaultParagraphFont"/>
    <w:rsid w:val="007F217B"/>
  </w:style>
  <w:style w:type="paragraph" w:customStyle="1" w:styleId="mb30">
    <w:name w:val="mb30"/>
    <w:basedOn w:val="Normal"/>
    <w:rsid w:val="007F217B"/>
    <w:pPr>
      <w:spacing w:before="100" w:beforeAutospacing="1" w:after="100" w:afterAutospacing="1" w:line="240" w:lineRule="auto"/>
    </w:pPr>
    <w:rPr>
      <w:rFonts w:ascii="Times New Roman" w:eastAsia="Times New Roman" w:hAnsi="Times New Roman" w:cs="Times New Roman"/>
    </w:rPr>
  </w:style>
  <w:style w:type="paragraph" w:customStyle="1" w:styleId="ias-list-content">
    <w:name w:val="ias-list-content"/>
    <w:basedOn w:val="Normal"/>
    <w:rsid w:val="007F217B"/>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825">
      <w:bodyDiv w:val="1"/>
      <w:marLeft w:val="0"/>
      <w:marRight w:val="0"/>
      <w:marTop w:val="0"/>
      <w:marBottom w:val="0"/>
      <w:divBdr>
        <w:top w:val="none" w:sz="0" w:space="0" w:color="auto"/>
        <w:left w:val="none" w:sz="0" w:space="0" w:color="auto"/>
        <w:bottom w:val="none" w:sz="0" w:space="0" w:color="auto"/>
        <w:right w:val="none" w:sz="0" w:space="0" w:color="auto"/>
      </w:divBdr>
    </w:div>
    <w:div w:id="252513205">
      <w:bodyDiv w:val="1"/>
      <w:marLeft w:val="0"/>
      <w:marRight w:val="0"/>
      <w:marTop w:val="0"/>
      <w:marBottom w:val="0"/>
      <w:divBdr>
        <w:top w:val="none" w:sz="0" w:space="0" w:color="auto"/>
        <w:left w:val="none" w:sz="0" w:space="0" w:color="auto"/>
        <w:bottom w:val="none" w:sz="0" w:space="0" w:color="auto"/>
        <w:right w:val="none" w:sz="0" w:space="0" w:color="auto"/>
      </w:divBdr>
      <w:divsChild>
        <w:div w:id="1142817605">
          <w:marLeft w:val="0"/>
          <w:marRight w:val="0"/>
          <w:marTop w:val="0"/>
          <w:marBottom w:val="450"/>
          <w:divBdr>
            <w:top w:val="none" w:sz="0" w:space="0" w:color="auto"/>
            <w:left w:val="none" w:sz="0" w:space="0" w:color="auto"/>
            <w:bottom w:val="none" w:sz="0" w:space="0" w:color="auto"/>
            <w:right w:val="none" w:sz="0" w:space="0" w:color="auto"/>
          </w:divBdr>
          <w:divsChild>
            <w:div w:id="64035220">
              <w:marLeft w:val="0"/>
              <w:marRight w:val="0"/>
              <w:marTop w:val="0"/>
              <w:marBottom w:val="0"/>
              <w:divBdr>
                <w:top w:val="none" w:sz="0" w:space="0" w:color="auto"/>
                <w:left w:val="none" w:sz="0" w:space="0" w:color="auto"/>
                <w:bottom w:val="none" w:sz="0" w:space="0" w:color="auto"/>
                <w:right w:val="none" w:sz="0" w:space="0" w:color="auto"/>
              </w:divBdr>
              <w:divsChild>
                <w:div w:id="970407563">
                  <w:marLeft w:val="0"/>
                  <w:marRight w:val="0"/>
                  <w:marTop w:val="0"/>
                  <w:marBottom w:val="0"/>
                  <w:divBdr>
                    <w:top w:val="none" w:sz="0" w:space="0" w:color="auto"/>
                    <w:left w:val="none" w:sz="0" w:space="0" w:color="auto"/>
                    <w:bottom w:val="none" w:sz="0" w:space="0" w:color="auto"/>
                    <w:right w:val="none" w:sz="0" w:space="0" w:color="auto"/>
                  </w:divBdr>
                  <w:divsChild>
                    <w:div w:id="1219781953">
                      <w:marLeft w:val="0"/>
                      <w:marRight w:val="180"/>
                      <w:marTop w:val="0"/>
                      <w:marBottom w:val="0"/>
                      <w:divBdr>
                        <w:top w:val="none" w:sz="0" w:space="0" w:color="auto"/>
                        <w:left w:val="none" w:sz="0" w:space="0" w:color="auto"/>
                        <w:bottom w:val="none" w:sz="0" w:space="0" w:color="auto"/>
                        <w:right w:val="none" w:sz="0" w:space="0" w:color="auto"/>
                      </w:divBdr>
                    </w:div>
                    <w:div w:id="666595071">
                      <w:marLeft w:val="0"/>
                      <w:marRight w:val="0"/>
                      <w:marTop w:val="0"/>
                      <w:marBottom w:val="0"/>
                      <w:divBdr>
                        <w:top w:val="none" w:sz="0" w:space="0" w:color="auto"/>
                        <w:left w:val="none" w:sz="0" w:space="0" w:color="auto"/>
                        <w:bottom w:val="none" w:sz="0" w:space="0" w:color="auto"/>
                        <w:right w:val="none" w:sz="0" w:space="0" w:color="auto"/>
                      </w:divBdr>
                      <w:divsChild>
                        <w:div w:id="602541191">
                          <w:marLeft w:val="0"/>
                          <w:marRight w:val="0"/>
                          <w:marTop w:val="0"/>
                          <w:marBottom w:val="0"/>
                          <w:divBdr>
                            <w:top w:val="none" w:sz="0" w:space="0" w:color="auto"/>
                            <w:left w:val="none" w:sz="0" w:space="0" w:color="auto"/>
                            <w:bottom w:val="none" w:sz="0" w:space="0" w:color="auto"/>
                            <w:right w:val="none" w:sz="0" w:space="0" w:color="auto"/>
                          </w:divBdr>
                          <w:divsChild>
                            <w:div w:id="4526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5235">
                      <w:marLeft w:val="0"/>
                      <w:marRight w:val="180"/>
                      <w:marTop w:val="0"/>
                      <w:marBottom w:val="0"/>
                      <w:divBdr>
                        <w:top w:val="none" w:sz="0" w:space="0" w:color="auto"/>
                        <w:left w:val="none" w:sz="0" w:space="0" w:color="auto"/>
                        <w:bottom w:val="none" w:sz="0" w:space="0" w:color="auto"/>
                        <w:right w:val="none" w:sz="0" w:space="0" w:color="auto"/>
                      </w:divBdr>
                    </w:div>
                    <w:div w:id="1666395591">
                      <w:marLeft w:val="0"/>
                      <w:marRight w:val="0"/>
                      <w:marTop w:val="0"/>
                      <w:marBottom w:val="0"/>
                      <w:divBdr>
                        <w:top w:val="none" w:sz="0" w:space="0" w:color="auto"/>
                        <w:left w:val="none" w:sz="0" w:space="0" w:color="auto"/>
                        <w:bottom w:val="none" w:sz="0" w:space="0" w:color="auto"/>
                        <w:right w:val="none" w:sz="0" w:space="0" w:color="auto"/>
                      </w:divBdr>
                      <w:divsChild>
                        <w:div w:id="810943237">
                          <w:marLeft w:val="0"/>
                          <w:marRight w:val="0"/>
                          <w:marTop w:val="0"/>
                          <w:marBottom w:val="0"/>
                          <w:divBdr>
                            <w:top w:val="none" w:sz="0" w:space="0" w:color="auto"/>
                            <w:left w:val="none" w:sz="0" w:space="0" w:color="auto"/>
                            <w:bottom w:val="none" w:sz="0" w:space="0" w:color="auto"/>
                            <w:right w:val="none" w:sz="0" w:space="0" w:color="auto"/>
                          </w:divBdr>
                          <w:divsChild>
                            <w:div w:id="15447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5369">
                      <w:marLeft w:val="0"/>
                      <w:marRight w:val="180"/>
                      <w:marTop w:val="0"/>
                      <w:marBottom w:val="0"/>
                      <w:divBdr>
                        <w:top w:val="none" w:sz="0" w:space="0" w:color="auto"/>
                        <w:left w:val="none" w:sz="0" w:space="0" w:color="auto"/>
                        <w:bottom w:val="none" w:sz="0" w:space="0" w:color="auto"/>
                        <w:right w:val="none" w:sz="0" w:space="0" w:color="auto"/>
                      </w:divBdr>
                    </w:div>
                    <w:div w:id="1887911333">
                      <w:marLeft w:val="0"/>
                      <w:marRight w:val="0"/>
                      <w:marTop w:val="0"/>
                      <w:marBottom w:val="0"/>
                      <w:divBdr>
                        <w:top w:val="none" w:sz="0" w:space="0" w:color="auto"/>
                        <w:left w:val="none" w:sz="0" w:space="0" w:color="auto"/>
                        <w:bottom w:val="none" w:sz="0" w:space="0" w:color="auto"/>
                        <w:right w:val="none" w:sz="0" w:space="0" w:color="auto"/>
                      </w:divBdr>
                      <w:divsChild>
                        <w:div w:id="772744875">
                          <w:marLeft w:val="0"/>
                          <w:marRight w:val="0"/>
                          <w:marTop w:val="0"/>
                          <w:marBottom w:val="0"/>
                          <w:divBdr>
                            <w:top w:val="none" w:sz="0" w:space="0" w:color="auto"/>
                            <w:left w:val="none" w:sz="0" w:space="0" w:color="auto"/>
                            <w:bottom w:val="none" w:sz="0" w:space="0" w:color="auto"/>
                            <w:right w:val="none" w:sz="0" w:space="0" w:color="auto"/>
                          </w:divBdr>
                          <w:divsChild>
                            <w:div w:id="478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68992">
                      <w:marLeft w:val="0"/>
                      <w:marRight w:val="180"/>
                      <w:marTop w:val="0"/>
                      <w:marBottom w:val="0"/>
                      <w:divBdr>
                        <w:top w:val="none" w:sz="0" w:space="0" w:color="auto"/>
                        <w:left w:val="none" w:sz="0" w:space="0" w:color="auto"/>
                        <w:bottom w:val="none" w:sz="0" w:space="0" w:color="auto"/>
                        <w:right w:val="none" w:sz="0" w:space="0" w:color="auto"/>
                      </w:divBdr>
                    </w:div>
                    <w:div w:id="507210364">
                      <w:marLeft w:val="0"/>
                      <w:marRight w:val="0"/>
                      <w:marTop w:val="0"/>
                      <w:marBottom w:val="0"/>
                      <w:divBdr>
                        <w:top w:val="none" w:sz="0" w:space="0" w:color="auto"/>
                        <w:left w:val="none" w:sz="0" w:space="0" w:color="auto"/>
                        <w:bottom w:val="none" w:sz="0" w:space="0" w:color="auto"/>
                        <w:right w:val="none" w:sz="0" w:space="0" w:color="auto"/>
                      </w:divBdr>
                      <w:divsChild>
                        <w:div w:id="1845587406">
                          <w:marLeft w:val="0"/>
                          <w:marRight w:val="0"/>
                          <w:marTop w:val="0"/>
                          <w:marBottom w:val="0"/>
                          <w:divBdr>
                            <w:top w:val="none" w:sz="0" w:space="0" w:color="auto"/>
                            <w:left w:val="none" w:sz="0" w:space="0" w:color="auto"/>
                            <w:bottom w:val="none" w:sz="0" w:space="0" w:color="auto"/>
                            <w:right w:val="none" w:sz="0" w:space="0" w:color="auto"/>
                          </w:divBdr>
                          <w:divsChild>
                            <w:div w:id="7210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9460">
                      <w:marLeft w:val="0"/>
                      <w:marRight w:val="180"/>
                      <w:marTop w:val="0"/>
                      <w:marBottom w:val="0"/>
                      <w:divBdr>
                        <w:top w:val="none" w:sz="0" w:space="0" w:color="auto"/>
                        <w:left w:val="none" w:sz="0" w:space="0" w:color="auto"/>
                        <w:bottom w:val="none" w:sz="0" w:space="0" w:color="auto"/>
                        <w:right w:val="none" w:sz="0" w:space="0" w:color="auto"/>
                      </w:divBdr>
                    </w:div>
                    <w:div w:id="2091463582">
                      <w:marLeft w:val="0"/>
                      <w:marRight w:val="0"/>
                      <w:marTop w:val="0"/>
                      <w:marBottom w:val="0"/>
                      <w:divBdr>
                        <w:top w:val="none" w:sz="0" w:space="0" w:color="auto"/>
                        <w:left w:val="none" w:sz="0" w:space="0" w:color="auto"/>
                        <w:bottom w:val="none" w:sz="0" w:space="0" w:color="auto"/>
                        <w:right w:val="none" w:sz="0" w:space="0" w:color="auto"/>
                      </w:divBdr>
                      <w:divsChild>
                        <w:div w:id="1102143044">
                          <w:marLeft w:val="0"/>
                          <w:marRight w:val="0"/>
                          <w:marTop w:val="0"/>
                          <w:marBottom w:val="0"/>
                          <w:divBdr>
                            <w:top w:val="none" w:sz="0" w:space="0" w:color="auto"/>
                            <w:left w:val="none" w:sz="0" w:space="0" w:color="auto"/>
                            <w:bottom w:val="none" w:sz="0" w:space="0" w:color="auto"/>
                            <w:right w:val="none" w:sz="0" w:space="0" w:color="auto"/>
                          </w:divBdr>
                          <w:divsChild>
                            <w:div w:id="9651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075829">
          <w:marLeft w:val="0"/>
          <w:marRight w:val="0"/>
          <w:marTop w:val="0"/>
          <w:marBottom w:val="0"/>
          <w:divBdr>
            <w:top w:val="none" w:sz="0" w:space="0" w:color="auto"/>
            <w:left w:val="none" w:sz="0" w:space="0" w:color="auto"/>
            <w:bottom w:val="none" w:sz="0" w:space="0" w:color="auto"/>
            <w:right w:val="none" w:sz="0" w:space="0" w:color="auto"/>
          </w:divBdr>
          <w:divsChild>
            <w:div w:id="1576085280">
              <w:marLeft w:val="0"/>
              <w:marRight w:val="0"/>
              <w:marTop w:val="375"/>
              <w:marBottom w:val="300"/>
              <w:divBdr>
                <w:top w:val="single" w:sz="6" w:space="0" w:color="EEEEEE"/>
                <w:left w:val="single" w:sz="6" w:space="0" w:color="EEEEEE"/>
                <w:bottom w:val="single" w:sz="6" w:space="0" w:color="EEEEEE"/>
                <w:right w:val="single" w:sz="6" w:space="0" w:color="EEEEEE"/>
              </w:divBdr>
              <w:divsChild>
                <w:div w:id="1735855808">
                  <w:marLeft w:val="0"/>
                  <w:marRight w:val="0"/>
                  <w:marTop w:val="0"/>
                  <w:marBottom w:val="0"/>
                  <w:divBdr>
                    <w:top w:val="none" w:sz="0" w:space="0" w:color="auto"/>
                    <w:left w:val="none" w:sz="0" w:space="0" w:color="auto"/>
                    <w:bottom w:val="none" w:sz="0" w:space="0" w:color="auto"/>
                    <w:right w:val="none" w:sz="0" w:space="0" w:color="auto"/>
                  </w:divBdr>
                  <w:divsChild>
                    <w:div w:id="1680740286">
                      <w:marLeft w:val="0"/>
                      <w:marRight w:val="0"/>
                      <w:marTop w:val="0"/>
                      <w:marBottom w:val="0"/>
                      <w:divBdr>
                        <w:top w:val="none" w:sz="0" w:space="0" w:color="auto"/>
                        <w:left w:val="none" w:sz="0" w:space="0" w:color="auto"/>
                        <w:bottom w:val="none" w:sz="0" w:space="0" w:color="auto"/>
                        <w:right w:val="none" w:sz="0" w:space="0" w:color="auto"/>
                      </w:divBdr>
                    </w:div>
                  </w:divsChild>
                </w:div>
                <w:div w:id="1905214708">
                  <w:marLeft w:val="0"/>
                  <w:marRight w:val="0"/>
                  <w:marTop w:val="0"/>
                  <w:marBottom w:val="0"/>
                  <w:divBdr>
                    <w:top w:val="none" w:sz="0" w:space="0" w:color="auto"/>
                    <w:left w:val="none" w:sz="0" w:space="0" w:color="auto"/>
                    <w:bottom w:val="none" w:sz="0" w:space="0" w:color="auto"/>
                    <w:right w:val="none" w:sz="0" w:space="0" w:color="auto"/>
                  </w:divBdr>
                  <w:divsChild>
                    <w:div w:id="1147817148">
                      <w:marLeft w:val="0"/>
                      <w:marRight w:val="0"/>
                      <w:marTop w:val="0"/>
                      <w:marBottom w:val="0"/>
                      <w:divBdr>
                        <w:top w:val="none" w:sz="0" w:space="0" w:color="auto"/>
                        <w:left w:val="none" w:sz="0" w:space="0" w:color="auto"/>
                        <w:bottom w:val="none" w:sz="0" w:space="0" w:color="auto"/>
                        <w:right w:val="none" w:sz="0" w:space="0" w:color="auto"/>
                      </w:divBdr>
                      <w:divsChild>
                        <w:div w:id="17848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18641">
      <w:bodyDiv w:val="1"/>
      <w:marLeft w:val="0"/>
      <w:marRight w:val="0"/>
      <w:marTop w:val="0"/>
      <w:marBottom w:val="0"/>
      <w:divBdr>
        <w:top w:val="none" w:sz="0" w:space="0" w:color="auto"/>
        <w:left w:val="none" w:sz="0" w:space="0" w:color="auto"/>
        <w:bottom w:val="none" w:sz="0" w:space="0" w:color="auto"/>
        <w:right w:val="none" w:sz="0" w:space="0" w:color="auto"/>
      </w:divBdr>
    </w:div>
    <w:div w:id="513760923">
      <w:bodyDiv w:val="1"/>
      <w:marLeft w:val="0"/>
      <w:marRight w:val="0"/>
      <w:marTop w:val="0"/>
      <w:marBottom w:val="0"/>
      <w:divBdr>
        <w:top w:val="none" w:sz="0" w:space="0" w:color="auto"/>
        <w:left w:val="none" w:sz="0" w:space="0" w:color="auto"/>
        <w:bottom w:val="none" w:sz="0" w:space="0" w:color="auto"/>
        <w:right w:val="none" w:sz="0" w:space="0" w:color="auto"/>
      </w:divBdr>
    </w:div>
    <w:div w:id="610743460">
      <w:bodyDiv w:val="1"/>
      <w:marLeft w:val="0"/>
      <w:marRight w:val="0"/>
      <w:marTop w:val="0"/>
      <w:marBottom w:val="0"/>
      <w:divBdr>
        <w:top w:val="none" w:sz="0" w:space="0" w:color="auto"/>
        <w:left w:val="none" w:sz="0" w:space="0" w:color="auto"/>
        <w:bottom w:val="none" w:sz="0" w:space="0" w:color="auto"/>
        <w:right w:val="none" w:sz="0" w:space="0" w:color="auto"/>
      </w:divBdr>
    </w:div>
    <w:div w:id="1053768723">
      <w:bodyDiv w:val="1"/>
      <w:marLeft w:val="0"/>
      <w:marRight w:val="0"/>
      <w:marTop w:val="0"/>
      <w:marBottom w:val="0"/>
      <w:divBdr>
        <w:top w:val="none" w:sz="0" w:space="0" w:color="auto"/>
        <w:left w:val="none" w:sz="0" w:space="0" w:color="auto"/>
        <w:bottom w:val="none" w:sz="0" w:space="0" w:color="auto"/>
        <w:right w:val="none" w:sz="0" w:space="0" w:color="auto"/>
      </w:divBdr>
    </w:div>
    <w:div w:id="1249995924">
      <w:bodyDiv w:val="1"/>
      <w:marLeft w:val="0"/>
      <w:marRight w:val="0"/>
      <w:marTop w:val="0"/>
      <w:marBottom w:val="0"/>
      <w:divBdr>
        <w:top w:val="none" w:sz="0" w:space="0" w:color="auto"/>
        <w:left w:val="none" w:sz="0" w:space="0" w:color="auto"/>
        <w:bottom w:val="none" w:sz="0" w:space="0" w:color="auto"/>
        <w:right w:val="none" w:sz="0" w:space="0" w:color="auto"/>
      </w:divBdr>
    </w:div>
    <w:div w:id="1253971228">
      <w:bodyDiv w:val="1"/>
      <w:marLeft w:val="0"/>
      <w:marRight w:val="0"/>
      <w:marTop w:val="0"/>
      <w:marBottom w:val="0"/>
      <w:divBdr>
        <w:top w:val="none" w:sz="0" w:space="0" w:color="auto"/>
        <w:left w:val="none" w:sz="0" w:space="0" w:color="auto"/>
        <w:bottom w:val="none" w:sz="0" w:space="0" w:color="auto"/>
        <w:right w:val="none" w:sz="0" w:space="0" w:color="auto"/>
      </w:divBdr>
      <w:divsChild>
        <w:div w:id="535430310">
          <w:marLeft w:val="0"/>
          <w:marRight w:val="0"/>
          <w:marTop w:val="0"/>
          <w:marBottom w:val="0"/>
          <w:divBdr>
            <w:top w:val="none" w:sz="0" w:space="0" w:color="auto"/>
            <w:left w:val="none" w:sz="0" w:space="0" w:color="auto"/>
            <w:bottom w:val="none" w:sz="0" w:space="0" w:color="auto"/>
            <w:right w:val="none" w:sz="0" w:space="0" w:color="auto"/>
          </w:divBdr>
        </w:div>
      </w:divsChild>
    </w:div>
    <w:div w:id="1483543815">
      <w:bodyDiv w:val="1"/>
      <w:marLeft w:val="0"/>
      <w:marRight w:val="0"/>
      <w:marTop w:val="0"/>
      <w:marBottom w:val="0"/>
      <w:divBdr>
        <w:top w:val="none" w:sz="0" w:space="0" w:color="auto"/>
        <w:left w:val="none" w:sz="0" w:space="0" w:color="auto"/>
        <w:bottom w:val="none" w:sz="0" w:space="0" w:color="auto"/>
        <w:right w:val="none" w:sz="0" w:space="0" w:color="auto"/>
      </w:divBdr>
    </w:div>
    <w:div w:id="1679886529">
      <w:bodyDiv w:val="1"/>
      <w:marLeft w:val="0"/>
      <w:marRight w:val="0"/>
      <w:marTop w:val="0"/>
      <w:marBottom w:val="0"/>
      <w:divBdr>
        <w:top w:val="none" w:sz="0" w:space="0" w:color="auto"/>
        <w:left w:val="none" w:sz="0" w:space="0" w:color="auto"/>
        <w:bottom w:val="none" w:sz="0" w:space="0" w:color="auto"/>
        <w:right w:val="none" w:sz="0" w:space="0" w:color="auto"/>
      </w:divBdr>
    </w:div>
    <w:div w:id="1764908616">
      <w:bodyDiv w:val="1"/>
      <w:marLeft w:val="0"/>
      <w:marRight w:val="0"/>
      <w:marTop w:val="0"/>
      <w:marBottom w:val="0"/>
      <w:divBdr>
        <w:top w:val="none" w:sz="0" w:space="0" w:color="auto"/>
        <w:left w:val="none" w:sz="0" w:space="0" w:color="auto"/>
        <w:bottom w:val="none" w:sz="0" w:space="0" w:color="auto"/>
        <w:right w:val="none" w:sz="0" w:space="0" w:color="auto"/>
      </w:divBdr>
    </w:div>
    <w:div w:id="1967391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byjus.com/chemistry/carbon/"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X9+emrboKnPpg5weaZHYWblvw==">CgMxLjA4AHIhMURodHFLNWttY0lwbk5nQVRPWllmemh1czFvWERUMTk0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aishu</dc:creator>
  <cp:lastModifiedBy>Sridevi Manikandan</cp:lastModifiedBy>
  <cp:revision>2</cp:revision>
  <cp:lastPrinted>2024-12-01T20:14:00Z</cp:lastPrinted>
  <dcterms:created xsi:type="dcterms:W3CDTF">2024-12-02T06:25:00Z</dcterms:created>
  <dcterms:modified xsi:type="dcterms:W3CDTF">2024-12-02T06:25:00Z</dcterms:modified>
</cp:coreProperties>
</file>