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2083" w14:textId="77777777" w:rsidR="00465D68" w:rsidRPr="00465D68" w:rsidRDefault="00465D68" w:rsidP="00465D68">
      <w:pPr>
        <w:widowControl w:val="0"/>
        <w:spacing w:before="65" w:after="0" w:line="240" w:lineRule="auto"/>
        <w:ind w:left="2160" w:right="17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CHENNAI-40</w:t>
      </w:r>
    </w:p>
    <w:p w14:paraId="351A45C4" w14:textId="77777777" w:rsidR="00465D68" w:rsidRPr="00465D68" w:rsidRDefault="00465D68" w:rsidP="00465D68">
      <w:pPr>
        <w:widowControl w:val="0"/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PG DEGREE EXAMINATIONS, APRIL 2025</w:t>
      </w:r>
    </w:p>
    <w:p w14:paraId="4BF33F1A" w14:textId="77777777" w:rsidR="00465D68" w:rsidRPr="00465D68" w:rsidRDefault="00465D68" w:rsidP="00465D68">
      <w:pPr>
        <w:widowControl w:val="0"/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(Common to </w:t>
      </w:r>
      <w:proofErr w:type="gramStart"/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M.Com</w:t>
      </w:r>
      <w:proofErr w:type="gramEnd"/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General/M.Com Bank Management)</w:t>
      </w:r>
    </w:p>
    <w:p w14:paraId="4DC8AC8D" w14:textId="77777777" w:rsidR="00465D68" w:rsidRPr="00465D68" w:rsidRDefault="00465D68" w:rsidP="00465D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</w:p>
    <w:p w14:paraId="26906A7A" w14:textId="5BCD70E3" w:rsidR="00465D68" w:rsidRPr="00465D68" w:rsidRDefault="00465D68" w:rsidP="00465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Semester    </w:t>
      </w:r>
      <w:proofErr w:type="gramStart"/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  :</w:t>
      </w:r>
      <w:proofErr w:type="gramEnd"/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  II                                                                              Max. Marks  :  75</w:t>
      </w:r>
    </w:p>
    <w:p w14:paraId="0D518837" w14:textId="3A5C4F0B" w:rsidR="00465D68" w:rsidRPr="00465D68" w:rsidRDefault="00465D68" w:rsidP="00465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Sub Code:     </w:t>
      </w:r>
      <w:r w:rsidR="009E6C2D" w:rsidRPr="009E6C2D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24PCMBM104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  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  <w:t xml:space="preserve">     </w:t>
      </w:r>
      <w:r w:rsidR="009E6C2D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 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  <w:t xml:space="preserve">          </w:t>
      </w:r>
      <w:r w:rsidR="009E6C2D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</w:t>
      </w:r>
      <w:proofErr w:type="gramStart"/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Time :</w:t>
      </w:r>
      <w:proofErr w:type="gramEnd"/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  3 Hours</w:t>
      </w:r>
    </w:p>
    <w:p w14:paraId="0BE35ACF" w14:textId="77777777" w:rsidR="00465D68" w:rsidRPr="00465D68" w:rsidRDefault="00465D68" w:rsidP="00465D68">
      <w:pPr>
        <w:widowControl w:val="0"/>
        <w:spacing w:before="10" w:after="0" w:line="240" w:lineRule="auto"/>
        <w:ind w:left="4276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SECTION – A</w:t>
      </w:r>
    </w:p>
    <w:p w14:paraId="2C1F6CD9" w14:textId="77777777" w:rsidR="00465D68" w:rsidRPr="00465D68" w:rsidRDefault="00465D68" w:rsidP="00465D68">
      <w:pPr>
        <w:widowControl w:val="0"/>
        <w:spacing w:before="35" w:after="0" w:line="240" w:lineRule="auto"/>
        <w:ind w:left="22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Answer any TEN questions in about 30 words each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: (10X1=10)</w:t>
      </w:r>
    </w:p>
    <w:p w14:paraId="4C9F9CC5" w14:textId="21DDF5C0" w:rsidR="00465D68" w:rsidRPr="004C5AA3" w:rsidRDefault="00465D68" w:rsidP="00465D68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1.</w:t>
      </w:r>
      <w:r w:rsidR="004C5AA3" w:rsidRPr="004C5AA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SCM</w:t>
      </w:r>
      <w:r w:rsidRPr="004C5AA3">
        <w:rPr>
          <w:rFonts w:ascii="Times New Roman" w:eastAsia="Aptos" w:hAnsi="Times New Roman" w:cs="Times New Roman"/>
          <w:sz w:val="24"/>
          <w:szCs w:val="24"/>
          <w:lang w:val="en-US" w:eastAsia="en-IN"/>
        </w:rPr>
        <w:t xml:space="preserve"> </w:t>
      </w:r>
      <w:r w:rsidR="004C5AA3" w:rsidRPr="004C5AA3">
        <w:rPr>
          <w:rFonts w:ascii="Times New Roman" w:eastAsia="Aptos" w:hAnsi="Times New Roman" w:cs="Times New Roman"/>
          <w:sz w:val="24"/>
          <w:szCs w:val="24"/>
          <w:lang w:eastAsia="en-IN"/>
        </w:rPr>
        <w:t>refers to the process of integrating cost information with business strategies to improve cost efficiency, enhance profitability, and maintain a competitive advantage. It involves cost control, cost reduction, and value chain analysis.</w:t>
      </w:r>
    </w:p>
    <w:p w14:paraId="211C9355" w14:textId="053E5892" w:rsidR="004C5AA3" w:rsidRPr="004C5AA3" w:rsidRDefault="00465D68" w:rsidP="004C5AA3">
      <w:pPr>
        <w:widowControl w:val="0"/>
        <w:spacing w:after="0" w:line="240" w:lineRule="auto"/>
        <w:ind w:left="382"/>
        <w:rPr>
          <w:rFonts w:eastAsia="Times New Roman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4C5AA3" w:rsidRPr="004C5AA3">
        <w:rPr>
          <w:rFonts w:eastAsia="Times New Roman"/>
          <w:lang w:eastAsia="en-IN"/>
        </w:rPr>
        <w:t xml:space="preserve"> </w:t>
      </w:r>
      <w:r w:rsidR="004C5AA3" w:rsidRPr="004C5AA3">
        <w:rPr>
          <w:rFonts w:eastAsia="Times New Roman"/>
          <w:b/>
          <w:bCs/>
          <w:lang w:eastAsia="en-IN"/>
        </w:rPr>
        <w:t>Purpose of Indian Cost Accounting Standard 21</w:t>
      </w:r>
      <w:r w:rsidR="004C5AA3" w:rsidRPr="004C5AA3">
        <w:rPr>
          <w:rFonts w:eastAsia="Times New Roman"/>
          <w:lang w:eastAsia="en-IN"/>
        </w:rPr>
        <w:t>: The Indian Cost Accounting Standard 21 (CAS-21) provides guidelines on quality control costs, ensuring uniformity in cost measurement, assignment, and reporting related to quality management in an organization.</w:t>
      </w:r>
    </w:p>
    <w:p w14:paraId="604CE584" w14:textId="5752A612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3. </w:t>
      </w: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Cost reduction is the process of systematically decreasing costs without compromising the quality or functionality of products or services. It focuses on eliminating inefficiencies and optimizing resources.</w:t>
      </w:r>
    </w:p>
    <w:p w14:paraId="6E3E66A2" w14:textId="010DD74B" w:rsidR="00465D68" w:rsidRPr="00465D68" w:rsidRDefault="00465D68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4.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What is the formula for calculating the Learning Curve Ratio?</w:t>
      </w:r>
    </w:p>
    <w:p w14:paraId="4262892D" w14:textId="7BD3B695" w:rsidR="004C5AA3" w:rsidRPr="004C5AA3" w:rsidRDefault="00465D68" w:rsidP="004C5AA3">
      <w:pPr>
        <w:widowControl w:val="0"/>
        <w:spacing w:after="0" w:line="240" w:lineRule="auto"/>
        <w:ind w:left="382"/>
        <w:rPr>
          <w:rFonts w:eastAsia="Times New Roman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5</w:t>
      </w:r>
      <w:proofErr w:type="gramStart"/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4C5AA3" w:rsidRPr="004C5AA3">
        <w:rPr>
          <w:rFonts w:eastAsia="Times New Roman"/>
          <w:lang w:eastAsia="en-IN"/>
        </w:rPr>
        <w:t xml:space="preserve"> ABC</w:t>
      </w:r>
      <w:proofErr w:type="gramEnd"/>
      <w:r w:rsidR="004C5AA3" w:rsidRPr="004C5AA3">
        <w:rPr>
          <w:rFonts w:eastAsia="Times New Roman"/>
          <w:lang w:eastAsia="en-IN"/>
        </w:rPr>
        <w:t xml:space="preserve"> provides more accurate cost allocation by assigning overhead costs to specific activities, leading to better decision-making and pricing strategies.</w:t>
      </w:r>
    </w:p>
    <w:p w14:paraId="59355FBC" w14:textId="04107110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6. </w:t>
      </w: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Budgeting is the process of planning and allocating financial resources for a specific period to achieve business objectives efficiently.</w:t>
      </w:r>
    </w:p>
    <w:p w14:paraId="6FA687B6" w14:textId="05CE1AE7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7. </w:t>
      </w: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Market-based transfer pricing is a method of setting transfer prices based on prevailing market prices for similar goods or services, ensuring fairness and competitiveness.</w:t>
      </w:r>
    </w:p>
    <w:p w14:paraId="62B137D8" w14:textId="4EEACA36" w:rsidR="004C5AA3" w:rsidRPr="004C5AA3" w:rsidRDefault="004C5AA3" w:rsidP="004C5AA3">
      <w:pPr>
        <w:widowControl w:val="0"/>
        <w:spacing w:after="0" w:line="240" w:lineRule="auto"/>
        <w:ind w:firstLine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8. </w:t>
      </w: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Transfer pricing refers to the pricing of goods, services, or intangibles exchanged between divisions or subsidiaries of the same company.</w:t>
      </w:r>
    </w:p>
    <w:p w14:paraId="43B83482" w14:textId="5E4DA50C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9. </w:t>
      </w: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Two Major Cost Components in Agriculture:</w:t>
      </w:r>
    </w:p>
    <w:p w14:paraId="0CC32D4E" w14:textId="77777777" w:rsidR="004C5AA3" w:rsidRPr="004C5AA3" w:rsidRDefault="004C5AA3" w:rsidP="004C5AA3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Input Costs (seeds, fertilizers, pesticides)</w:t>
      </w:r>
    </w:p>
    <w:p w14:paraId="36ADC727" w14:textId="77777777" w:rsidR="004C5AA3" w:rsidRPr="004C5AA3" w:rsidRDefault="004C5AA3" w:rsidP="004C5AA3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Labor Costs (wages for farmworkers)</w:t>
      </w:r>
    </w:p>
    <w:p w14:paraId="43BDF763" w14:textId="205C5F99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10. </w:t>
      </w: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MSP is the price set by the government to purchase agricultural products from farmers, ensuring they receive a fair return and are protected against market price fluctuations.</w:t>
      </w:r>
    </w:p>
    <w:p w14:paraId="69C87118" w14:textId="12CC2C3A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11. </w:t>
      </w: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Cloud computing reduces capital expenditure (</w:t>
      </w:r>
      <w:proofErr w:type="spellStart"/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CapEx</w:t>
      </w:r>
      <w:proofErr w:type="spellEnd"/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) by shifting IT infrastructure costs to operational expenditure (</w:t>
      </w:r>
      <w:proofErr w:type="spellStart"/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OpEx</w:t>
      </w:r>
      <w:proofErr w:type="spellEnd"/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), allowing businesses to scale resources as needed and optimize costs.</w:t>
      </w:r>
    </w:p>
    <w:p w14:paraId="70AB1A27" w14:textId="49A7A7A5" w:rsidR="00465D68" w:rsidRPr="00465D68" w:rsidRDefault="00465D68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12.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4C5AA3" w:rsidRPr="004C5AA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L</w:t>
      </w:r>
      <w:r w:rsidR="004C5AA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ife </w:t>
      </w:r>
      <w:r w:rsidR="004C5AA3" w:rsidRPr="004C5AA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C</w:t>
      </w:r>
      <w:r w:rsidR="004C5AA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ycle </w:t>
      </w:r>
      <w:r w:rsidR="004C5AA3" w:rsidRPr="004C5AA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C</w:t>
      </w:r>
      <w:r w:rsidR="004C5AA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osting</w:t>
      </w:r>
      <w:r w:rsidR="004C5AA3" w:rsidRPr="004C5AA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is a method that considers all costs associated with a product or asset throughout its life cycle, including acquisition, operation, maintenance, and disposal.</w:t>
      </w:r>
    </w:p>
    <w:p w14:paraId="6F1738D6" w14:textId="77777777" w:rsidR="00465D68" w:rsidRPr="00465D68" w:rsidRDefault="00465D68" w:rsidP="00465D68">
      <w:pPr>
        <w:widowControl w:val="0"/>
        <w:spacing w:after="0" w:line="240" w:lineRule="auto"/>
        <w:ind w:left="10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SECTION – B</w:t>
      </w:r>
    </w:p>
    <w:p w14:paraId="68EC4E85" w14:textId="77777777" w:rsidR="00465D68" w:rsidRPr="00465D68" w:rsidRDefault="00465D68" w:rsidP="00465D68">
      <w:pPr>
        <w:widowControl w:val="0"/>
        <w:spacing w:before="139" w:after="0" w:line="240" w:lineRule="auto"/>
        <w:ind w:left="22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Answer any FIVE questions in about 200 words each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: (5X5=25)</w:t>
      </w:r>
    </w:p>
    <w:p w14:paraId="5F1482EF" w14:textId="77777777" w:rsidR="00FD5966" w:rsidRPr="00FD5966" w:rsidRDefault="00465D68" w:rsidP="00FD5966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13.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FD5966"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Need for Strategic Cost Management (SCM) in Today’s Business Environment</w:t>
      </w:r>
    </w:p>
    <w:p w14:paraId="30EFE2A4" w14:textId="77777777" w:rsidR="00FD5966" w:rsidRPr="00FD5966" w:rsidRDefault="00FD5966" w:rsidP="00FD5966">
      <w:pPr>
        <w:widowControl w:val="0"/>
        <w:numPr>
          <w:ilvl w:val="0"/>
          <w:numId w:val="4"/>
        </w:numPr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Global Competition: Companies face intense competition, requiring cost efficiency for sustainability.</w:t>
      </w:r>
    </w:p>
    <w:p w14:paraId="7DD682EB" w14:textId="77777777" w:rsidR="00FD5966" w:rsidRPr="00FD5966" w:rsidRDefault="00FD5966" w:rsidP="00FD5966">
      <w:pPr>
        <w:widowControl w:val="0"/>
        <w:numPr>
          <w:ilvl w:val="0"/>
          <w:numId w:val="4"/>
        </w:numPr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Dynamic Market Conditions: Rapid market changes necessitate agile cost strategies.</w:t>
      </w:r>
    </w:p>
    <w:p w14:paraId="29696D4E" w14:textId="77777777" w:rsidR="00FD5966" w:rsidRPr="00FD5966" w:rsidRDefault="00FD5966" w:rsidP="00FD5966">
      <w:pPr>
        <w:widowControl w:val="0"/>
        <w:numPr>
          <w:ilvl w:val="0"/>
          <w:numId w:val="4"/>
        </w:numPr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Technological Advancements: Integration of technology in SCM improves efficiency and reduces waste.</w:t>
      </w:r>
    </w:p>
    <w:p w14:paraId="4C930D98" w14:textId="77777777" w:rsidR="00FD5966" w:rsidRPr="00FD5966" w:rsidRDefault="00FD5966" w:rsidP="00FD5966">
      <w:pPr>
        <w:widowControl w:val="0"/>
        <w:numPr>
          <w:ilvl w:val="0"/>
          <w:numId w:val="4"/>
        </w:numPr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Customer-Centric Approach: Understanding cost structures helps in offering competitive prices.</w:t>
      </w:r>
    </w:p>
    <w:p w14:paraId="407D6C44" w14:textId="77777777" w:rsidR="00FD5966" w:rsidRPr="00FD5966" w:rsidRDefault="00FD5966" w:rsidP="00FD5966">
      <w:pPr>
        <w:widowControl w:val="0"/>
        <w:numPr>
          <w:ilvl w:val="0"/>
          <w:numId w:val="4"/>
        </w:numPr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Sustainability and Compliance: SCM ensures cost-effective regulatory compliance and environmental responsibility.</w:t>
      </w:r>
    </w:p>
    <w:p w14:paraId="5F75FE78" w14:textId="77777777" w:rsidR="00FD5966" w:rsidRPr="00FD5966" w:rsidRDefault="00465D68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14.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FD5966" w:rsidRPr="00FD596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 and Applications of Pareto Analysis in Cost Management</w:t>
      </w:r>
    </w:p>
    <w:p w14:paraId="4CB03DD3" w14:textId="77777777" w:rsidR="00FD5966" w:rsidRPr="00FD5966" w:rsidRDefault="00FD5966" w:rsidP="00FD5966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</w:t>
      </w: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2040A7A3" w14:textId="77777777" w:rsidR="00FD5966" w:rsidRPr="00FD5966" w:rsidRDefault="00FD5966" w:rsidP="00FD5966">
      <w:pPr>
        <w:widowControl w:val="0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identify the most significant cost contributors (80/20 rule).</w:t>
      </w:r>
    </w:p>
    <w:p w14:paraId="6B6BE5D7" w14:textId="77777777" w:rsidR="00FD5966" w:rsidRPr="00FD5966" w:rsidRDefault="00FD5966" w:rsidP="00FD5966">
      <w:pPr>
        <w:widowControl w:val="0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Focuses management efforts on high-impact cost areas.</w:t>
      </w:r>
    </w:p>
    <w:p w14:paraId="255D49D7" w14:textId="77777777" w:rsidR="00FD5966" w:rsidRPr="00FD5966" w:rsidRDefault="00FD5966" w:rsidP="00FD5966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Applications</w:t>
      </w: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06E683C4" w14:textId="77777777" w:rsidR="00FD5966" w:rsidRPr="00FD5966" w:rsidRDefault="00FD5966" w:rsidP="00FD5966">
      <w:pPr>
        <w:widowControl w:val="0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Identifying major cost drivers in production.</w:t>
      </w:r>
    </w:p>
    <w:p w14:paraId="5459B4B1" w14:textId="77777777" w:rsidR="00FD5966" w:rsidRPr="00FD5966" w:rsidRDefault="00FD5966" w:rsidP="00FD5966">
      <w:pPr>
        <w:widowControl w:val="0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Reducing waste in supply chains.</w:t>
      </w:r>
    </w:p>
    <w:p w14:paraId="1075D6E0" w14:textId="77777777" w:rsidR="00FD5966" w:rsidRPr="00FD5966" w:rsidRDefault="00FD5966" w:rsidP="00FD5966">
      <w:pPr>
        <w:widowControl w:val="0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Optimizing resource allocation for maximum profitability.</w:t>
      </w:r>
    </w:p>
    <w:p w14:paraId="13C10A6C" w14:textId="77777777" w:rsidR="00FD5966" w:rsidRPr="00FD5966" w:rsidRDefault="00FD5966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15. </w:t>
      </w: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Cost Per Unit Calculation for Each Product</w:t>
      </w:r>
    </w:p>
    <w:p w14:paraId="3BE882FF" w14:textId="77777777" w:rsidR="00FD5966" w:rsidRPr="00FD5966" w:rsidRDefault="00FD5966" w:rsidP="00FD5966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Material Handling: ₹1,00,000 ÷ 10,000 = ₹10/unit</w:t>
      </w:r>
    </w:p>
    <w:p w14:paraId="61F63E7C" w14:textId="77777777" w:rsidR="00FD5966" w:rsidRPr="00FD5966" w:rsidRDefault="00FD5966" w:rsidP="00FD5966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Quality Control: ₹80,000 ÷ 8,000 = ₹10/unit</w:t>
      </w:r>
    </w:p>
    <w:p w14:paraId="3EC810AF" w14:textId="77777777" w:rsidR="00FD5966" w:rsidRPr="00FD5966" w:rsidRDefault="00FD5966" w:rsidP="00FD5966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Machine Setup: ₹60,000 ÷ 6,000 = ₹10/unit</w:t>
      </w:r>
    </w:p>
    <w:p w14:paraId="1C34EA29" w14:textId="77777777" w:rsidR="00FD5966" w:rsidRPr="00FD5966" w:rsidRDefault="00FD5966" w:rsidP="00FD5966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Product Packaging: ₹40,000 ÷ 4,000 = ₹10/unit</w:t>
      </w:r>
    </w:p>
    <w:p w14:paraId="5E90E1C5" w14:textId="3507DF8B" w:rsidR="00465D68" w:rsidRPr="00FD5966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2EC2626B" w14:textId="77777777" w:rsidR="00FD5966" w:rsidRDefault="00465D68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16.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FD5966"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=1000+(40%×</w:t>
      </w:r>
      <w:proofErr w:type="gramStart"/>
      <w:r w:rsidR="00FD5966"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1000)=</w:t>
      </w:r>
      <w:proofErr w:type="gramEnd"/>
      <w:r w:rsidR="00FD5966" w:rsidRPr="00FD5966">
        <w:rPr>
          <w:rFonts w:ascii="Times New Roman" w:eastAsia="Times New Roman" w:hAnsi="Times New Roman" w:cs="Times New Roman"/>
          <w:sz w:val="24"/>
          <w:szCs w:val="24"/>
          <w:lang w:eastAsia="en-IN"/>
        </w:rPr>
        <w:t>1000+400=₹1400</w:t>
      </w:r>
    </w:p>
    <w:p w14:paraId="24339557" w14:textId="75613F32" w:rsidR="004C5AA3" w:rsidRPr="004C5AA3" w:rsidRDefault="00465D68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17.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4C5AA3"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Impact of Digitization and Technology on Cost Management in Agriculture</w:t>
      </w:r>
    </w:p>
    <w:p w14:paraId="69F4F3BC" w14:textId="77777777" w:rsidR="004C5AA3" w:rsidRPr="004C5AA3" w:rsidRDefault="004C5AA3" w:rsidP="004C5AA3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Precision Farming: Reduces input costs by optimizing water, fertilizer, and pesticide use.</w:t>
      </w:r>
    </w:p>
    <w:p w14:paraId="753757EC" w14:textId="77777777" w:rsidR="004C5AA3" w:rsidRPr="004C5AA3" w:rsidRDefault="004C5AA3" w:rsidP="004C5AA3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Automation &amp; IoT: Reduces </w:t>
      </w:r>
      <w:proofErr w:type="spellStart"/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labor</w:t>
      </w:r>
      <w:proofErr w:type="spellEnd"/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costs through smart machinery and real-time monitoring.</w:t>
      </w:r>
    </w:p>
    <w:p w14:paraId="6734F6C3" w14:textId="77777777" w:rsidR="004C5AA3" w:rsidRPr="004C5AA3" w:rsidRDefault="004C5AA3" w:rsidP="004C5AA3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Supply Chain Optimization: Blockchain and cloud computing enhance transparency and reduce wastage.</w:t>
      </w:r>
    </w:p>
    <w:p w14:paraId="75EB84C2" w14:textId="77777777" w:rsidR="004C5AA3" w:rsidRPr="004C5AA3" w:rsidRDefault="004C5AA3" w:rsidP="004C5AA3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C5AA3">
        <w:rPr>
          <w:rFonts w:ascii="Times New Roman" w:eastAsia="Times New Roman" w:hAnsi="Times New Roman" w:cs="Times New Roman"/>
          <w:sz w:val="24"/>
          <w:szCs w:val="24"/>
          <w:lang w:eastAsia="en-IN"/>
        </w:rPr>
        <w:t>E-Marketplaces: Farmers can directly sell to consumers, eliminating middlemen and improving profitability.</w:t>
      </w:r>
    </w:p>
    <w:p w14:paraId="32671A36" w14:textId="77777777" w:rsidR="004C5AA3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18.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2369"/>
        <w:gridCol w:w="4798"/>
      </w:tblGrid>
      <w:tr w:rsidR="004C5AA3" w:rsidRPr="004C5AA3" w14:paraId="7B8FE2AC" w14:textId="77777777" w:rsidTr="004C5A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5688D" w14:textId="137F2ACD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</w:t>
            </w:r>
            <w:r w:rsidRPr="004C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spect</w:t>
            </w:r>
          </w:p>
        </w:tc>
        <w:tc>
          <w:tcPr>
            <w:tcW w:w="0" w:type="auto"/>
            <w:vAlign w:val="center"/>
            <w:hideMark/>
          </w:tcPr>
          <w:p w14:paraId="2568C862" w14:textId="6653C9BC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         </w:t>
            </w:r>
            <w:r w:rsidRPr="004C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Cost Control</w:t>
            </w:r>
          </w:p>
        </w:tc>
        <w:tc>
          <w:tcPr>
            <w:tcW w:w="0" w:type="auto"/>
            <w:vAlign w:val="center"/>
            <w:hideMark/>
          </w:tcPr>
          <w:p w14:paraId="3FDC254D" w14:textId="2C3A55AE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                                             </w:t>
            </w:r>
            <w:r w:rsidRPr="004C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Cost Reduction</w:t>
            </w:r>
          </w:p>
        </w:tc>
      </w:tr>
      <w:tr w:rsidR="004C5AA3" w:rsidRPr="004C5AA3" w14:paraId="4F06E012" w14:textId="77777777" w:rsidTr="004C5AA3">
        <w:trPr>
          <w:tblHeader/>
          <w:tblCellSpacing w:w="15" w:type="dxa"/>
        </w:trPr>
        <w:tc>
          <w:tcPr>
            <w:tcW w:w="0" w:type="auto"/>
            <w:vAlign w:val="center"/>
          </w:tcPr>
          <w:p w14:paraId="1487E1EC" w14:textId="77777777" w:rsid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3BF2CF09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6CFD5DDD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14:paraId="59F7C94F" w14:textId="77777777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663"/>
        <w:gridCol w:w="3879"/>
      </w:tblGrid>
      <w:tr w:rsidR="004C5AA3" w:rsidRPr="004C5AA3" w14:paraId="2C5F6377" w14:textId="77777777" w:rsidTr="004C5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2BA09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27D7B90C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5A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Process of maintaining costs within budgeted limits.</w:t>
            </w:r>
          </w:p>
        </w:tc>
        <w:tc>
          <w:tcPr>
            <w:tcW w:w="0" w:type="auto"/>
            <w:vAlign w:val="center"/>
            <w:hideMark/>
          </w:tcPr>
          <w:p w14:paraId="19E2C9AB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5A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Process of reducing overall costs without affecting quality.</w:t>
            </w:r>
          </w:p>
        </w:tc>
      </w:tr>
    </w:tbl>
    <w:p w14:paraId="62778480" w14:textId="77777777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4518"/>
        <w:gridCol w:w="3450"/>
      </w:tblGrid>
      <w:tr w:rsidR="004C5AA3" w:rsidRPr="004C5AA3" w14:paraId="099B3C16" w14:textId="77777777" w:rsidTr="004C5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30C27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4195EBFD" w14:textId="1A284791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Pr="004C5A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Prevents costs from exceeding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  </w:t>
            </w:r>
            <w:r w:rsidRPr="004C5A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limits.</w:t>
            </w:r>
          </w:p>
        </w:tc>
        <w:tc>
          <w:tcPr>
            <w:tcW w:w="0" w:type="auto"/>
            <w:vAlign w:val="center"/>
            <w:hideMark/>
          </w:tcPr>
          <w:p w14:paraId="2F8B2F1D" w14:textId="77777777" w:rsidR="004C5AA3" w:rsidRPr="004C5AA3" w:rsidRDefault="004C5AA3" w:rsidP="004C5A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5A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Eliminates waste and inefficiencies.</w:t>
            </w:r>
          </w:p>
        </w:tc>
      </w:tr>
    </w:tbl>
    <w:p w14:paraId="235CD596" w14:textId="77777777" w:rsidR="004C5AA3" w:rsidRPr="004C5AA3" w:rsidRDefault="004C5AA3" w:rsidP="004C5AA3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4016"/>
        <w:gridCol w:w="3646"/>
      </w:tblGrid>
      <w:tr w:rsidR="004C5AA3" w:rsidRPr="004C5AA3" w14:paraId="3EC5467B" w14:textId="77777777" w:rsidTr="004C5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A9ACF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5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6991BD54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5A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Setting a budget for raw material expenses and ensuring compliance.</w:t>
            </w:r>
          </w:p>
        </w:tc>
        <w:tc>
          <w:tcPr>
            <w:tcW w:w="0" w:type="auto"/>
            <w:vAlign w:val="center"/>
            <w:hideMark/>
          </w:tcPr>
          <w:p w14:paraId="17194052" w14:textId="77777777" w:rsidR="004C5AA3" w:rsidRPr="004C5AA3" w:rsidRDefault="004C5AA3" w:rsidP="004C5AA3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5A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Switching to energy-efficient machines to reduce power costs.</w:t>
            </w:r>
          </w:p>
        </w:tc>
      </w:tr>
    </w:tbl>
    <w:p w14:paraId="05E9B11C" w14:textId="73703325" w:rsidR="00465D68" w:rsidRP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4629DD54" w14:textId="77777777" w:rsidR="00FD5966" w:rsidRPr="00FD5966" w:rsidRDefault="00465D68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19.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FD5966" w:rsidRPr="00FD596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Ensures Fair Cost Allocation: Assigns appropriate costs to divisions, preventing internal profit manipulation.</w:t>
      </w:r>
    </w:p>
    <w:p w14:paraId="4F1CC950" w14:textId="77777777" w:rsidR="00FD5966" w:rsidRPr="00FD5966" w:rsidRDefault="00FD5966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Tax Efficiency: Helps optimize taxation strategies for multinational corporations.</w:t>
      </w:r>
    </w:p>
    <w:p w14:paraId="1E63EE30" w14:textId="77777777" w:rsidR="00FD5966" w:rsidRPr="00FD5966" w:rsidRDefault="00FD5966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D596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Encourages Performance Accountability: Encourages cost-efficient practices among business units.</w:t>
      </w:r>
    </w:p>
    <w:p w14:paraId="2A0E70AA" w14:textId="77777777" w:rsidR="00FD5966" w:rsidRDefault="00FD5966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proofErr w:type="gramStart"/>
      <w:r w:rsidRPr="00FD596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Enhances</w:t>
      </w:r>
      <w:proofErr w:type="gramEnd"/>
      <w:r w:rsidRPr="00FD596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Profitability: Ensures that inter-departmental transactions reflect true value, avoiding loss-making pricing.</w:t>
      </w:r>
    </w:p>
    <w:p w14:paraId="4481A0E8" w14:textId="77777777" w:rsidR="003C7507" w:rsidRDefault="003C7507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</w:pPr>
    </w:p>
    <w:p w14:paraId="66DB7DE9" w14:textId="77777777" w:rsidR="003C7507" w:rsidRDefault="003C7507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</w:pPr>
    </w:p>
    <w:p w14:paraId="25604681" w14:textId="77777777" w:rsidR="003C7507" w:rsidRDefault="003C7507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</w:pPr>
    </w:p>
    <w:p w14:paraId="2F0249DF" w14:textId="0D7A3C19" w:rsidR="00465D68" w:rsidRPr="00465D68" w:rsidRDefault="00465D68" w:rsidP="00FD5966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lastRenderedPageBreak/>
        <w:t>SECTION – C</w:t>
      </w:r>
    </w:p>
    <w:p w14:paraId="05D8C80E" w14:textId="77777777" w:rsidR="00465D68" w:rsidRPr="00465D68" w:rsidRDefault="00465D68" w:rsidP="00465D68">
      <w:pPr>
        <w:widowControl w:val="0"/>
        <w:spacing w:before="139" w:after="0" w:line="240" w:lineRule="auto"/>
        <w:ind w:left="22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 xml:space="preserve">Answer </w:t>
      </w:r>
      <w:proofErr w:type="gramStart"/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>any FOUR</w:t>
      </w:r>
      <w:proofErr w:type="gramEnd"/>
      <w:r w:rsidRPr="00465D6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IN"/>
        </w:rPr>
        <w:t xml:space="preserve"> questions in about 500 words each:</w:t>
      </w:r>
      <w:r w:rsidRPr="00465D68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(4X10=40)</w:t>
      </w:r>
    </w:p>
    <w:p w14:paraId="75EEB790" w14:textId="77777777" w:rsidR="003C7507" w:rsidRPr="00465D68" w:rsidRDefault="00465D68" w:rsidP="003C7507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20.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2009"/>
        <w:gridCol w:w="4878"/>
      </w:tblGrid>
      <w:tr w:rsidR="003C7507" w:rsidRPr="003C7507" w14:paraId="45A2B6A5" w14:textId="77777777" w:rsidTr="003C75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04F92F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73D8733C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Kaizen Costing</w:t>
            </w:r>
          </w:p>
        </w:tc>
        <w:tc>
          <w:tcPr>
            <w:tcW w:w="0" w:type="auto"/>
            <w:vAlign w:val="center"/>
            <w:hideMark/>
          </w:tcPr>
          <w:p w14:paraId="51C9CBF7" w14:textId="2E043C1D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                                       </w:t>
            </w:r>
            <w:r w:rsidRPr="003C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Traditional Costing</w:t>
            </w:r>
          </w:p>
        </w:tc>
      </w:tr>
    </w:tbl>
    <w:p w14:paraId="0E45B1B5" w14:textId="77777777" w:rsidR="003C7507" w:rsidRPr="003C7507" w:rsidRDefault="003C7507" w:rsidP="003C7507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4129"/>
        <w:gridCol w:w="3493"/>
      </w:tblGrid>
      <w:tr w:rsidR="003C7507" w:rsidRPr="003C7507" w14:paraId="2821139D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F3776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Approach</w:t>
            </w:r>
          </w:p>
        </w:tc>
        <w:tc>
          <w:tcPr>
            <w:tcW w:w="0" w:type="auto"/>
            <w:vAlign w:val="center"/>
            <w:hideMark/>
          </w:tcPr>
          <w:p w14:paraId="1CBF6104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Continuous and incremental cost reduction.</w:t>
            </w:r>
          </w:p>
        </w:tc>
        <w:tc>
          <w:tcPr>
            <w:tcW w:w="0" w:type="auto"/>
            <w:vAlign w:val="center"/>
            <w:hideMark/>
          </w:tcPr>
          <w:p w14:paraId="74F9A44D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Fixed cost targets based on budgets.</w:t>
            </w:r>
          </w:p>
        </w:tc>
      </w:tr>
    </w:tbl>
    <w:p w14:paraId="17FA2868" w14:textId="77777777" w:rsidR="003C7507" w:rsidRPr="003C7507" w:rsidRDefault="003C7507" w:rsidP="003C7507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4656"/>
        <w:gridCol w:w="3339"/>
      </w:tblGrid>
      <w:tr w:rsidR="003C7507" w:rsidRPr="003C7507" w14:paraId="72B5A576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CE45C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0501A1AD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Continuous improvement at all production stages.</w:t>
            </w:r>
          </w:p>
        </w:tc>
        <w:tc>
          <w:tcPr>
            <w:tcW w:w="0" w:type="auto"/>
            <w:vAlign w:val="center"/>
            <w:hideMark/>
          </w:tcPr>
          <w:p w14:paraId="2AA40DE4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Cost control at the planning stage.</w:t>
            </w:r>
          </w:p>
        </w:tc>
      </w:tr>
    </w:tbl>
    <w:p w14:paraId="3D99A491" w14:textId="77777777" w:rsidR="003C7507" w:rsidRPr="003C7507" w:rsidRDefault="003C7507" w:rsidP="003C7507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4883"/>
        <w:gridCol w:w="2685"/>
      </w:tblGrid>
      <w:tr w:rsidR="003C7507" w:rsidRPr="003C7507" w14:paraId="066605BD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B1C87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Flexibility</w:t>
            </w:r>
          </w:p>
        </w:tc>
        <w:tc>
          <w:tcPr>
            <w:tcW w:w="0" w:type="auto"/>
            <w:vAlign w:val="center"/>
            <w:hideMark/>
          </w:tcPr>
          <w:p w14:paraId="3E923651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Highly flexible, adapts to changes in process efficiency.</w:t>
            </w:r>
          </w:p>
        </w:tc>
        <w:tc>
          <w:tcPr>
            <w:tcW w:w="0" w:type="auto"/>
            <w:vAlign w:val="center"/>
            <w:hideMark/>
          </w:tcPr>
          <w:p w14:paraId="0A3AA203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Rigid and pre-determined.</w:t>
            </w:r>
          </w:p>
        </w:tc>
      </w:tr>
    </w:tbl>
    <w:p w14:paraId="12F6E36D" w14:textId="77777777" w:rsidR="003C7507" w:rsidRPr="003C7507" w:rsidRDefault="003C7507" w:rsidP="003C7507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3964"/>
        <w:gridCol w:w="2846"/>
      </w:tblGrid>
      <w:tr w:rsidR="003C7507" w:rsidRPr="003C7507" w14:paraId="6952FFC9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F962E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Employee Involvement</w:t>
            </w:r>
          </w:p>
        </w:tc>
        <w:tc>
          <w:tcPr>
            <w:tcW w:w="0" w:type="auto"/>
            <w:vAlign w:val="center"/>
            <w:hideMark/>
          </w:tcPr>
          <w:p w14:paraId="4DB1246C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Encourages active participation of employees at all levels.</w:t>
            </w:r>
          </w:p>
        </w:tc>
        <w:tc>
          <w:tcPr>
            <w:tcW w:w="0" w:type="auto"/>
            <w:vAlign w:val="center"/>
            <w:hideMark/>
          </w:tcPr>
          <w:p w14:paraId="1FCF288A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Mainly controlled by management.</w:t>
            </w:r>
          </w:p>
        </w:tc>
      </w:tr>
    </w:tbl>
    <w:p w14:paraId="302BB111" w14:textId="77777777" w:rsidR="003C7507" w:rsidRPr="003C7507" w:rsidRDefault="003C7507" w:rsidP="003C7507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3208"/>
        <w:gridCol w:w="3505"/>
      </w:tblGrid>
      <w:tr w:rsidR="003C7507" w:rsidRPr="003C7507" w14:paraId="5CF226BB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493FF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Effectiveness in Cost Reduction</w:t>
            </w:r>
          </w:p>
        </w:tc>
        <w:tc>
          <w:tcPr>
            <w:tcW w:w="0" w:type="auto"/>
            <w:vAlign w:val="center"/>
            <w:hideMark/>
          </w:tcPr>
          <w:p w14:paraId="571E67AA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More effective in long-term cost reduction and sustainability.</w:t>
            </w:r>
          </w:p>
        </w:tc>
        <w:tc>
          <w:tcPr>
            <w:tcW w:w="0" w:type="auto"/>
            <w:vAlign w:val="center"/>
            <w:hideMark/>
          </w:tcPr>
          <w:p w14:paraId="447BD048" w14:textId="77777777" w:rsidR="003C7507" w:rsidRPr="003C7507" w:rsidRDefault="003C7507" w:rsidP="003C7507">
            <w:pPr>
              <w:widowControl w:val="0"/>
              <w:spacing w:before="139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Short-term cost control but may not lead to sustained improvements.</w:t>
            </w:r>
          </w:p>
        </w:tc>
      </w:tr>
    </w:tbl>
    <w:p w14:paraId="1B39F22D" w14:textId="2F15E493" w:rsidR="003C7507" w:rsidRPr="003C7507" w:rsidRDefault="00465D68" w:rsidP="003C7507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21.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3C7507"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Concept:</w:t>
      </w:r>
    </w:p>
    <w:p w14:paraId="190C6BB6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Life Cycle Costing (LCC) evaluates the total cost of a product or asset from acquisition to disposal. It includes:</w:t>
      </w:r>
    </w:p>
    <w:p w14:paraId="0C8CE3E9" w14:textId="77777777" w:rsidR="003C7507" w:rsidRPr="003C7507" w:rsidRDefault="003C7507" w:rsidP="003C7507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Initial Costs (design, procurement, installation)</w:t>
      </w:r>
    </w:p>
    <w:p w14:paraId="14101D5E" w14:textId="77777777" w:rsidR="003C7507" w:rsidRPr="003C7507" w:rsidRDefault="003C7507" w:rsidP="003C7507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Operating Costs (energy, </w:t>
      </w:r>
      <w:proofErr w:type="spellStart"/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labor</w:t>
      </w:r>
      <w:proofErr w:type="spellEnd"/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, maintenance)</w:t>
      </w:r>
    </w:p>
    <w:p w14:paraId="494349B5" w14:textId="77777777" w:rsidR="003C7507" w:rsidRPr="003C7507" w:rsidRDefault="003C7507" w:rsidP="003C7507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End-of-Life Costs (disposal, recycling)</w:t>
      </w:r>
    </w:p>
    <w:p w14:paraId="356F8530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Benefits in Sustainable Cost Management:</w:t>
      </w:r>
    </w:p>
    <w:p w14:paraId="12555383" w14:textId="77777777" w:rsidR="003C7507" w:rsidRPr="003C7507" w:rsidRDefault="003C7507" w:rsidP="003C7507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Total Ownership Costs: Helps in making cost-effective decisions for long-term savings.</w:t>
      </w:r>
    </w:p>
    <w:p w14:paraId="6E719098" w14:textId="77777777" w:rsidR="003C7507" w:rsidRPr="003C7507" w:rsidRDefault="003C7507" w:rsidP="003C7507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Sustainable Practices: Promotes eco-friendly materials and energy-efficient processes.</w:t>
      </w:r>
    </w:p>
    <w:p w14:paraId="15C5066A" w14:textId="77777777" w:rsidR="003C7507" w:rsidRPr="003C7507" w:rsidRDefault="003C7507" w:rsidP="003C7507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Improves Profitability: Identifies cost-saving opportunities throughout the product’s lifecycle.</w:t>
      </w:r>
    </w:p>
    <w:p w14:paraId="4293D943" w14:textId="77777777" w:rsidR="003C7507" w:rsidRPr="003C7507" w:rsidRDefault="003C7507" w:rsidP="003C7507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Enhances Decision-Making: Assists managers in selecting cost-effective production strategies.</w:t>
      </w:r>
    </w:p>
    <w:p w14:paraId="2A5A443E" w14:textId="77777777" w:rsidR="003C7507" w:rsidRPr="003C7507" w:rsidRDefault="00465D68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22.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3C7507"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Implementation Stages:</w:t>
      </w:r>
    </w:p>
    <w:p w14:paraId="63F8D9DC" w14:textId="77777777" w:rsidR="003C7507" w:rsidRPr="003C7507" w:rsidRDefault="003C7507" w:rsidP="003C7507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Identify Cost Pools – Group similar overhead costs (e.g., production, packaging).</w:t>
      </w:r>
    </w:p>
    <w:p w14:paraId="5CCAB6DE" w14:textId="77777777" w:rsidR="003C7507" w:rsidRPr="003C7507" w:rsidRDefault="003C7507" w:rsidP="003C7507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Determine Cost Drivers – Identify factors influencing each cost pool (e.g., machine hours, </w:t>
      </w:r>
      <w:proofErr w:type="spellStart"/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labor</w:t>
      </w:r>
      <w:proofErr w:type="spellEnd"/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hours).</w:t>
      </w:r>
    </w:p>
    <w:p w14:paraId="67D65CB4" w14:textId="77777777" w:rsidR="003C7507" w:rsidRPr="003C7507" w:rsidRDefault="003C7507" w:rsidP="003C7507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Assign Costs to Activities – Allocate costs based on usage of cost drivers.</w:t>
      </w:r>
    </w:p>
    <w:p w14:paraId="25AF6179" w14:textId="77777777" w:rsidR="003C7507" w:rsidRPr="003C7507" w:rsidRDefault="003C7507" w:rsidP="003C7507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Calculate Cost Driver Rates – Compute the cost per unit of driver activity.</w:t>
      </w:r>
    </w:p>
    <w:p w14:paraId="543B3101" w14:textId="77777777" w:rsidR="003C7507" w:rsidRPr="003C7507" w:rsidRDefault="003C7507" w:rsidP="003C7507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Allocate Costs to Products/Services – Assign overhead costs accurately to products based on driver usage.</w:t>
      </w:r>
    </w:p>
    <w:p w14:paraId="7DD3C93A" w14:textId="77777777" w:rsidR="003C7507" w:rsidRPr="003C7507" w:rsidRDefault="003C7507" w:rsidP="003C7507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 and Optimize – Use insights to improve cost efficiency.</w:t>
      </w:r>
    </w:p>
    <w:p w14:paraId="40DBBC6B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Challenges:</w:t>
      </w:r>
    </w:p>
    <w:p w14:paraId="48D82292" w14:textId="77777777" w:rsidR="003C7507" w:rsidRPr="003C7507" w:rsidRDefault="003C7507" w:rsidP="003C7507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Complex Implementation: Requires detailed data collection and analysis.</w:t>
      </w:r>
    </w:p>
    <w:p w14:paraId="26B322BE" w14:textId="77777777" w:rsidR="003C7507" w:rsidRPr="003C7507" w:rsidRDefault="003C7507" w:rsidP="003C7507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High Initial Costs: Involves software, training, and implementation expenses.</w:t>
      </w:r>
    </w:p>
    <w:p w14:paraId="4148957C" w14:textId="77777777" w:rsidR="003C7507" w:rsidRPr="003C7507" w:rsidRDefault="003C7507" w:rsidP="003C7507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Resistance to Change: Employees and management may resist adopting a new costing method.</w:t>
      </w:r>
    </w:p>
    <w:p w14:paraId="189B944F" w14:textId="77777777" w:rsidR="003C7507" w:rsidRPr="003C7507" w:rsidRDefault="003C7507" w:rsidP="003C7507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Data Accuracy: Incorrect cost driver identification may lead to errors.</w:t>
      </w:r>
    </w:p>
    <w:p w14:paraId="58479590" w14:textId="23956182" w:rsidR="00465D68" w:rsidRDefault="00465D68" w:rsidP="00465D6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5E2B3A6E" w14:textId="5F96660C" w:rsidR="003C7507" w:rsidRPr="003C7507" w:rsidRDefault="00465D68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23</w:t>
      </w:r>
      <w:r w:rsidR="003C7507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. </w:t>
      </w:r>
      <w:r w:rsidR="003C7507"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Total Cost=Prime Cost</w:t>
      </w:r>
      <w:r w:rsid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C7507"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+Variable Overhead</w:t>
      </w:r>
      <w:r w:rsid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C7507"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+</w:t>
      </w:r>
      <w:r w:rsid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C7507"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Fixed Cost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407"/>
        <w:gridCol w:w="1671"/>
        <w:gridCol w:w="1771"/>
        <w:gridCol w:w="1479"/>
        <w:gridCol w:w="1494"/>
      </w:tblGrid>
      <w:tr w:rsidR="003C7507" w:rsidRPr="003C7507" w14:paraId="0EA3C49F" w14:textId="77777777" w:rsidTr="003C75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6D8386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735B854B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Cost</w:t>
            </w:r>
          </w:p>
        </w:tc>
        <w:tc>
          <w:tcPr>
            <w:tcW w:w="0" w:type="auto"/>
            <w:vAlign w:val="center"/>
            <w:hideMark/>
          </w:tcPr>
          <w:p w14:paraId="19157161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Transfer Price (30% Profit on Cost)</w:t>
            </w:r>
          </w:p>
        </w:tc>
        <w:tc>
          <w:tcPr>
            <w:tcW w:w="0" w:type="auto"/>
            <w:vAlign w:val="center"/>
            <w:hideMark/>
          </w:tcPr>
          <w:p w14:paraId="66AB55B3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Transfer Price (25% Profit on Transfer Price)</w:t>
            </w:r>
          </w:p>
        </w:tc>
        <w:tc>
          <w:tcPr>
            <w:tcW w:w="0" w:type="auto"/>
            <w:vAlign w:val="center"/>
            <w:hideMark/>
          </w:tcPr>
          <w:p w14:paraId="5603AE76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Transfer Price per Unit (30%)</w:t>
            </w:r>
          </w:p>
        </w:tc>
        <w:tc>
          <w:tcPr>
            <w:tcW w:w="0" w:type="auto"/>
            <w:vAlign w:val="center"/>
            <w:hideMark/>
          </w:tcPr>
          <w:p w14:paraId="6648B710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Transfer Price per Unit (25%)</w:t>
            </w:r>
          </w:p>
        </w:tc>
      </w:tr>
      <w:tr w:rsidR="003C7507" w:rsidRPr="003C7507" w14:paraId="259CDCE1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AB924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55D6875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₹2,10,000</w:t>
            </w:r>
          </w:p>
        </w:tc>
        <w:tc>
          <w:tcPr>
            <w:tcW w:w="0" w:type="auto"/>
            <w:vAlign w:val="center"/>
            <w:hideMark/>
          </w:tcPr>
          <w:p w14:paraId="6B7D03D4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₹2,73,000</w:t>
            </w:r>
          </w:p>
        </w:tc>
        <w:tc>
          <w:tcPr>
            <w:tcW w:w="0" w:type="auto"/>
            <w:vAlign w:val="center"/>
            <w:hideMark/>
          </w:tcPr>
          <w:p w14:paraId="3608C61D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₹2,80,000</w:t>
            </w:r>
          </w:p>
        </w:tc>
        <w:tc>
          <w:tcPr>
            <w:tcW w:w="0" w:type="auto"/>
            <w:vAlign w:val="center"/>
            <w:hideMark/>
          </w:tcPr>
          <w:p w14:paraId="09A5282C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₹13.65</w:t>
            </w:r>
          </w:p>
        </w:tc>
        <w:tc>
          <w:tcPr>
            <w:tcW w:w="0" w:type="auto"/>
            <w:vAlign w:val="center"/>
            <w:hideMark/>
          </w:tcPr>
          <w:p w14:paraId="2002C719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₹14</w:t>
            </w:r>
          </w:p>
        </w:tc>
      </w:tr>
      <w:tr w:rsidR="003C7507" w:rsidRPr="003C7507" w14:paraId="0C6334FF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27291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D81DB72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₹2,20,000</w:t>
            </w:r>
          </w:p>
        </w:tc>
        <w:tc>
          <w:tcPr>
            <w:tcW w:w="0" w:type="auto"/>
            <w:vAlign w:val="center"/>
            <w:hideMark/>
          </w:tcPr>
          <w:p w14:paraId="59CC9C26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₹2,86,000</w:t>
            </w:r>
          </w:p>
        </w:tc>
        <w:tc>
          <w:tcPr>
            <w:tcW w:w="0" w:type="auto"/>
            <w:vAlign w:val="center"/>
            <w:hideMark/>
          </w:tcPr>
          <w:p w14:paraId="198F41B0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₹2,93,333</w:t>
            </w:r>
          </w:p>
        </w:tc>
        <w:tc>
          <w:tcPr>
            <w:tcW w:w="0" w:type="auto"/>
            <w:vAlign w:val="center"/>
            <w:hideMark/>
          </w:tcPr>
          <w:p w14:paraId="27D7B549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₹9.53</w:t>
            </w:r>
          </w:p>
        </w:tc>
        <w:tc>
          <w:tcPr>
            <w:tcW w:w="0" w:type="auto"/>
            <w:vAlign w:val="center"/>
            <w:hideMark/>
          </w:tcPr>
          <w:p w14:paraId="19527BC7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₹9.78</w:t>
            </w:r>
          </w:p>
        </w:tc>
      </w:tr>
    </w:tbl>
    <w:p w14:paraId="27235DED" w14:textId="77777777" w:rsidR="003C7507" w:rsidRPr="003C7507" w:rsidRDefault="00465D68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24.</w:t>
      </w: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1875"/>
        <w:gridCol w:w="2416"/>
        <w:gridCol w:w="2084"/>
      </w:tblGrid>
      <w:tr w:rsidR="003C7507" w:rsidRPr="003C7507" w14:paraId="221941F3" w14:textId="77777777" w:rsidTr="003C75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D711E3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Overhead Activity</w:t>
            </w:r>
          </w:p>
        </w:tc>
        <w:tc>
          <w:tcPr>
            <w:tcW w:w="0" w:type="auto"/>
            <w:vAlign w:val="center"/>
            <w:hideMark/>
          </w:tcPr>
          <w:p w14:paraId="5FD5DB33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Overhead Cost</w:t>
            </w:r>
          </w:p>
        </w:tc>
        <w:tc>
          <w:tcPr>
            <w:tcW w:w="0" w:type="auto"/>
            <w:vAlign w:val="center"/>
            <w:hideMark/>
          </w:tcPr>
          <w:p w14:paraId="2A471409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Cost Driver Activity</w:t>
            </w:r>
          </w:p>
        </w:tc>
        <w:tc>
          <w:tcPr>
            <w:tcW w:w="0" w:type="auto"/>
            <w:vAlign w:val="center"/>
            <w:hideMark/>
          </w:tcPr>
          <w:p w14:paraId="03D87550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Cost Driver Rate</w:t>
            </w:r>
          </w:p>
        </w:tc>
      </w:tr>
    </w:tbl>
    <w:p w14:paraId="3E03D07C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1523"/>
        <w:gridCol w:w="1576"/>
        <w:gridCol w:w="2677"/>
      </w:tblGrid>
      <w:tr w:rsidR="003C7507" w:rsidRPr="003C7507" w14:paraId="77FB608C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1EA48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Machine Operating Cost</w:t>
            </w:r>
          </w:p>
        </w:tc>
        <w:tc>
          <w:tcPr>
            <w:tcW w:w="0" w:type="auto"/>
            <w:vAlign w:val="center"/>
            <w:hideMark/>
          </w:tcPr>
          <w:p w14:paraId="4E659FB3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₹10,00,000</w:t>
            </w:r>
          </w:p>
        </w:tc>
        <w:tc>
          <w:tcPr>
            <w:tcW w:w="0" w:type="auto"/>
            <w:vAlign w:val="center"/>
            <w:hideMark/>
          </w:tcPr>
          <w:p w14:paraId="2BAC842C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4,000 hours</w:t>
            </w:r>
          </w:p>
        </w:tc>
        <w:tc>
          <w:tcPr>
            <w:tcW w:w="0" w:type="auto"/>
            <w:vAlign w:val="center"/>
            <w:hideMark/>
          </w:tcPr>
          <w:p w14:paraId="14576647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₹250 per machine hour</w:t>
            </w:r>
          </w:p>
        </w:tc>
      </w:tr>
    </w:tbl>
    <w:p w14:paraId="01B3C1E4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403"/>
        <w:gridCol w:w="2122"/>
        <w:gridCol w:w="2350"/>
      </w:tblGrid>
      <w:tr w:rsidR="003C7507" w:rsidRPr="003C7507" w14:paraId="3977860E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1F203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Inspection Cost</w:t>
            </w:r>
          </w:p>
        </w:tc>
        <w:tc>
          <w:tcPr>
            <w:tcW w:w="0" w:type="auto"/>
            <w:vAlign w:val="center"/>
            <w:hideMark/>
          </w:tcPr>
          <w:p w14:paraId="794E410B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₹3,00,000</w:t>
            </w:r>
          </w:p>
        </w:tc>
        <w:tc>
          <w:tcPr>
            <w:tcW w:w="0" w:type="auto"/>
            <w:vAlign w:val="center"/>
            <w:hideMark/>
          </w:tcPr>
          <w:p w14:paraId="4A223FAD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1,500 inspections</w:t>
            </w:r>
          </w:p>
        </w:tc>
        <w:tc>
          <w:tcPr>
            <w:tcW w:w="0" w:type="auto"/>
            <w:vAlign w:val="center"/>
            <w:hideMark/>
          </w:tcPr>
          <w:p w14:paraId="1EF1B348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₹200 per inspection</w:t>
            </w:r>
          </w:p>
        </w:tc>
      </w:tr>
    </w:tbl>
    <w:p w14:paraId="395EAA11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403"/>
        <w:gridCol w:w="1922"/>
        <w:gridCol w:w="2270"/>
      </w:tblGrid>
      <w:tr w:rsidR="003C7507" w:rsidRPr="003C7507" w14:paraId="754028C2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F25FD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Packaging Cost</w:t>
            </w:r>
          </w:p>
        </w:tc>
        <w:tc>
          <w:tcPr>
            <w:tcW w:w="0" w:type="auto"/>
            <w:vAlign w:val="center"/>
            <w:hideMark/>
          </w:tcPr>
          <w:p w14:paraId="7D51569D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₹2,50,000</w:t>
            </w:r>
          </w:p>
        </w:tc>
        <w:tc>
          <w:tcPr>
            <w:tcW w:w="0" w:type="auto"/>
            <w:vAlign w:val="center"/>
            <w:hideMark/>
          </w:tcPr>
          <w:p w14:paraId="3474C10B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5,000 packages</w:t>
            </w:r>
          </w:p>
        </w:tc>
        <w:tc>
          <w:tcPr>
            <w:tcW w:w="0" w:type="auto"/>
            <w:vAlign w:val="center"/>
            <w:hideMark/>
          </w:tcPr>
          <w:p w14:paraId="7E1E8E25" w14:textId="5720BACE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₹50 per package</w:t>
            </w:r>
          </w:p>
        </w:tc>
      </w:tr>
    </w:tbl>
    <w:p w14:paraId="39689C7A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583"/>
        <w:gridCol w:w="1816"/>
        <w:gridCol w:w="2957"/>
      </w:tblGrid>
      <w:tr w:rsidR="003C7507" w:rsidRPr="003C7507" w14:paraId="51D2E0FF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7D3DA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Labor Cost</w:t>
            </w:r>
          </w:p>
        </w:tc>
        <w:tc>
          <w:tcPr>
            <w:tcW w:w="0" w:type="auto"/>
            <w:vAlign w:val="center"/>
            <w:hideMark/>
          </w:tcPr>
          <w:p w14:paraId="479742BD" w14:textId="19799B12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₹12,00,000</w:t>
            </w:r>
          </w:p>
        </w:tc>
        <w:tc>
          <w:tcPr>
            <w:tcW w:w="0" w:type="auto"/>
            <w:vAlign w:val="center"/>
            <w:hideMark/>
          </w:tcPr>
          <w:p w14:paraId="10E81FE9" w14:textId="2BCBA464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6,000 hours</w:t>
            </w:r>
          </w:p>
        </w:tc>
        <w:tc>
          <w:tcPr>
            <w:tcW w:w="0" w:type="auto"/>
            <w:vAlign w:val="center"/>
            <w:hideMark/>
          </w:tcPr>
          <w:p w14:paraId="341CD98E" w14:textId="44DAD065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     </w:t>
            </w: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₹200 per </w:t>
            </w:r>
            <w:proofErr w:type="spellStart"/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hour</w:t>
            </w:r>
          </w:p>
        </w:tc>
      </w:tr>
    </w:tbl>
    <w:p w14:paraId="220E6A42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403"/>
        <w:gridCol w:w="1642"/>
        <w:gridCol w:w="1870"/>
      </w:tblGrid>
      <w:tr w:rsidR="003C7507" w:rsidRPr="003C7507" w14:paraId="7317FCB6" w14:textId="77777777" w:rsidTr="003C75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F34BB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Administration Cost</w:t>
            </w:r>
          </w:p>
        </w:tc>
        <w:tc>
          <w:tcPr>
            <w:tcW w:w="0" w:type="auto"/>
            <w:vAlign w:val="center"/>
            <w:hideMark/>
          </w:tcPr>
          <w:p w14:paraId="486699BD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₹6,00,000</w:t>
            </w:r>
          </w:p>
        </w:tc>
        <w:tc>
          <w:tcPr>
            <w:tcW w:w="0" w:type="auto"/>
            <w:vAlign w:val="center"/>
            <w:hideMark/>
          </w:tcPr>
          <w:p w14:paraId="2324BD28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2,000 orders</w:t>
            </w:r>
          </w:p>
        </w:tc>
        <w:tc>
          <w:tcPr>
            <w:tcW w:w="0" w:type="auto"/>
            <w:vAlign w:val="center"/>
            <w:hideMark/>
          </w:tcPr>
          <w:p w14:paraId="537964AC" w14:textId="77777777" w:rsidR="003C7507" w:rsidRPr="003C7507" w:rsidRDefault="003C7507" w:rsidP="003C750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C750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₹300 per order</w:t>
            </w:r>
          </w:p>
        </w:tc>
      </w:tr>
    </w:tbl>
    <w:p w14:paraId="17352E53" w14:textId="1ABB867E" w:rsidR="00465D68" w:rsidRPr="00465D68" w:rsidRDefault="00465D68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74D02F4B" w14:textId="77777777" w:rsidR="003C7507" w:rsidRPr="003C7507" w:rsidRDefault="00465D68" w:rsidP="003C7507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5D68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25.</w:t>
      </w:r>
      <w:r w:rsidRPr="00465D68">
        <w:rPr>
          <w:rFonts w:ascii="Aptos" w:eastAsia="Aptos" w:hAnsi="Aptos" w:cs="Aptos"/>
          <w:sz w:val="24"/>
          <w:szCs w:val="24"/>
          <w:lang w:val="en-US" w:eastAsia="en-IN"/>
        </w:rPr>
        <w:t xml:space="preserve"> </w:t>
      </w:r>
      <w:r w:rsidR="003C7507"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Cloud Computing Adoption: Reduces capital expenditure by shifting to pay-as-you-go models.</w:t>
      </w:r>
    </w:p>
    <w:p w14:paraId="71B33D1D" w14:textId="77777777" w:rsidR="003C7507" w:rsidRPr="003C7507" w:rsidRDefault="003C7507" w:rsidP="003C7507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Automation &amp; AI: Reduces </w:t>
      </w:r>
      <w:proofErr w:type="spellStart"/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labor</w:t>
      </w:r>
      <w:proofErr w:type="spellEnd"/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costs through automated processes and chatbots.</w:t>
      </w:r>
    </w:p>
    <w:p w14:paraId="043C7EE5" w14:textId="77777777" w:rsidR="003C7507" w:rsidRPr="003C7507" w:rsidRDefault="003C7507" w:rsidP="003C7507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Outsourcing &amp; Remote Work: Saves infrastructure and operational costs.</w:t>
      </w:r>
    </w:p>
    <w:p w14:paraId="1FDCC653" w14:textId="77777777" w:rsidR="003C7507" w:rsidRPr="003C7507" w:rsidRDefault="003C7507" w:rsidP="003C7507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Open-Source Software: Avoids licensing fees and promotes cost-effective development.</w:t>
      </w:r>
    </w:p>
    <w:p w14:paraId="73B11B4A" w14:textId="77777777" w:rsidR="003C7507" w:rsidRPr="003C7507" w:rsidRDefault="003C7507" w:rsidP="003C7507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Data-Driven Decision Making: Uses analytics to optimize IT investments and resource allocation.</w:t>
      </w:r>
    </w:p>
    <w:p w14:paraId="6C70EE7A" w14:textId="77777777" w:rsidR="003C7507" w:rsidRPr="003C7507" w:rsidRDefault="003C7507" w:rsidP="003C7507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Lean &amp; Agile Development: Focuses on cost-efficient software development cycles.</w:t>
      </w:r>
    </w:p>
    <w:p w14:paraId="43799D41" w14:textId="77777777" w:rsidR="003C7507" w:rsidRPr="003C7507" w:rsidRDefault="003C7507" w:rsidP="003C7507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Energy Efficiency &amp; Green Computing: Lowers operational costs through energy-efficient data </w:t>
      </w:r>
      <w:proofErr w:type="spellStart"/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centers</w:t>
      </w:r>
      <w:proofErr w:type="spellEnd"/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2B92A5D9" w14:textId="77777777" w:rsidR="003C7507" w:rsidRPr="003C7507" w:rsidRDefault="003C7507" w:rsidP="003C7507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7507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strategies help IT companies maintain profitability while staying competitive in a dynamic global market.</w:t>
      </w:r>
    </w:p>
    <w:p w14:paraId="47185E56" w14:textId="33F14A81" w:rsidR="006E341D" w:rsidRDefault="006E341D" w:rsidP="003C7507">
      <w:pPr>
        <w:widowControl w:val="0"/>
        <w:spacing w:after="0" w:line="240" w:lineRule="auto"/>
        <w:ind w:left="382"/>
      </w:pPr>
    </w:p>
    <w:sectPr w:rsidR="006E34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8F42" w14:textId="77777777" w:rsidR="007904D1" w:rsidRDefault="007904D1" w:rsidP="00465D68">
      <w:pPr>
        <w:spacing w:after="0" w:line="240" w:lineRule="auto"/>
      </w:pPr>
      <w:r>
        <w:separator/>
      </w:r>
    </w:p>
  </w:endnote>
  <w:endnote w:type="continuationSeparator" w:id="0">
    <w:p w14:paraId="000D8D11" w14:textId="77777777" w:rsidR="007904D1" w:rsidRDefault="007904D1" w:rsidP="0046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599B" w14:textId="77777777" w:rsidR="007904D1" w:rsidRDefault="007904D1" w:rsidP="00465D68">
      <w:pPr>
        <w:spacing w:after="0" w:line="240" w:lineRule="auto"/>
      </w:pPr>
      <w:r>
        <w:separator/>
      </w:r>
    </w:p>
  </w:footnote>
  <w:footnote w:type="continuationSeparator" w:id="0">
    <w:p w14:paraId="02D7304C" w14:textId="77777777" w:rsidR="007904D1" w:rsidRDefault="007904D1" w:rsidP="0046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6E61" w14:textId="1AA8F0E8" w:rsidR="00465D68" w:rsidRPr="00465D68" w:rsidRDefault="00465D68" w:rsidP="00465D6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65D68">
      <w:rPr>
        <w:rFonts w:ascii="Times New Roman" w:hAnsi="Times New Roman" w:cs="Times New Roman"/>
        <w:sz w:val="24"/>
        <w:szCs w:val="24"/>
      </w:rPr>
      <w:t>ANNA ADARSH COLLEGE FOR WOMEN (AUTONOMOUS)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81B"/>
    <w:multiLevelType w:val="multilevel"/>
    <w:tmpl w:val="A4EA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F7677"/>
    <w:multiLevelType w:val="multilevel"/>
    <w:tmpl w:val="FE08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E5691"/>
    <w:multiLevelType w:val="multilevel"/>
    <w:tmpl w:val="8904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3629A"/>
    <w:multiLevelType w:val="multilevel"/>
    <w:tmpl w:val="DFF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173DE"/>
    <w:multiLevelType w:val="hybridMultilevel"/>
    <w:tmpl w:val="A93E3306"/>
    <w:lvl w:ilvl="0" w:tplc="C40A4342">
      <w:start w:val="1"/>
      <w:numFmt w:val="lowerLetter"/>
      <w:lvlText w:val="%1."/>
      <w:lvlJc w:val="left"/>
      <w:pPr>
        <w:ind w:left="7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2" w:hanging="360"/>
      </w:pPr>
    </w:lvl>
    <w:lvl w:ilvl="2" w:tplc="4009001B" w:tentative="1">
      <w:start w:val="1"/>
      <w:numFmt w:val="lowerRoman"/>
      <w:lvlText w:val="%3."/>
      <w:lvlJc w:val="right"/>
      <w:pPr>
        <w:ind w:left="2182" w:hanging="180"/>
      </w:pPr>
    </w:lvl>
    <w:lvl w:ilvl="3" w:tplc="4009000F" w:tentative="1">
      <w:start w:val="1"/>
      <w:numFmt w:val="decimal"/>
      <w:lvlText w:val="%4."/>
      <w:lvlJc w:val="left"/>
      <w:pPr>
        <w:ind w:left="2902" w:hanging="360"/>
      </w:pPr>
    </w:lvl>
    <w:lvl w:ilvl="4" w:tplc="40090019" w:tentative="1">
      <w:start w:val="1"/>
      <w:numFmt w:val="lowerLetter"/>
      <w:lvlText w:val="%5."/>
      <w:lvlJc w:val="left"/>
      <w:pPr>
        <w:ind w:left="3622" w:hanging="360"/>
      </w:pPr>
    </w:lvl>
    <w:lvl w:ilvl="5" w:tplc="4009001B" w:tentative="1">
      <w:start w:val="1"/>
      <w:numFmt w:val="lowerRoman"/>
      <w:lvlText w:val="%6."/>
      <w:lvlJc w:val="right"/>
      <w:pPr>
        <w:ind w:left="4342" w:hanging="180"/>
      </w:pPr>
    </w:lvl>
    <w:lvl w:ilvl="6" w:tplc="4009000F" w:tentative="1">
      <w:start w:val="1"/>
      <w:numFmt w:val="decimal"/>
      <w:lvlText w:val="%7."/>
      <w:lvlJc w:val="left"/>
      <w:pPr>
        <w:ind w:left="5062" w:hanging="360"/>
      </w:pPr>
    </w:lvl>
    <w:lvl w:ilvl="7" w:tplc="40090019" w:tentative="1">
      <w:start w:val="1"/>
      <w:numFmt w:val="lowerLetter"/>
      <w:lvlText w:val="%8."/>
      <w:lvlJc w:val="left"/>
      <w:pPr>
        <w:ind w:left="5782" w:hanging="360"/>
      </w:pPr>
    </w:lvl>
    <w:lvl w:ilvl="8" w:tplc="4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5C9C151D"/>
    <w:multiLevelType w:val="multilevel"/>
    <w:tmpl w:val="64C2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22C8B"/>
    <w:multiLevelType w:val="multilevel"/>
    <w:tmpl w:val="30B4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24C60"/>
    <w:multiLevelType w:val="multilevel"/>
    <w:tmpl w:val="9DF2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4C70E9"/>
    <w:multiLevelType w:val="multilevel"/>
    <w:tmpl w:val="DFF8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F7B83"/>
    <w:multiLevelType w:val="multilevel"/>
    <w:tmpl w:val="25B0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A5076"/>
    <w:multiLevelType w:val="multilevel"/>
    <w:tmpl w:val="1A1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772579">
    <w:abstractNumId w:val="4"/>
  </w:num>
  <w:num w:numId="2" w16cid:durableId="1049765310">
    <w:abstractNumId w:val="3"/>
  </w:num>
  <w:num w:numId="3" w16cid:durableId="925042185">
    <w:abstractNumId w:val="0"/>
  </w:num>
  <w:num w:numId="4" w16cid:durableId="1444569003">
    <w:abstractNumId w:val="1"/>
  </w:num>
  <w:num w:numId="5" w16cid:durableId="1158305316">
    <w:abstractNumId w:val="2"/>
  </w:num>
  <w:num w:numId="6" w16cid:durableId="1987586563">
    <w:abstractNumId w:val="8"/>
  </w:num>
  <w:num w:numId="7" w16cid:durableId="745032037">
    <w:abstractNumId w:val="5"/>
  </w:num>
  <w:num w:numId="8" w16cid:durableId="757486760">
    <w:abstractNumId w:val="9"/>
  </w:num>
  <w:num w:numId="9" w16cid:durableId="729235015">
    <w:abstractNumId w:val="6"/>
  </w:num>
  <w:num w:numId="10" w16cid:durableId="134807626">
    <w:abstractNumId w:val="10"/>
  </w:num>
  <w:num w:numId="11" w16cid:durableId="603881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68"/>
    <w:rsid w:val="001A6249"/>
    <w:rsid w:val="002C2AEE"/>
    <w:rsid w:val="003378CF"/>
    <w:rsid w:val="003C7507"/>
    <w:rsid w:val="00465D68"/>
    <w:rsid w:val="004C5AA3"/>
    <w:rsid w:val="005557C5"/>
    <w:rsid w:val="006E341D"/>
    <w:rsid w:val="007904D1"/>
    <w:rsid w:val="009E6C2D"/>
    <w:rsid w:val="00C061C7"/>
    <w:rsid w:val="00C513B9"/>
    <w:rsid w:val="00FD5966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C214"/>
  <w15:chartTrackingRefBased/>
  <w15:docId w15:val="{6788CCFB-E47B-406B-9663-B580980B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D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D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D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D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D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D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D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D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D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D6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D68"/>
  </w:style>
  <w:style w:type="paragraph" w:styleId="Footer">
    <w:name w:val="footer"/>
    <w:basedOn w:val="Normal"/>
    <w:link w:val="FooterChar"/>
    <w:uiPriority w:val="99"/>
    <w:unhideWhenUsed/>
    <w:rsid w:val="00465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D68"/>
  </w:style>
  <w:style w:type="paragraph" w:styleId="NormalWeb">
    <w:name w:val="Normal (Web)"/>
    <w:basedOn w:val="Normal"/>
    <w:uiPriority w:val="99"/>
    <w:semiHidden/>
    <w:unhideWhenUsed/>
    <w:rsid w:val="004C5A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Sankarakrishnan Subramanian</dc:creator>
  <cp:keywords/>
  <dc:description/>
  <cp:lastModifiedBy>Sankarakrishnan Subramanian</cp:lastModifiedBy>
  <cp:revision>5</cp:revision>
  <dcterms:created xsi:type="dcterms:W3CDTF">2025-02-14T16:22:00Z</dcterms:created>
  <dcterms:modified xsi:type="dcterms:W3CDTF">2025-02-21T14:08:00Z</dcterms:modified>
</cp:coreProperties>
</file>