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C7FB2" w14:textId="77777777" w:rsidR="00E06424" w:rsidRPr="001750B9" w:rsidRDefault="00E06424" w:rsidP="00E06424">
      <w:pPr>
        <w:rPr>
          <w:rFonts w:ascii="Times New Roman" w:hAnsi="Times New Roman" w:cs="Times New Roman"/>
          <w:sz w:val="24"/>
          <w:szCs w:val="24"/>
        </w:rPr>
      </w:pPr>
      <w:r w:rsidRPr="001750B9">
        <w:rPr>
          <w:rFonts w:ascii="Times New Roman" w:hAnsi="Times New Roman" w:cs="Times New Roman"/>
          <w:b/>
          <w:bCs/>
          <w:sz w:val="24"/>
          <w:szCs w:val="24"/>
        </w:rPr>
        <w:t>ANNA ADARSH COLLEGE FOR WOMEN (AUTONOMOUS)</w:t>
      </w:r>
    </w:p>
    <w:p w14:paraId="5A6C7085" w14:textId="312063AB" w:rsidR="00E06424" w:rsidRPr="001750B9" w:rsidRDefault="00E06424" w:rsidP="00E06424">
      <w:pPr>
        <w:rPr>
          <w:rFonts w:ascii="Times New Roman" w:hAnsi="Times New Roman" w:cs="Times New Roman"/>
          <w:sz w:val="24"/>
          <w:szCs w:val="24"/>
        </w:rPr>
      </w:pPr>
      <w:r w:rsidRPr="001750B9">
        <w:rPr>
          <w:rFonts w:ascii="Times New Roman" w:hAnsi="Times New Roman" w:cs="Times New Roman"/>
          <w:b/>
          <w:bCs/>
          <w:sz w:val="24"/>
          <w:szCs w:val="24"/>
        </w:rPr>
        <w:t>Programme: M.A ENGLISH Semester: II</w:t>
      </w:r>
      <w:r w:rsidRPr="001750B9">
        <w:rPr>
          <w:rFonts w:ascii="Times New Roman" w:hAnsi="Times New Roman" w:cs="Times New Roman"/>
          <w:sz w:val="24"/>
          <w:szCs w:val="24"/>
        </w:rPr>
        <w:br/>
      </w:r>
      <w:r w:rsidRPr="001750B9">
        <w:rPr>
          <w:rFonts w:ascii="Times New Roman" w:hAnsi="Times New Roman" w:cs="Times New Roman"/>
          <w:b/>
          <w:bCs/>
          <w:sz w:val="24"/>
          <w:szCs w:val="24"/>
        </w:rPr>
        <w:t>Course Title: American Literature</w:t>
      </w:r>
      <w:r w:rsidRPr="001750B9">
        <w:rPr>
          <w:rFonts w:ascii="Times New Roman" w:hAnsi="Times New Roman" w:cs="Times New Roman"/>
          <w:sz w:val="24"/>
          <w:szCs w:val="24"/>
        </w:rPr>
        <w:br/>
      </w:r>
      <w:r w:rsidRPr="001750B9">
        <w:rPr>
          <w:rFonts w:ascii="Times New Roman" w:hAnsi="Times New Roman" w:cs="Times New Roman"/>
          <w:b/>
          <w:bCs/>
          <w:sz w:val="24"/>
          <w:szCs w:val="24"/>
        </w:rPr>
        <w:t>Course Code:</w:t>
      </w:r>
      <w:r w:rsidRPr="001750B9">
        <w:rPr>
          <w:rFonts w:ascii="Times New Roman" w:hAnsi="Times New Roman" w:cs="Times New Roman"/>
          <w:sz w:val="24"/>
          <w:szCs w:val="24"/>
        </w:rPr>
        <w:br/>
      </w:r>
      <w:r w:rsidRPr="001750B9">
        <w:rPr>
          <w:rFonts w:ascii="Times New Roman" w:hAnsi="Times New Roman" w:cs="Times New Roman"/>
          <w:b/>
          <w:bCs/>
          <w:sz w:val="24"/>
          <w:szCs w:val="24"/>
        </w:rPr>
        <w:t>Duration: 3 Hrs</w:t>
      </w:r>
      <w:r w:rsidRPr="001750B9">
        <w:rPr>
          <w:rFonts w:ascii="Times New Roman" w:hAnsi="Times New Roman" w:cs="Times New Roman"/>
          <w:sz w:val="24"/>
          <w:szCs w:val="24"/>
        </w:rPr>
        <w:br/>
      </w:r>
      <w:r w:rsidRPr="001750B9">
        <w:rPr>
          <w:rFonts w:ascii="Times New Roman" w:hAnsi="Times New Roman" w:cs="Times New Roman"/>
          <w:b/>
          <w:bCs/>
          <w:sz w:val="24"/>
          <w:szCs w:val="24"/>
        </w:rPr>
        <w:t>Maximum Marks: 75</w:t>
      </w:r>
    </w:p>
    <w:p w14:paraId="0D25936F" w14:textId="77777777" w:rsidR="00E06424" w:rsidRPr="001750B9" w:rsidRDefault="00E06424" w:rsidP="00E06424">
      <w:pPr>
        <w:rPr>
          <w:rFonts w:ascii="Times New Roman" w:hAnsi="Times New Roman" w:cs="Times New Roman"/>
          <w:b/>
          <w:bCs/>
          <w:sz w:val="24"/>
          <w:szCs w:val="24"/>
        </w:rPr>
      </w:pPr>
      <w:r w:rsidRPr="001750B9">
        <w:rPr>
          <w:rFonts w:ascii="Times New Roman" w:hAnsi="Times New Roman" w:cs="Times New Roman"/>
          <w:b/>
          <w:bCs/>
          <w:sz w:val="24"/>
          <w:szCs w:val="24"/>
        </w:rPr>
        <w:t>ANSWER KEY</w:t>
      </w:r>
    </w:p>
    <w:p w14:paraId="7595B920" w14:textId="77777777" w:rsidR="00E06424" w:rsidRPr="001750B9" w:rsidRDefault="00E06424" w:rsidP="00E06424">
      <w:pPr>
        <w:rPr>
          <w:rFonts w:ascii="Times New Roman" w:hAnsi="Times New Roman" w:cs="Times New Roman"/>
          <w:b/>
          <w:bCs/>
          <w:sz w:val="24"/>
          <w:szCs w:val="24"/>
        </w:rPr>
      </w:pPr>
      <w:r w:rsidRPr="001750B9">
        <w:rPr>
          <w:rFonts w:ascii="Times New Roman" w:hAnsi="Times New Roman" w:cs="Times New Roman"/>
          <w:b/>
          <w:bCs/>
          <w:sz w:val="24"/>
          <w:szCs w:val="24"/>
        </w:rPr>
        <w:t>PART A (10x1= 10 marks)</w:t>
      </w:r>
    </w:p>
    <w:p w14:paraId="0BEBFC7C" w14:textId="77777777" w:rsidR="00E06424" w:rsidRPr="001750B9" w:rsidRDefault="00E06424" w:rsidP="00E06424">
      <w:pPr>
        <w:numPr>
          <w:ilvl w:val="0"/>
          <w:numId w:val="1"/>
        </w:numPr>
        <w:rPr>
          <w:rFonts w:ascii="Times New Roman" w:hAnsi="Times New Roman" w:cs="Times New Roman"/>
          <w:sz w:val="24"/>
          <w:szCs w:val="24"/>
        </w:rPr>
      </w:pPr>
      <w:r w:rsidRPr="001750B9">
        <w:rPr>
          <w:rFonts w:ascii="Times New Roman" w:hAnsi="Times New Roman" w:cs="Times New Roman"/>
          <w:sz w:val="24"/>
          <w:szCs w:val="24"/>
        </w:rPr>
        <w:t xml:space="preserve">The central theme of </w:t>
      </w:r>
      <w:r w:rsidRPr="001750B9">
        <w:rPr>
          <w:rFonts w:ascii="Times New Roman" w:hAnsi="Times New Roman" w:cs="Times New Roman"/>
          <w:i/>
          <w:iCs/>
          <w:sz w:val="24"/>
          <w:szCs w:val="24"/>
        </w:rPr>
        <w:t>Out of the Cradle Endlessly Rocking</w:t>
      </w:r>
      <w:r w:rsidRPr="001750B9">
        <w:rPr>
          <w:rFonts w:ascii="Times New Roman" w:hAnsi="Times New Roman" w:cs="Times New Roman"/>
          <w:sz w:val="24"/>
          <w:szCs w:val="24"/>
        </w:rPr>
        <w:t xml:space="preserve"> is nostalgia, love, and loss.</w:t>
      </w:r>
    </w:p>
    <w:p w14:paraId="7741DE43" w14:textId="77777777" w:rsidR="00E06424" w:rsidRPr="001750B9" w:rsidRDefault="00E06424" w:rsidP="00E06424">
      <w:pPr>
        <w:numPr>
          <w:ilvl w:val="0"/>
          <w:numId w:val="1"/>
        </w:numPr>
        <w:rPr>
          <w:rFonts w:ascii="Times New Roman" w:hAnsi="Times New Roman" w:cs="Times New Roman"/>
          <w:sz w:val="24"/>
          <w:szCs w:val="24"/>
        </w:rPr>
      </w:pPr>
      <w:r w:rsidRPr="001750B9">
        <w:rPr>
          <w:rFonts w:ascii="Times New Roman" w:hAnsi="Times New Roman" w:cs="Times New Roman"/>
          <w:sz w:val="24"/>
          <w:szCs w:val="24"/>
        </w:rPr>
        <w:t xml:space="preserve">The major symbol in </w:t>
      </w:r>
      <w:r w:rsidRPr="001750B9">
        <w:rPr>
          <w:rFonts w:ascii="Times New Roman" w:hAnsi="Times New Roman" w:cs="Times New Roman"/>
          <w:i/>
          <w:iCs/>
          <w:sz w:val="24"/>
          <w:szCs w:val="24"/>
        </w:rPr>
        <w:t>Anecdote of the Jar</w:t>
      </w:r>
      <w:r w:rsidRPr="001750B9">
        <w:rPr>
          <w:rFonts w:ascii="Times New Roman" w:hAnsi="Times New Roman" w:cs="Times New Roman"/>
          <w:sz w:val="24"/>
          <w:szCs w:val="24"/>
        </w:rPr>
        <w:t xml:space="preserve"> is the jar itself, representing human influence over nature.</w:t>
      </w:r>
    </w:p>
    <w:p w14:paraId="34F8998A" w14:textId="77777777" w:rsidR="00E06424" w:rsidRPr="001750B9" w:rsidRDefault="00E06424" w:rsidP="00E06424">
      <w:pPr>
        <w:numPr>
          <w:ilvl w:val="0"/>
          <w:numId w:val="1"/>
        </w:numPr>
        <w:rPr>
          <w:rFonts w:ascii="Times New Roman" w:hAnsi="Times New Roman" w:cs="Times New Roman"/>
          <w:sz w:val="24"/>
          <w:szCs w:val="24"/>
        </w:rPr>
      </w:pPr>
      <w:r w:rsidRPr="001750B9">
        <w:rPr>
          <w:rFonts w:ascii="Times New Roman" w:hAnsi="Times New Roman" w:cs="Times New Roman"/>
          <w:i/>
          <w:iCs/>
          <w:sz w:val="24"/>
          <w:szCs w:val="24"/>
        </w:rPr>
        <w:t>The Soul Selects Her Own Society</w:t>
      </w:r>
      <w:r w:rsidRPr="001750B9">
        <w:rPr>
          <w:rFonts w:ascii="Times New Roman" w:hAnsi="Times New Roman" w:cs="Times New Roman"/>
          <w:sz w:val="24"/>
          <w:szCs w:val="24"/>
        </w:rPr>
        <w:t xml:space="preserve"> was written by Emily Dickinson.</w:t>
      </w:r>
    </w:p>
    <w:p w14:paraId="40271DDF" w14:textId="77777777" w:rsidR="00E06424" w:rsidRPr="001750B9" w:rsidRDefault="00E06424" w:rsidP="00E06424">
      <w:pPr>
        <w:numPr>
          <w:ilvl w:val="0"/>
          <w:numId w:val="1"/>
        </w:numPr>
        <w:rPr>
          <w:rFonts w:ascii="Times New Roman" w:hAnsi="Times New Roman" w:cs="Times New Roman"/>
          <w:sz w:val="24"/>
          <w:szCs w:val="24"/>
        </w:rPr>
      </w:pPr>
      <w:r w:rsidRPr="001750B9">
        <w:rPr>
          <w:rFonts w:ascii="Times New Roman" w:hAnsi="Times New Roman" w:cs="Times New Roman"/>
          <w:sz w:val="24"/>
          <w:szCs w:val="24"/>
        </w:rPr>
        <w:t xml:space="preserve">Emerson’s </w:t>
      </w:r>
      <w:r w:rsidRPr="001750B9">
        <w:rPr>
          <w:rFonts w:ascii="Times New Roman" w:hAnsi="Times New Roman" w:cs="Times New Roman"/>
          <w:i/>
          <w:iCs/>
          <w:sz w:val="24"/>
          <w:szCs w:val="24"/>
        </w:rPr>
        <w:t>The American Scholar</w:t>
      </w:r>
      <w:r w:rsidRPr="001750B9">
        <w:rPr>
          <w:rFonts w:ascii="Times New Roman" w:hAnsi="Times New Roman" w:cs="Times New Roman"/>
          <w:sz w:val="24"/>
          <w:szCs w:val="24"/>
        </w:rPr>
        <w:t xml:space="preserve"> emphasizes intellectual independence and self-reliance.</w:t>
      </w:r>
    </w:p>
    <w:p w14:paraId="37B1CC94" w14:textId="77777777" w:rsidR="00E06424" w:rsidRPr="001750B9" w:rsidRDefault="00E06424" w:rsidP="00E06424">
      <w:pPr>
        <w:numPr>
          <w:ilvl w:val="0"/>
          <w:numId w:val="1"/>
        </w:numPr>
        <w:rPr>
          <w:rFonts w:ascii="Times New Roman" w:hAnsi="Times New Roman" w:cs="Times New Roman"/>
          <w:sz w:val="24"/>
          <w:szCs w:val="24"/>
        </w:rPr>
      </w:pPr>
      <w:r w:rsidRPr="001750B9">
        <w:rPr>
          <w:rFonts w:ascii="Times New Roman" w:hAnsi="Times New Roman" w:cs="Times New Roman"/>
          <w:sz w:val="24"/>
          <w:szCs w:val="24"/>
        </w:rPr>
        <w:t xml:space="preserve">Thoreau uses nature in </w:t>
      </w:r>
      <w:r w:rsidRPr="001750B9">
        <w:rPr>
          <w:rFonts w:ascii="Times New Roman" w:hAnsi="Times New Roman" w:cs="Times New Roman"/>
          <w:i/>
          <w:iCs/>
          <w:sz w:val="24"/>
          <w:szCs w:val="24"/>
        </w:rPr>
        <w:t>Walden</w:t>
      </w:r>
      <w:r w:rsidRPr="001750B9">
        <w:rPr>
          <w:rFonts w:ascii="Times New Roman" w:hAnsi="Times New Roman" w:cs="Times New Roman"/>
          <w:sz w:val="24"/>
          <w:szCs w:val="24"/>
        </w:rPr>
        <w:t xml:space="preserve"> to symbolize self-sufficiency and transcendentalism.</w:t>
      </w:r>
    </w:p>
    <w:p w14:paraId="3B021811" w14:textId="77777777" w:rsidR="00E06424" w:rsidRPr="001750B9" w:rsidRDefault="00E06424" w:rsidP="00E06424">
      <w:pPr>
        <w:numPr>
          <w:ilvl w:val="0"/>
          <w:numId w:val="1"/>
        </w:numPr>
        <w:rPr>
          <w:rFonts w:ascii="Times New Roman" w:hAnsi="Times New Roman" w:cs="Times New Roman"/>
          <w:sz w:val="24"/>
          <w:szCs w:val="24"/>
        </w:rPr>
      </w:pPr>
      <w:r w:rsidRPr="001750B9">
        <w:rPr>
          <w:rFonts w:ascii="Times New Roman" w:hAnsi="Times New Roman" w:cs="Times New Roman"/>
          <w:sz w:val="24"/>
          <w:szCs w:val="24"/>
        </w:rPr>
        <w:t xml:space="preserve">Amy Tan argues in </w:t>
      </w:r>
      <w:r w:rsidRPr="001750B9">
        <w:rPr>
          <w:rFonts w:ascii="Times New Roman" w:hAnsi="Times New Roman" w:cs="Times New Roman"/>
          <w:i/>
          <w:iCs/>
          <w:sz w:val="24"/>
          <w:szCs w:val="24"/>
        </w:rPr>
        <w:t>Mother Tongue</w:t>
      </w:r>
      <w:r w:rsidRPr="001750B9">
        <w:rPr>
          <w:rFonts w:ascii="Times New Roman" w:hAnsi="Times New Roman" w:cs="Times New Roman"/>
          <w:sz w:val="24"/>
          <w:szCs w:val="24"/>
        </w:rPr>
        <w:t xml:space="preserve"> that language shapes identity and perception.</w:t>
      </w:r>
    </w:p>
    <w:p w14:paraId="5A6216E5" w14:textId="77777777" w:rsidR="00E06424" w:rsidRPr="001750B9" w:rsidRDefault="00E06424" w:rsidP="00E06424">
      <w:pPr>
        <w:numPr>
          <w:ilvl w:val="0"/>
          <w:numId w:val="1"/>
        </w:numPr>
        <w:rPr>
          <w:rFonts w:ascii="Times New Roman" w:hAnsi="Times New Roman" w:cs="Times New Roman"/>
          <w:sz w:val="24"/>
          <w:szCs w:val="24"/>
        </w:rPr>
      </w:pPr>
      <w:r w:rsidRPr="001750B9">
        <w:rPr>
          <w:rFonts w:ascii="Times New Roman" w:hAnsi="Times New Roman" w:cs="Times New Roman"/>
          <w:sz w:val="24"/>
          <w:szCs w:val="24"/>
        </w:rPr>
        <w:t xml:space="preserve">The title </w:t>
      </w:r>
      <w:r w:rsidRPr="001750B9">
        <w:rPr>
          <w:rFonts w:ascii="Times New Roman" w:hAnsi="Times New Roman" w:cs="Times New Roman"/>
          <w:i/>
          <w:iCs/>
          <w:sz w:val="24"/>
          <w:szCs w:val="24"/>
        </w:rPr>
        <w:t>The Hairy Ape</w:t>
      </w:r>
      <w:r w:rsidRPr="001750B9">
        <w:rPr>
          <w:rFonts w:ascii="Times New Roman" w:hAnsi="Times New Roman" w:cs="Times New Roman"/>
          <w:sz w:val="24"/>
          <w:szCs w:val="24"/>
        </w:rPr>
        <w:t xml:space="preserve"> signifies the protagonist’s struggle with identity and belonging.</w:t>
      </w:r>
    </w:p>
    <w:p w14:paraId="00153D6A" w14:textId="77777777" w:rsidR="00E06424" w:rsidRPr="001750B9" w:rsidRDefault="00E06424" w:rsidP="00E06424">
      <w:pPr>
        <w:numPr>
          <w:ilvl w:val="0"/>
          <w:numId w:val="1"/>
        </w:numPr>
        <w:rPr>
          <w:rFonts w:ascii="Times New Roman" w:hAnsi="Times New Roman" w:cs="Times New Roman"/>
          <w:sz w:val="24"/>
          <w:szCs w:val="24"/>
        </w:rPr>
      </w:pPr>
      <w:r w:rsidRPr="001750B9">
        <w:rPr>
          <w:rFonts w:ascii="Times New Roman" w:hAnsi="Times New Roman" w:cs="Times New Roman"/>
          <w:sz w:val="24"/>
          <w:szCs w:val="24"/>
        </w:rPr>
        <w:t xml:space="preserve">The ‘rubber hose’ in </w:t>
      </w:r>
      <w:r w:rsidRPr="001750B9">
        <w:rPr>
          <w:rFonts w:ascii="Times New Roman" w:hAnsi="Times New Roman" w:cs="Times New Roman"/>
          <w:i/>
          <w:iCs/>
          <w:sz w:val="24"/>
          <w:szCs w:val="24"/>
        </w:rPr>
        <w:t>Death of a Salesman</w:t>
      </w:r>
      <w:r w:rsidRPr="001750B9">
        <w:rPr>
          <w:rFonts w:ascii="Times New Roman" w:hAnsi="Times New Roman" w:cs="Times New Roman"/>
          <w:sz w:val="24"/>
          <w:szCs w:val="24"/>
        </w:rPr>
        <w:t xml:space="preserve"> symbolizes Willy Loman’s suicidal tendencies.</w:t>
      </w:r>
    </w:p>
    <w:p w14:paraId="49E1C667" w14:textId="77777777" w:rsidR="00E06424" w:rsidRPr="001750B9" w:rsidRDefault="00E06424" w:rsidP="00E06424">
      <w:pPr>
        <w:numPr>
          <w:ilvl w:val="0"/>
          <w:numId w:val="1"/>
        </w:numPr>
        <w:rPr>
          <w:rFonts w:ascii="Times New Roman" w:hAnsi="Times New Roman" w:cs="Times New Roman"/>
          <w:sz w:val="24"/>
          <w:szCs w:val="24"/>
        </w:rPr>
      </w:pPr>
      <w:r w:rsidRPr="001750B9">
        <w:rPr>
          <w:rFonts w:ascii="Times New Roman" w:hAnsi="Times New Roman" w:cs="Times New Roman"/>
          <w:sz w:val="24"/>
          <w:szCs w:val="24"/>
        </w:rPr>
        <w:t xml:space="preserve">The narrator of </w:t>
      </w:r>
      <w:r w:rsidRPr="001750B9">
        <w:rPr>
          <w:rFonts w:ascii="Times New Roman" w:hAnsi="Times New Roman" w:cs="Times New Roman"/>
          <w:i/>
          <w:iCs/>
          <w:sz w:val="24"/>
          <w:szCs w:val="24"/>
        </w:rPr>
        <w:t>Bartleby the Scrivener</w:t>
      </w:r>
      <w:r w:rsidRPr="001750B9">
        <w:rPr>
          <w:rFonts w:ascii="Times New Roman" w:hAnsi="Times New Roman" w:cs="Times New Roman"/>
          <w:sz w:val="24"/>
          <w:szCs w:val="24"/>
        </w:rPr>
        <w:t xml:space="preserve"> is an unnamed Wall Street lawyer.</w:t>
      </w:r>
    </w:p>
    <w:p w14:paraId="75852E6A" w14:textId="77777777" w:rsidR="00E06424" w:rsidRPr="001750B9" w:rsidRDefault="00E06424" w:rsidP="00E06424">
      <w:pPr>
        <w:numPr>
          <w:ilvl w:val="0"/>
          <w:numId w:val="1"/>
        </w:numPr>
        <w:rPr>
          <w:rFonts w:ascii="Times New Roman" w:hAnsi="Times New Roman" w:cs="Times New Roman"/>
          <w:sz w:val="24"/>
          <w:szCs w:val="24"/>
        </w:rPr>
      </w:pPr>
      <w:r w:rsidRPr="001750B9">
        <w:rPr>
          <w:rFonts w:ascii="Times New Roman" w:hAnsi="Times New Roman" w:cs="Times New Roman"/>
          <w:sz w:val="24"/>
          <w:szCs w:val="24"/>
        </w:rPr>
        <w:t xml:space="preserve">The main conflict in </w:t>
      </w:r>
      <w:r w:rsidRPr="001750B9">
        <w:rPr>
          <w:rFonts w:ascii="Times New Roman" w:hAnsi="Times New Roman" w:cs="Times New Roman"/>
          <w:i/>
          <w:iCs/>
          <w:sz w:val="24"/>
          <w:szCs w:val="24"/>
        </w:rPr>
        <w:t>The Californian’s Tale</w:t>
      </w:r>
      <w:r w:rsidRPr="001750B9">
        <w:rPr>
          <w:rFonts w:ascii="Times New Roman" w:hAnsi="Times New Roman" w:cs="Times New Roman"/>
          <w:sz w:val="24"/>
          <w:szCs w:val="24"/>
        </w:rPr>
        <w:t xml:space="preserve"> is the protagonist’s psychological struggle with loss.</w:t>
      </w:r>
    </w:p>
    <w:p w14:paraId="11528D8D" w14:textId="77777777" w:rsidR="00E06424" w:rsidRPr="001750B9" w:rsidRDefault="00E06424" w:rsidP="00E06424">
      <w:pPr>
        <w:numPr>
          <w:ilvl w:val="0"/>
          <w:numId w:val="1"/>
        </w:numPr>
        <w:rPr>
          <w:rFonts w:ascii="Times New Roman" w:hAnsi="Times New Roman" w:cs="Times New Roman"/>
          <w:sz w:val="24"/>
          <w:szCs w:val="24"/>
        </w:rPr>
      </w:pPr>
      <w:r w:rsidRPr="001750B9">
        <w:rPr>
          <w:rFonts w:ascii="Times New Roman" w:hAnsi="Times New Roman" w:cs="Times New Roman"/>
          <w:sz w:val="24"/>
          <w:szCs w:val="24"/>
        </w:rPr>
        <w:t xml:space="preserve">A major theme in </w:t>
      </w:r>
      <w:r w:rsidRPr="001750B9">
        <w:rPr>
          <w:rFonts w:ascii="Times New Roman" w:hAnsi="Times New Roman" w:cs="Times New Roman"/>
          <w:i/>
          <w:iCs/>
          <w:sz w:val="24"/>
          <w:szCs w:val="24"/>
        </w:rPr>
        <w:t>The Sound and the Fury</w:t>
      </w:r>
      <w:r w:rsidRPr="001750B9">
        <w:rPr>
          <w:rFonts w:ascii="Times New Roman" w:hAnsi="Times New Roman" w:cs="Times New Roman"/>
          <w:sz w:val="24"/>
          <w:szCs w:val="24"/>
        </w:rPr>
        <w:t xml:space="preserve"> is the decline of Southern aristocracy.</w:t>
      </w:r>
    </w:p>
    <w:p w14:paraId="3940EFCE" w14:textId="31A1852B" w:rsidR="00E06424" w:rsidRPr="001750B9" w:rsidRDefault="00E06424" w:rsidP="00E06424">
      <w:pPr>
        <w:numPr>
          <w:ilvl w:val="0"/>
          <w:numId w:val="1"/>
        </w:numPr>
        <w:rPr>
          <w:rFonts w:ascii="Times New Roman" w:hAnsi="Times New Roman" w:cs="Times New Roman"/>
          <w:sz w:val="24"/>
          <w:szCs w:val="24"/>
        </w:rPr>
      </w:pPr>
      <w:r w:rsidRPr="001750B9">
        <w:rPr>
          <w:rFonts w:ascii="Times New Roman" w:hAnsi="Times New Roman" w:cs="Times New Roman"/>
          <w:i/>
          <w:iCs/>
          <w:sz w:val="24"/>
          <w:szCs w:val="24"/>
        </w:rPr>
        <w:t>Sula</w:t>
      </w:r>
      <w:r w:rsidRPr="001750B9">
        <w:rPr>
          <w:rFonts w:ascii="Times New Roman" w:hAnsi="Times New Roman" w:cs="Times New Roman"/>
          <w:sz w:val="24"/>
          <w:szCs w:val="24"/>
        </w:rPr>
        <w:t xml:space="preserve"> depicts female identity through themes of rebellion and independence.</w:t>
      </w:r>
    </w:p>
    <w:p w14:paraId="0B3C8CBA" w14:textId="77777777" w:rsidR="00E06424" w:rsidRPr="001750B9" w:rsidRDefault="00E06424" w:rsidP="00E06424">
      <w:pPr>
        <w:rPr>
          <w:rFonts w:ascii="Times New Roman" w:hAnsi="Times New Roman" w:cs="Times New Roman"/>
          <w:b/>
          <w:bCs/>
          <w:sz w:val="24"/>
          <w:szCs w:val="24"/>
        </w:rPr>
      </w:pPr>
      <w:r w:rsidRPr="001750B9">
        <w:rPr>
          <w:rFonts w:ascii="Times New Roman" w:hAnsi="Times New Roman" w:cs="Times New Roman"/>
          <w:b/>
          <w:bCs/>
          <w:sz w:val="24"/>
          <w:szCs w:val="24"/>
        </w:rPr>
        <w:t>PART B (5x5= 25 marks)</w:t>
      </w:r>
    </w:p>
    <w:p w14:paraId="2CEF7BB6" w14:textId="77777777" w:rsidR="00E06424" w:rsidRPr="001750B9" w:rsidRDefault="00E06424" w:rsidP="00E06424">
      <w:pPr>
        <w:numPr>
          <w:ilvl w:val="0"/>
          <w:numId w:val="2"/>
        </w:numPr>
        <w:rPr>
          <w:rFonts w:ascii="Times New Roman" w:hAnsi="Times New Roman" w:cs="Times New Roman"/>
          <w:sz w:val="24"/>
          <w:szCs w:val="24"/>
        </w:rPr>
      </w:pPr>
      <w:r w:rsidRPr="001750B9">
        <w:rPr>
          <w:rFonts w:ascii="Times New Roman" w:hAnsi="Times New Roman" w:cs="Times New Roman"/>
          <w:b/>
          <w:bCs/>
          <w:sz w:val="24"/>
          <w:szCs w:val="24"/>
        </w:rPr>
        <w:t xml:space="preserve">Emerson’s </w:t>
      </w:r>
      <w:r w:rsidRPr="001750B9">
        <w:rPr>
          <w:rFonts w:ascii="Times New Roman" w:hAnsi="Times New Roman" w:cs="Times New Roman"/>
          <w:b/>
          <w:bCs/>
          <w:i/>
          <w:iCs/>
          <w:sz w:val="24"/>
          <w:szCs w:val="24"/>
        </w:rPr>
        <w:t>The American Scholar</w:t>
      </w:r>
      <w:r w:rsidRPr="001750B9">
        <w:rPr>
          <w:rFonts w:ascii="Times New Roman" w:hAnsi="Times New Roman" w:cs="Times New Roman"/>
          <w:b/>
          <w:bCs/>
          <w:sz w:val="24"/>
          <w:szCs w:val="24"/>
        </w:rPr>
        <w:t xml:space="preserve"> reflects Transcendentalist ideals by promoting individual thinking over external influences.</w:t>
      </w:r>
      <w:r w:rsidRPr="001750B9">
        <w:rPr>
          <w:rFonts w:ascii="Times New Roman" w:hAnsi="Times New Roman" w:cs="Times New Roman"/>
          <w:sz w:val="24"/>
          <w:szCs w:val="24"/>
        </w:rPr>
        <w:br/>
        <w:t>Emerson’s essay encourages self-reliance and intellectual independence, urging scholars to trust their instincts rather than follow established norms. He critiques the mechanical learning methods of his time and emphasizes nature as the primary source of wisdom. By promoting personal experience and self-reflection, Emerson lays the foundation for American intellectualism.</w:t>
      </w:r>
    </w:p>
    <w:p w14:paraId="7A69BB2C" w14:textId="77777777" w:rsidR="00E06424" w:rsidRPr="001750B9" w:rsidRDefault="00E06424" w:rsidP="00E06424">
      <w:pPr>
        <w:numPr>
          <w:ilvl w:val="0"/>
          <w:numId w:val="2"/>
        </w:numPr>
        <w:rPr>
          <w:rFonts w:ascii="Times New Roman" w:hAnsi="Times New Roman" w:cs="Times New Roman"/>
          <w:sz w:val="24"/>
          <w:szCs w:val="24"/>
        </w:rPr>
      </w:pPr>
      <w:r w:rsidRPr="001750B9">
        <w:rPr>
          <w:rFonts w:ascii="Times New Roman" w:hAnsi="Times New Roman" w:cs="Times New Roman"/>
          <w:b/>
          <w:bCs/>
          <w:sz w:val="24"/>
          <w:szCs w:val="24"/>
        </w:rPr>
        <w:t xml:space="preserve">Frost’s </w:t>
      </w:r>
      <w:r w:rsidRPr="001750B9">
        <w:rPr>
          <w:rFonts w:ascii="Times New Roman" w:hAnsi="Times New Roman" w:cs="Times New Roman"/>
          <w:b/>
          <w:bCs/>
          <w:i/>
          <w:iCs/>
          <w:sz w:val="24"/>
          <w:szCs w:val="24"/>
        </w:rPr>
        <w:t>After Apple Picking</w:t>
      </w:r>
      <w:r w:rsidRPr="001750B9">
        <w:rPr>
          <w:rFonts w:ascii="Times New Roman" w:hAnsi="Times New Roman" w:cs="Times New Roman"/>
          <w:b/>
          <w:bCs/>
          <w:sz w:val="24"/>
          <w:szCs w:val="24"/>
        </w:rPr>
        <w:t xml:space="preserve"> uses imagery to depict themes of labor, fatigue, and mortality.</w:t>
      </w:r>
      <w:r w:rsidRPr="001750B9">
        <w:rPr>
          <w:rFonts w:ascii="Times New Roman" w:hAnsi="Times New Roman" w:cs="Times New Roman"/>
          <w:sz w:val="24"/>
          <w:szCs w:val="24"/>
        </w:rPr>
        <w:br/>
        <w:t xml:space="preserve">The poem presents apple-picking as a metaphor for life’s work and its inevitable exhaustion. Frost employs vivid imagery of apples, ladders, and dreams to convey a </w:t>
      </w:r>
      <w:r w:rsidRPr="001750B9">
        <w:rPr>
          <w:rFonts w:ascii="Times New Roman" w:hAnsi="Times New Roman" w:cs="Times New Roman"/>
          <w:sz w:val="24"/>
          <w:szCs w:val="24"/>
        </w:rPr>
        <w:lastRenderedPageBreak/>
        <w:t>sense of weariness and fulfillment. The narrator’s drowsiness hints at the passage from life to death, making the poem a meditation on human ambition and its limitations.</w:t>
      </w:r>
    </w:p>
    <w:p w14:paraId="453E80D1" w14:textId="77777777" w:rsidR="00E06424" w:rsidRPr="001750B9" w:rsidRDefault="00E06424" w:rsidP="00E06424">
      <w:pPr>
        <w:numPr>
          <w:ilvl w:val="0"/>
          <w:numId w:val="2"/>
        </w:numPr>
        <w:rPr>
          <w:rFonts w:ascii="Times New Roman" w:hAnsi="Times New Roman" w:cs="Times New Roman"/>
          <w:sz w:val="24"/>
          <w:szCs w:val="24"/>
        </w:rPr>
      </w:pPr>
      <w:r w:rsidRPr="001750B9">
        <w:rPr>
          <w:rFonts w:ascii="Times New Roman" w:hAnsi="Times New Roman" w:cs="Times New Roman"/>
          <w:b/>
          <w:bCs/>
          <w:sz w:val="24"/>
          <w:szCs w:val="24"/>
        </w:rPr>
        <w:t xml:space="preserve">Yank in </w:t>
      </w:r>
      <w:r w:rsidRPr="001750B9">
        <w:rPr>
          <w:rFonts w:ascii="Times New Roman" w:hAnsi="Times New Roman" w:cs="Times New Roman"/>
          <w:b/>
          <w:bCs/>
          <w:i/>
          <w:iCs/>
          <w:sz w:val="24"/>
          <w:szCs w:val="24"/>
        </w:rPr>
        <w:t>The Hairy Ape</w:t>
      </w:r>
      <w:r w:rsidRPr="001750B9">
        <w:rPr>
          <w:rFonts w:ascii="Times New Roman" w:hAnsi="Times New Roman" w:cs="Times New Roman"/>
          <w:b/>
          <w:bCs/>
          <w:sz w:val="24"/>
          <w:szCs w:val="24"/>
        </w:rPr>
        <w:t xml:space="preserve"> transforms from a confident laborer to a disillusioned outcast.</w:t>
      </w:r>
      <w:r w:rsidRPr="001750B9">
        <w:rPr>
          <w:rFonts w:ascii="Times New Roman" w:hAnsi="Times New Roman" w:cs="Times New Roman"/>
          <w:sz w:val="24"/>
          <w:szCs w:val="24"/>
        </w:rPr>
        <w:br/>
        <w:t>Initially, Yank takes pride in his physical strength and industrial labor. However, his encounter with the upper class, particularly Mildred Douglas, leads to an existential crisis. Realizing that he does not belong anywhere—neither among the wealthy nor the working class—he descends into madness, ultimately meeting his tragic end in a gorilla’s cage.</w:t>
      </w:r>
    </w:p>
    <w:p w14:paraId="09E0B941" w14:textId="77777777" w:rsidR="00E06424" w:rsidRPr="001750B9" w:rsidRDefault="00E06424" w:rsidP="00E06424">
      <w:pPr>
        <w:numPr>
          <w:ilvl w:val="0"/>
          <w:numId w:val="2"/>
        </w:numPr>
        <w:rPr>
          <w:rFonts w:ascii="Times New Roman" w:hAnsi="Times New Roman" w:cs="Times New Roman"/>
          <w:sz w:val="24"/>
          <w:szCs w:val="24"/>
        </w:rPr>
      </w:pPr>
      <w:r w:rsidRPr="001750B9">
        <w:rPr>
          <w:rFonts w:ascii="Times New Roman" w:hAnsi="Times New Roman" w:cs="Times New Roman"/>
          <w:b/>
          <w:bCs/>
          <w:sz w:val="24"/>
          <w:szCs w:val="24"/>
        </w:rPr>
        <w:t xml:space="preserve">Bartleby’s passive resistance in </w:t>
      </w:r>
      <w:r w:rsidRPr="001750B9">
        <w:rPr>
          <w:rFonts w:ascii="Times New Roman" w:hAnsi="Times New Roman" w:cs="Times New Roman"/>
          <w:b/>
          <w:bCs/>
          <w:i/>
          <w:iCs/>
          <w:sz w:val="24"/>
          <w:szCs w:val="24"/>
        </w:rPr>
        <w:t>Bartleby the Scrivener</w:t>
      </w:r>
      <w:r w:rsidRPr="001750B9">
        <w:rPr>
          <w:rFonts w:ascii="Times New Roman" w:hAnsi="Times New Roman" w:cs="Times New Roman"/>
          <w:b/>
          <w:bCs/>
          <w:sz w:val="24"/>
          <w:szCs w:val="24"/>
        </w:rPr>
        <w:t xml:space="preserve"> highlights irony in his character and society.</w:t>
      </w:r>
      <w:r w:rsidRPr="001750B9">
        <w:rPr>
          <w:rFonts w:ascii="Times New Roman" w:hAnsi="Times New Roman" w:cs="Times New Roman"/>
          <w:sz w:val="24"/>
          <w:szCs w:val="24"/>
        </w:rPr>
        <w:br/>
        <w:t>The irony lies in Bartleby’s refusal to perform tasks in an office setting where compliance is expected. His phrase “I would prefer not to” becomes a paradoxical act of rebellion. The lawyer’s futile attempts to understand Bartleby further emphasize the absurdity of modern work culture and human disconnection.</w:t>
      </w:r>
    </w:p>
    <w:p w14:paraId="0D2FB89A" w14:textId="77777777" w:rsidR="00E06424" w:rsidRPr="001750B9" w:rsidRDefault="00E06424" w:rsidP="00E06424">
      <w:pPr>
        <w:numPr>
          <w:ilvl w:val="0"/>
          <w:numId w:val="2"/>
        </w:numPr>
        <w:rPr>
          <w:rFonts w:ascii="Times New Roman" w:hAnsi="Times New Roman" w:cs="Times New Roman"/>
          <w:sz w:val="24"/>
          <w:szCs w:val="24"/>
        </w:rPr>
      </w:pPr>
      <w:r w:rsidRPr="001750B9">
        <w:rPr>
          <w:rFonts w:ascii="Times New Roman" w:hAnsi="Times New Roman" w:cs="Times New Roman"/>
          <w:b/>
          <w:bCs/>
          <w:sz w:val="24"/>
          <w:szCs w:val="24"/>
        </w:rPr>
        <w:t xml:space="preserve">Arthur Miller’s </w:t>
      </w:r>
      <w:r w:rsidRPr="001750B9">
        <w:rPr>
          <w:rFonts w:ascii="Times New Roman" w:hAnsi="Times New Roman" w:cs="Times New Roman"/>
          <w:b/>
          <w:bCs/>
          <w:i/>
          <w:iCs/>
          <w:sz w:val="24"/>
          <w:szCs w:val="24"/>
        </w:rPr>
        <w:t>Death of a Salesman</w:t>
      </w:r>
      <w:r w:rsidRPr="001750B9">
        <w:rPr>
          <w:rFonts w:ascii="Times New Roman" w:hAnsi="Times New Roman" w:cs="Times New Roman"/>
          <w:b/>
          <w:bCs/>
          <w:sz w:val="24"/>
          <w:szCs w:val="24"/>
        </w:rPr>
        <w:t xml:space="preserve"> critiques the American Dream through Willy Loman’s downfall.</w:t>
      </w:r>
      <w:r w:rsidRPr="001750B9">
        <w:rPr>
          <w:rFonts w:ascii="Times New Roman" w:hAnsi="Times New Roman" w:cs="Times New Roman"/>
          <w:sz w:val="24"/>
          <w:szCs w:val="24"/>
        </w:rPr>
        <w:br/>
        <w:t>Willy believes that personal charm and superficial success guarantee prosperity. However, his failure to achieve his dream exposes the myth of the American Dream. His inability to adapt to societal changes and his misplaced priorities lead to his tragic demise, making the play a powerful critique of capitalist illusions.</w:t>
      </w:r>
    </w:p>
    <w:p w14:paraId="7AC99215" w14:textId="77777777" w:rsidR="00E06424" w:rsidRPr="001750B9" w:rsidRDefault="00E06424" w:rsidP="00E06424">
      <w:pPr>
        <w:numPr>
          <w:ilvl w:val="0"/>
          <w:numId w:val="2"/>
        </w:numPr>
        <w:rPr>
          <w:rFonts w:ascii="Times New Roman" w:hAnsi="Times New Roman" w:cs="Times New Roman"/>
          <w:sz w:val="24"/>
          <w:szCs w:val="24"/>
        </w:rPr>
      </w:pPr>
      <w:r w:rsidRPr="001750B9">
        <w:rPr>
          <w:rFonts w:ascii="Times New Roman" w:hAnsi="Times New Roman" w:cs="Times New Roman"/>
          <w:b/>
          <w:bCs/>
          <w:sz w:val="24"/>
          <w:szCs w:val="24"/>
        </w:rPr>
        <w:t xml:space="preserve">Edgar Allan Poe’s </w:t>
      </w:r>
      <w:r w:rsidRPr="001750B9">
        <w:rPr>
          <w:rFonts w:ascii="Times New Roman" w:hAnsi="Times New Roman" w:cs="Times New Roman"/>
          <w:b/>
          <w:bCs/>
          <w:i/>
          <w:iCs/>
          <w:sz w:val="24"/>
          <w:szCs w:val="24"/>
        </w:rPr>
        <w:t>The Cask of Amontillado</w:t>
      </w:r>
      <w:r w:rsidRPr="001750B9">
        <w:rPr>
          <w:rFonts w:ascii="Times New Roman" w:hAnsi="Times New Roman" w:cs="Times New Roman"/>
          <w:b/>
          <w:bCs/>
          <w:sz w:val="24"/>
          <w:szCs w:val="24"/>
        </w:rPr>
        <w:t xml:space="preserve"> features Gothic elements like horror, revenge, and a dark atmosphere.</w:t>
      </w:r>
      <w:r w:rsidRPr="001750B9">
        <w:rPr>
          <w:rFonts w:ascii="Times New Roman" w:hAnsi="Times New Roman" w:cs="Times New Roman"/>
          <w:sz w:val="24"/>
          <w:szCs w:val="24"/>
        </w:rPr>
        <w:br/>
        <w:t>The story explores themes of vengeance, deception, and psychological terror. The setting—dark, catacomb-like tunnels—enhances the eerie tone. Montresor’s calculated revenge against Fortunato, leading to the latter’s entombment, reflects Poe’s mastery of suspense and macabre storytelling.</w:t>
      </w:r>
    </w:p>
    <w:p w14:paraId="7973D421" w14:textId="1E0E7203" w:rsidR="00E06424" w:rsidRPr="001750B9" w:rsidRDefault="00E06424" w:rsidP="00E06424">
      <w:pPr>
        <w:numPr>
          <w:ilvl w:val="0"/>
          <w:numId w:val="2"/>
        </w:numPr>
        <w:rPr>
          <w:rFonts w:ascii="Times New Roman" w:hAnsi="Times New Roman" w:cs="Times New Roman"/>
          <w:sz w:val="24"/>
          <w:szCs w:val="24"/>
        </w:rPr>
      </w:pPr>
      <w:r w:rsidRPr="001750B9">
        <w:rPr>
          <w:rFonts w:ascii="Times New Roman" w:hAnsi="Times New Roman" w:cs="Times New Roman"/>
          <w:b/>
          <w:bCs/>
          <w:sz w:val="24"/>
          <w:szCs w:val="24"/>
        </w:rPr>
        <w:t xml:space="preserve">Both </w:t>
      </w:r>
      <w:r w:rsidRPr="001750B9">
        <w:rPr>
          <w:rFonts w:ascii="Times New Roman" w:hAnsi="Times New Roman" w:cs="Times New Roman"/>
          <w:b/>
          <w:bCs/>
          <w:i/>
          <w:iCs/>
          <w:sz w:val="24"/>
          <w:szCs w:val="24"/>
        </w:rPr>
        <w:t>Sula</w:t>
      </w:r>
      <w:r w:rsidRPr="001750B9">
        <w:rPr>
          <w:rFonts w:ascii="Times New Roman" w:hAnsi="Times New Roman" w:cs="Times New Roman"/>
          <w:b/>
          <w:bCs/>
          <w:sz w:val="24"/>
          <w:szCs w:val="24"/>
        </w:rPr>
        <w:t xml:space="preserve"> and </w:t>
      </w:r>
      <w:r w:rsidRPr="001750B9">
        <w:rPr>
          <w:rFonts w:ascii="Times New Roman" w:hAnsi="Times New Roman" w:cs="Times New Roman"/>
          <w:b/>
          <w:bCs/>
          <w:i/>
          <w:iCs/>
          <w:sz w:val="24"/>
          <w:szCs w:val="24"/>
        </w:rPr>
        <w:t>The Absolutely True Diary of a Part-Time Indian</w:t>
      </w:r>
      <w:r w:rsidRPr="001750B9">
        <w:rPr>
          <w:rFonts w:ascii="Times New Roman" w:hAnsi="Times New Roman" w:cs="Times New Roman"/>
          <w:b/>
          <w:bCs/>
          <w:sz w:val="24"/>
          <w:szCs w:val="24"/>
        </w:rPr>
        <w:t xml:space="preserve"> explore the struggle of identity within cultural constraints.</w:t>
      </w:r>
      <w:r w:rsidRPr="001750B9">
        <w:rPr>
          <w:rFonts w:ascii="Times New Roman" w:hAnsi="Times New Roman" w:cs="Times New Roman"/>
          <w:sz w:val="24"/>
          <w:szCs w:val="24"/>
        </w:rPr>
        <w:br/>
      </w:r>
      <w:r w:rsidRPr="001750B9">
        <w:rPr>
          <w:rFonts w:ascii="Times New Roman" w:hAnsi="Times New Roman" w:cs="Times New Roman"/>
          <w:i/>
          <w:iCs/>
          <w:sz w:val="24"/>
          <w:szCs w:val="24"/>
        </w:rPr>
        <w:t>Sula</w:t>
      </w:r>
      <w:r w:rsidRPr="001750B9">
        <w:rPr>
          <w:rFonts w:ascii="Times New Roman" w:hAnsi="Times New Roman" w:cs="Times New Roman"/>
          <w:sz w:val="24"/>
          <w:szCs w:val="24"/>
        </w:rPr>
        <w:t xml:space="preserve"> examines African American female identity through themes of rebellion and societal norms. In contrast, Sherman Alexie’s novel highlights the struggle of a Native American teenager torn between his reservation and the outside world. Both texts depict marginalized voices navigating personal and cultural challenges.</w:t>
      </w:r>
    </w:p>
    <w:p w14:paraId="6B9DF49D" w14:textId="77777777" w:rsidR="00E06424" w:rsidRPr="001750B9" w:rsidRDefault="00E06424" w:rsidP="00E06424">
      <w:pPr>
        <w:rPr>
          <w:rFonts w:ascii="Times New Roman" w:hAnsi="Times New Roman" w:cs="Times New Roman"/>
          <w:b/>
          <w:bCs/>
          <w:sz w:val="24"/>
          <w:szCs w:val="24"/>
        </w:rPr>
      </w:pPr>
      <w:r w:rsidRPr="001750B9">
        <w:rPr>
          <w:rFonts w:ascii="Times New Roman" w:hAnsi="Times New Roman" w:cs="Times New Roman"/>
          <w:b/>
          <w:bCs/>
          <w:sz w:val="24"/>
          <w:szCs w:val="24"/>
        </w:rPr>
        <w:t>PART C (4x10= 40 marks)</w:t>
      </w:r>
    </w:p>
    <w:p w14:paraId="25BE2A57" w14:textId="77777777" w:rsidR="00E06424" w:rsidRPr="001750B9" w:rsidRDefault="00E06424" w:rsidP="00E06424">
      <w:pPr>
        <w:numPr>
          <w:ilvl w:val="0"/>
          <w:numId w:val="3"/>
        </w:numPr>
        <w:rPr>
          <w:rFonts w:ascii="Times New Roman" w:hAnsi="Times New Roman" w:cs="Times New Roman"/>
          <w:sz w:val="24"/>
          <w:szCs w:val="24"/>
        </w:rPr>
      </w:pPr>
      <w:r w:rsidRPr="001750B9">
        <w:rPr>
          <w:rFonts w:ascii="Times New Roman" w:hAnsi="Times New Roman" w:cs="Times New Roman"/>
          <w:b/>
          <w:bCs/>
          <w:sz w:val="24"/>
          <w:szCs w:val="24"/>
        </w:rPr>
        <w:t>Puritan influences in early American prose are evident in Emerson’s idealism and Thoreau’s call for simplicity and self-reliance.</w:t>
      </w:r>
      <w:r w:rsidRPr="001750B9">
        <w:rPr>
          <w:rFonts w:ascii="Times New Roman" w:hAnsi="Times New Roman" w:cs="Times New Roman"/>
          <w:sz w:val="24"/>
          <w:szCs w:val="24"/>
        </w:rPr>
        <w:br/>
        <w:t xml:space="preserve">The Puritan tradition emphasized moral discipline, individual responsibility, and a direct relationship with God. Emerson’s call for self-reliance and Thoreau’s philosophy of simple living in </w:t>
      </w:r>
      <w:r w:rsidRPr="001750B9">
        <w:rPr>
          <w:rFonts w:ascii="Times New Roman" w:hAnsi="Times New Roman" w:cs="Times New Roman"/>
          <w:i/>
          <w:iCs/>
          <w:sz w:val="24"/>
          <w:szCs w:val="24"/>
        </w:rPr>
        <w:t>Walden</w:t>
      </w:r>
      <w:r w:rsidRPr="001750B9">
        <w:rPr>
          <w:rFonts w:ascii="Times New Roman" w:hAnsi="Times New Roman" w:cs="Times New Roman"/>
          <w:sz w:val="24"/>
          <w:szCs w:val="24"/>
        </w:rPr>
        <w:t xml:space="preserve"> reflect these values. Both authors advocate for introspection and independence, drawing on Puritan ideals while shaping American intellectual thought.</w:t>
      </w:r>
    </w:p>
    <w:p w14:paraId="0B6B1676" w14:textId="77777777" w:rsidR="00E06424" w:rsidRPr="001750B9" w:rsidRDefault="00E06424" w:rsidP="00E06424">
      <w:pPr>
        <w:numPr>
          <w:ilvl w:val="0"/>
          <w:numId w:val="3"/>
        </w:numPr>
        <w:rPr>
          <w:rFonts w:ascii="Times New Roman" w:hAnsi="Times New Roman" w:cs="Times New Roman"/>
          <w:sz w:val="24"/>
          <w:szCs w:val="24"/>
        </w:rPr>
      </w:pPr>
      <w:r w:rsidRPr="001750B9">
        <w:rPr>
          <w:rFonts w:ascii="Times New Roman" w:hAnsi="Times New Roman" w:cs="Times New Roman"/>
          <w:b/>
          <w:bCs/>
          <w:sz w:val="24"/>
          <w:szCs w:val="24"/>
        </w:rPr>
        <w:lastRenderedPageBreak/>
        <w:t xml:space="preserve">Amy Tan’s </w:t>
      </w:r>
      <w:r w:rsidRPr="001750B9">
        <w:rPr>
          <w:rFonts w:ascii="Times New Roman" w:hAnsi="Times New Roman" w:cs="Times New Roman"/>
          <w:b/>
          <w:bCs/>
          <w:i/>
          <w:iCs/>
          <w:sz w:val="24"/>
          <w:szCs w:val="24"/>
        </w:rPr>
        <w:t>Mother Tongue</w:t>
      </w:r>
      <w:r w:rsidRPr="001750B9">
        <w:rPr>
          <w:rFonts w:ascii="Times New Roman" w:hAnsi="Times New Roman" w:cs="Times New Roman"/>
          <w:b/>
          <w:bCs/>
          <w:sz w:val="24"/>
          <w:szCs w:val="24"/>
        </w:rPr>
        <w:t xml:space="preserve"> explores how language can shape an individual’s social identity and familial relationships.</w:t>
      </w:r>
      <w:r w:rsidRPr="001750B9">
        <w:rPr>
          <w:rFonts w:ascii="Times New Roman" w:hAnsi="Times New Roman" w:cs="Times New Roman"/>
          <w:sz w:val="24"/>
          <w:szCs w:val="24"/>
        </w:rPr>
        <w:br/>
        <w:t>Tan highlights the struggles of immigrants whose English proficiency affects their societal treatment. Her mother’s “broken” English leads to discrimination, illustrating how language impacts perception. Through personal anecdotes, Tan underscores the power of language in defining identity and influencing human interactions.</w:t>
      </w:r>
    </w:p>
    <w:p w14:paraId="264971F4" w14:textId="77777777" w:rsidR="00E06424" w:rsidRPr="001750B9" w:rsidRDefault="00E06424" w:rsidP="00E06424">
      <w:pPr>
        <w:numPr>
          <w:ilvl w:val="0"/>
          <w:numId w:val="3"/>
        </w:numPr>
        <w:rPr>
          <w:rFonts w:ascii="Times New Roman" w:hAnsi="Times New Roman" w:cs="Times New Roman"/>
          <w:sz w:val="24"/>
          <w:szCs w:val="24"/>
        </w:rPr>
      </w:pPr>
      <w:r w:rsidRPr="001750B9">
        <w:rPr>
          <w:rFonts w:ascii="Times New Roman" w:hAnsi="Times New Roman" w:cs="Times New Roman"/>
          <w:b/>
          <w:bCs/>
          <w:sz w:val="24"/>
          <w:szCs w:val="24"/>
        </w:rPr>
        <w:t xml:space="preserve">Philip Roth’s </w:t>
      </w:r>
      <w:r w:rsidRPr="001750B9">
        <w:rPr>
          <w:rFonts w:ascii="Times New Roman" w:hAnsi="Times New Roman" w:cs="Times New Roman"/>
          <w:b/>
          <w:bCs/>
          <w:i/>
          <w:iCs/>
          <w:sz w:val="24"/>
          <w:szCs w:val="24"/>
        </w:rPr>
        <w:t>The Conversation of the Jews</w:t>
      </w:r>
      <w:r w:rsidRPr="001750B9">
        <w:rPr>
          <w:rFonts w:ascii="Times New Roman" w:hAnsi="Times New Roman" w:cs="Times New Roman"/>
          <w:b/>
          <w:bCs/>
          <w:sz w:val="24"/>
          <w:szCs w:val="24"/>
        </w:rPr>
        <w:t xml:space="preserve"> examines Jewish identity, religious struggles, and cultural stereotypes.</w:t>
      </w:r>
      <w:r w:rsidRPr="001750B9">
        <w:rPr>
          <w:rFonts w:ascii="Times New Roman" w:hAnsi="Times New Roman" w:cs="Times New Roman"/>
          <w:sz w:val="24"/>
          <w:szCs w:val="24"/>
        </w:rPr>
        <w:br/>
        <w:t>Roth presents a satirical yet thought-provoking exploration of Jewish self-perception. The story delves into intergenerational conflicts, religious hypocrisy, and the challenges of assimilation. By questioning traditional beliefs, Roth portrays the evolving Jewish-American identity in a multicultural society.</w:t>
      </w:r>
    </w:p>
    <w:p w14:paraId="6AA5633F" w14:textId="77777777" w:rsidR="00E06424" w:rsidRPr="001750B9" w:rsidRDefault="00E06424" w:rsidP="00E06424">
      <w:pPr>
        <w:numPr>
          <w:ilvl w:val="0"/>
          <w:numId w:val="3"/>
        </w:numPr>
        <w:rPr>
          <w:rFonts w:ascii="Times New Roman" w:hAnsi="Times New Roman" w:cs="Times New Roman"/>
          <w:sz w:val="24"/>
          <w:szCs w:val="24"/>
        </w:rPr>
      </w:pPr>
      <w:r w:rsidRPr="001750B9">
        <w:rPr>
          <w:rFonts w:ascii="Times New Roman" w:hAnsi="Times New Roman" w:cs="Times New Roman"/>
          <w:b/>
          <w:bCs/>
          <w:sz w:val="24"/>
          <w:szCs w:val="24"/>
        </w:rPr>
        <w:t xml:space="preserve">Isolation in </w:t>
      </w:r>
      <w:r w:rsidRPr="001750B9">
        <w:rPr>
          <w:rFonts w:ascii="Times New Roman" w:hAnsi="Times New Roman" w:cs="Times New Roman"/>
          <w:b/>
          <w:bCs/>
          <w:i/>
          <w:iCs/>
          <w:sz w:val="24"/>
          <w:szCs w:val="24"/>
        </w:rPr>
        <w:t>Bartleby the Scrivener</w:t>
      </w:r>
      <w:r w:rsidRPr="001750B9">
        <w:rPr>
          <w:rFonts w:ascii="Times New Roman" w:hAnsi="Times New Roman" w:cs="Times New Roman"/>
          <w:b/>
          <w:bCs/>
          <w:sz w:val="24"/>
          <w:szCs w:val="24"/>
        </w:rPr>
        <w:t xml:space="preserve"> manifests through Bartleby’s passive resistance and alienation.</w:t>
      </w:r>
      <w:r w:rsidRPr="001750B9">
        <w:rPr>
          <w:rFonts w:ascii="Times New Roman" w:hAnsi="Times New Roman" w:cs="Times New Roman"/>
          <w:sz w:val="24"/>
          <w:szCs w:val="24"/>
        </w:rPr>
        <w:br/>
        <w:t>Bartleby’s detachment from work and social interactions symbolizes modern alienation. The lawyer’s inability to connect with him highlights societal failures in addressing mental health and individuality. The bleak ending reinforces the consequences of extreme isolation in an indifferent world.</w:t>
      </w:r>
    </w:p>
    <w:p w14:paraId="65DD5E45" w14:textId="77777777" w:rsidR="00E06424" w:rsidRPr="001750B9" w:rsidRDefault="00E06424" w:rsidP="00E06424">
      <w:pPr>
        <w:numPr>
          <w:ilvl w:val="0"/>
          <w:numId w:val="3"/>
        </w:numPr>
        <w:rPr>
          <w:rFonts w:ascii="Times New Roman" w:hAnsi="Times New Roman" w:cs="Times New Roman"/>
          <w:sz w:val="24"/>
          <w:szCs w:val="24"/>
        </w:rPr>
      </w:pPr>
      <w:r w:rsidRPr="001750B9">
        <w:rPr>
          <w:rFonts w:ascii="Times New Roman" w:hAnsi="Times New Roman" w:cs="Times New Roman"/>
          <w:b/>
          <w:bCs/>
          <w:sz w:val="24"/>
          <w:szCs w:val="24"/>
        </w:rPr>
        <w:t xml:space="preserve">Alice Walker’s </w:t>
      </w:r>
      <w:r w:rsidRPr="001750B9">
        <w:rPr>
          <w:rFonts w:ascii="Times New Roman" w:hAnsi="Times New Roman" w:cs="Times New Roman"/>
          <w:b/>
          <w:bCs/>
          <w:i/>
          <w:iCs/>
          <w:sz w:val="24"/>
          <w:szCs w:val="24"/>
        </w:rPr>
        <w:t>In Search of My Mother’s Garden</w:t>
      </w:r>
      <w:r w:rsidRPr="001750B9">
        <w:rPr>
          <w:rFonts w:ascii="Times New Roman" w:hAnsi="Times New Roman" w:cs="Times New Roman"/>
          <w:b/>
          <w:bCs/>
          <w:sz w:val="24"/>
          <w:szCs w:val="24"/>
        </w:rPr>
        <w:t xml:space="preserve"> discusses racial and gender oppression through the lens of African American women’s experiences.</w:t>
      </w:r>
      <w:r w:rsidRPr="001750B9">
        <w:rPr>
          <w:rFonts w:ascii="Times New Roman" w:hAnsi="Times New Roman" w:cs="Times New Roman"/>
          <w:sz w:val="24"/>
          <w:szCs w:val="24"/>
        </w:rPr>
        <w:br/>
        <w:t>Walker celebrates the resilience of Black women, using her mother’s creativity as a metaphor for artistic survival. She critiques systemic oppression while highlighting the beauty and strength found in everyday struggles. The essay reflects on the intersection of race, gender, and artistic expression.</w:t>
      </w:r>
    </w:p>
    <w:p w14:paraId="75EF3CC2" w14:textId="6A7A54E0" w:rsidR="0013183A" w:rsidRPr="00F04E82" w:rsidRDefault="00F04E82" w:rsidP="00F04E82">
      <w:pPr>
        <w:pStyle w:val="ListParagraph"/>
        <w:numPr>
          <w:ilvl w:val="0"/>
          <w:numId w:val="3"/>
        </w:numPr>
        <w:rPr>
          <w:rFonts w:ascii="Times New Roman" w:hAnsi="Times New Roman" w:cs="Times New Roman"/>
          <w:sz w:val="24"/>
          <w:szCs w:val="24"/>
        </w:rPr>
      </w:pPr>
      <w:r w:rsidRPr="00F04E82">
        <w:rPr>
          <w:rFonts w:ascii="Times New Roman" w:eastAsia="Times New Roman" w:hAnsi="Times New Roman" w:cs="Times New Roman"/>
          <w:kern w:val="0"/>
          <w:sz w:val="24"/>
          <w:szCs w:val="24"/>
          <w:lang w:eastAsia="en-IN"/>
          <w14:ligatures w14:val="none"/>
        </w:rPr>
        <w:t xml:space="preserve">In </w:t>
      </w:r>
      <w:r w:rsidRPr="00F04E82">
        <w:rPr>
          <w:rFonts w:ascii="Times New Roman" w:eastAsia="Times New Roman" w:hAnsi="Times New Roman" w:cs="Times New Roman"/>
          <w:i/>
          <w:iCs/>
          <w:kern w:val="0"/>
          <w:sz w:val="24"/>
          <w:szCs w:val="24"/>
          <w:lang w:eastAsia="en-IN"/>
          <w14:ligatures w14:val="none"/>
        </w:rPr>
        <w:t>The Californian’s Tale</w:t>
      </w:r>
      <w:r w:rsidRPr="00F04E82">
        <w:rPr>
          <w:rFonts w:ascii="Times New Roman" w:eastAsia="Times New Roman" w:hAnsi="Times New Roman" w:cs="Times New Roman"/>
          <w:kern w:val="0"/>
          <w:sz w:val="24"/>
          <w:szCs w:val="24"/>
          <w:lang w:eastAsia="en-IN"/>
          <w14:ligatures w14:val="none"/>
        </w:rPr>
        <w:t xml:space="preserve"> by Mark Twain, the house serves as a powerful symbol of Henry’s fragile mental state and deep longing for his lost wife. The house is described as well-kept, warm, and inviting, contrasting with the abandoned, desolate surroundings. This illusion of normalcy reflects Henry’s psychological coping mechanism—he maintains the house meticulously as if his wife were still alive, creating a comforting but delusional reality.</w:t>
      </w:r>
      <w:r w:rsidRPr="00F04E82">
        <w:t xml:space="preserve"> </w:t>
      </w:r>
      <w:r w:rsidRPr="00F04E82">
        <w:rPr>
          <w:rFonts w:ascii="Times New Roman" w:eastAsia="Times New Roman" w:hAnsi="Times New Roman" w:cs="Times New Roman"/>
          <w:kern w:val="0"/>
          <w:sz w:val="24"/>
          <w:szCs w:val="24"/>
          <w:lang w:eastAsia="en-IN"/>
          <w14:ligatures w14:val="none"/>
        </w:rPr>
        <w:t>Ultimately, the house represents both Henry’s hope and his tragedy—it keeps his love alive in his mind but also traps him in a painful, unchanging cycle of waiting. This duality makes the house a poignant symbol of loss, memory, and the thin line between reality and illusion.</w:t>
      </w:r>
    </w:p>
    <w:sectPr w:rsidR="0013183A" w:rsidRPr="00F04E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22126"/>
    <w:multiLevelType w:val="multilevel"/>
    <w:tmpl w:val="DCE01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567E9D"/>
    <w:multiLevelType w:val="multilevel"/>
    <w:tmpl w:val="0FFC9170"/>
    <w:lvl w:ilvl="0">
      <w:start w:val="20"/>
      <w:numFmt w:val="decimal"/>
      <w:lvlText w:val="%1."/>
      <w:lvlJc w:val="left"/>
      <w:pPr>
        <w:tabs>
          <w:tab w:val="num" w:pos="720"/>
        </w:tabs>
        <w:ind w:left="720" w:hanging="360"/>
      </w:pPr>
    </w:lvl>
    <w:lvl w:ilvl="1">
      <w:start w:val="1"/>
      <w:numFmt w:val="decimal"/>
      <w:lvlText w:val="%2."/>
      <w:lvlJc w:val="left"/>
      <w:pPr>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013E22"/>
    <w:multiLevelType w:val="multilevel"/>
    <w:tmpl w:val="B21C5F6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3889379">
    <w:abstractNumId w:val="0"/>
  </w:num>
  <w:num w:numId="2" w16cid:durableId="1016031544">
    <w:abstractNumId w:val="2"/>
  </w:num>
  <w:num w:numId="3" w16cid:durableId="935941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0C"/>
    <w:rsid w:val="000114C5"/>
    <w:rsid w:val="0013183A"/>
    <w:rsid w:val="001750B9"/>
    <w:rsid w:val="005A4187"/>
    <w:rsid w:val="00A347DB"/>
    <w:rsid w:val="00B45F74"/>
    <w:rsid w:val="00E04890"/>
    <w:rsid w:val="00E06424"/>
    <w:rsid w:val="00EE43BC"/>
    <w:rsid w:val="00F04E82"/>
    <w:rsid w:val="00F933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96A12"/>
  <w15:chartTrackingRefBased/>
  <w15:docId w15:val="{6C4019B5-4062-43B4-8857-6BC7B9C23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3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33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33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933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33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3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3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33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33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F933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33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3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30C"/>
    <w:rPr>
      <w:rFonts w:eastAsiaTheme="majorEastAsia" w:cstheme="majorBidi"/>
      <w:color w:val="272727" w:themeColor="text1" w:themeTint="D8"/>
    </w:rPr>
  </w:style>
  <w:style w:type="paragraph" w:styleId="Title">
    <w:name w:val="Title"/>
    <w:basedOn w:val="Normal"/>
    <w:next w:val="Normal"/>
    <w:link w:val="TitleChar"/>
    <w:uiPriority w:val="10"/>
    <w:qFormat/>
    <w:rsid w:val="00F93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3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30C"/>
    <w:pPr>
      <w:spacing w:before="160"/>
      <w:jc w:val="center"/>
    </w:pPr>
    <w:rPr>
      <w:i/>
      <w:iCs/>
      <w:color w:val="404040" w:themeColor="text1" w:themeTint="BF"/>
    </w:rPr>
  </w:style>
  <w:style w:type="character" w:customStyle="1" w:styleId="QuoteChar">
    <w:name w:val="Quote Char"/>
    <w:basedOn w:val="DefaultParagraphFont"/>
    <w:link w:val="Quote"/>
    <w:uiPriority w:val="29"/>
    <w:rsid w:val="00F9330C"/>
    <w:rPr>
      <w:i/>
      <w:iCs/>
      <w:color w:val="404040" w:themeColor="text1" w:themeTint="BF"/>
    </w:rPr>
  </w:style>
  <w:style w:type="paragraph" w:styleId="ListParagraph">
    <w:name w:val="List Paragraph"/>
    <w:basedOn w:val="Normal"/>
    <w:uiPriority w:val="34"/>
    <w:qFormat/>
    <w:rsid w:val="00F9330C"/>
    <w:pPr>
      <w:ind w:left="720"/>
      <w:contextualSpacing/>
    </w:pPr>
  </w:style>
  <w:style w:type="character" w:styleId="IntenseEmphasis">
    <w:name w:val="Intense Emphasis"/>
    <w:basedOn w:val="DefaultParagraphFont"/>
    <w:uiPriority w:val="21"/>
    <w:qFormat/>
    <w:rsid w:val="00F9330C"/>
    <w:rPr>
      <w:i/>
      <w:iCs/>
      <w:color w:val="2F5496" w:themeColor="accent1" w:themeShade="BF"/>
    </w:rPr>
  </w:style>
  <w:style w:type="paragraph" w:styleId="IntenseQuote">
    <w:name w:val="Intense Quote"/>
    <w:basedOn w:val="Normal"/>
    <w:next w:val="Normal"/>
    <w:link w:val="IntenseQuoteChar"/>
    <w:uiPriority w:val="30"/>
    <w:qFormat/>
    <w:rsid w:val="00F933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330C"/>
    <w:rPr>
      <w:i/>
      <w:iCs/>
      <w:color w:val="2F5496" w:themeColor="accent1" w:themeShade="BF"/>
    </w:rPr>
  </w:style>
  <w:style w:type="character" w:styleId="IntenseReference">
    <w:name w:val="Intense Reference"/>
    <w:basedOn w:val="DefaultParagraphFont"/>
    <w:uiPriority w:val="32"/>
    <w:qFormat/>
    <w:rsid w:val="00F9330C"/>
    <w:rPr>
      <w:b/>
      <w:bCs/>
      <w:smallCaps/>
      <w:color w:val="2F5496" w:themeColor="accent1" w:themeShade="BF"/>
      <w:spacing w:val="5"/>
    </w:rPr>
  </w:style>
  <w:style w:type="paragraph" w:styleId="NormalWeb">
    <w:name w:val="Normal (Web)"/>
    <w:basedOn w:val="Normal"/>
    <w:uiPriority w:val="99"/>
    <w:semiHidden/>
    <w:unhideWhenUsed/>
    <w:rsid w:val="001750B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1750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390736">
      <w:bodyDiv w:val="1"/>
      <w:marLeft w:val="0"/>
      <w:marRight w:val="0"/>
      <w:marTop w:val="0"/>
      <w:marBottom w:val="0"/>
      <w:divBdr>
        <w:top w:val="none" w:sz="0" w:space="0" w:color="auto"/>
        <w:left w:val="none" w:sz="0" w:space="0" w:color="auto"/>
        <w:bottom w:val="none" w:sz="0" w:space="0" w:color="auto"/>
        <w:right w:val="none" w:sz="0" w:space="0" w:color="auto"/>
      </w:divBdr>
    </w:div>
    <w:div w:id="1467233835">
      <w:bodyDiv w:val="1"/>
      <w:marLeft w:val="0"/>
      <w:marRight w:val="0"/>
      <w:marTop w:val="0"/>
      <w:marBottom w:val="0"/>
      <w:divBdr>
        <w:top w:val="none" w:sz="0" w:space="0" w:color="auto"/>
        <w:left w:val="none" w:sz="0" w:space="0" w:color="auto"/>
        <w:bottom w:val="none" w:sz="0" w:space="0" w:color="auto"/>
        <w:right w:val="none" w:sz="0" w:space="0" w:color="auto"/>
      </w:divBdr>
      <w:divsChild>
        <w:div w:id="310646206">
          <w:marLeft w:val="0"/>
          <w:marRight w:val="0"/>
          <w:marTop w:val="0"/>
          <w:marBottom w:val="0"/>
          <w:divBdr>
            <w:top w:val="none" w:sz="0" w:space="0" w:color="auto"/>
            <w:left w:val="none" w:sz="0" w:space="0" w:color="auto"/>
            <w:bottom w:val="none" w:sz="0" w:space="0" w:color="auto"/>
            <w:right w:val="none" w:sz="0" w:space="0" w:color="auto"/>
          </w:divBdr>
        </w:div>
        <w:div w:id="1668752846">
          <w:marLeft w:val="0"/>
          <w:marRight w:val="0"/>
          <w:marTop w:val="0"/>
          <w:marBottom w:val="0"/>
          <w:divBdr>
            <w:top w:val="none" w:sz="0" w:space="0" w:color="auto"/>
            <w:left w:val="none" w:sz="0" w:space="0" w:color="auto"/>
            <w:bottom w:val="none" w:sz="0" w:space="0" w:color="auto"/>
            <w:right w:val="none" w:sz="0" w:space="0" w:color="auto"/>
          </w:divBdr>
        </w:div>
        <w:div w:id="986857313">
          <w:marLeft w:val="0"/>
          <w:marRight w:val="0"/>
          <w:marTop w:val="0"/>
          <w:marBottom w:val="0"/>
          <w:divBdr>
            <w:top w:val="none" w:sz="0" w:space="0" w:color="auto"/>
            <w:left w:val="none" w:sz="0" w:space="0" w:color="auto"/>
            <w:bottom w:val="none" w:sz="0" w:space="0" w:color="auto"/>
            <w:right w:val="none" w:sz="0" w:space="0" w:color="auto"/>
          </w:divBdr>
        </w:div>
        <w:div w:id="1057362841">
          <w:marLeft w:val="0"/>
          <w:marRight w:val="0"/>
          <w:marTop w:val="0"/>
          <w:marBottom w:val="0"/>
          <w:divBdr>
            <w:top w:val="none" w:sz="0" w:space="0" w:color="auto"/>
            <w:left w:val="none" w:sz="0" w:space="0" w:color="auto"/>
            <w:bottom w:val="none" w:sz="0" w:space="0" w:color="auto"/>
            <w:right w:val="none" w:sz="0" w:space="0" w:color="auto"/>
          </w:divBdr>
        </w:div>
      </w:divsChild>
    </w:div>
    <w:div w:id="1682581035">
      <w:bodyDiv w:val="1"/>
      <w:marLeft w:val="0"/>
      <w:marRight w:val="0"/>
      <w:marTop w:val="0"/>
      <w:marBottom w:val="0"/>
      <w:divBdr>
        <w:top w:val="none" w:sz="0" w:space="0" w:color="auto"/>
        <w:left w:val="none" w:sz="0" w:space="0" w:color="auto"/>
        <w:bottom w:val="none" w:sz="0" w:space="0" w:color="auto"/>
        <w:right w:val="none" w:sz="0" w:space="0" w:color="auto"/>
      </w:divBdr>
      <w:divsChild>
        <w:div w:id="373963557">
          <w:marLeft w:val="0"/>
          <w:marRight w:val="0"/>
          <w:marTop w:val="0"/>
          <w:marBottom w:val="0"/>
          <w:divBdr>
            <w:top w:val="none" w:sz="0" w:space="0" w:color="auto"/>
            <w:left w:val="none" w:sz="0" w:space="0" w:color="auto"/>
            <w:bottom w:val="none" w:sz="0" w:space="0" w:color="auto"/>
            <w:right w:val="none" w:sz="0" w:space="0" w:color="auto"/>
          </w:divBdr>
        </w:div>
        <w:div w:id="1558198902">
          <w:marLeft w:val="0"/>
          <w:marRight w:val="0"/>
          <w:marTop w:val="0"/>
          <w:marBottom w:val="0"/>
          <w:divBdr>
            <w:top w:val="none" w:sz="0" w:space="0" w:color="auto"/>
            <w:left w:val="none" w:sz="0" w:space="0" w:color="auto"/>
            <w:bottom w:val="none" w:sz="0" w:space="0" w:color="auto"/>
            <w:right w:val="none" w:sz="0" w:space="0" w:color="auto"/>
          </w:divBdr>
        </w:div>
        <w:div w:id="1291400197">
          <w:marLeft w:val="0"/>
          <w:marRight w:val="0"/>
          <w:marTop w:val="0"/>
          <w:marBottom w:val="0"/>
          <w:divBdr>
            <w:top w:val="none" w:sz="0" w:space="0" w:color="auto"/>
            <w:left w:val="none" w:sz="0" w:space="0" w:color="auto"/>
            <w:bottom w:val="none" w:sz="0" w:space="0" w:color="auto"/>
            <w:right w:val="none" w:sz="0" w:space="0" w:color="auto"/>
          </w:divBdr>
        </w:div>
        <w:div w:id="865825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1076</Words>
  <Characters>6135</Characters>
  <Application>Microsoft Office Word</Application>
  <DocSecurity>0</DocSecurity>
  <Lines>51</Lines>
  <Paragraphs>14</Paragraphs>
  <ScaleCrop>false</ScaleCrop>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fahmidasanoupher@gmail.com</dc:creator>
  <cp:keywords/>
  <dc:description/>
  <cp:lastModifiedBy>fahmidasanoupher@gmail.com</cp:lastModifiedBy>
  <cp:revision>4</cp:revision>
  <dcterms:created xsi:type="dcterms:W3CDTF">2025-03-07T11:05:00Z</dcterms:created>
  <dcterms:modified xsi:type="dcterms:W3CDTF">2025-03-10T13:41:00Z</dcterms:modified>
</cp:coreProperties>
</file>