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2127" w14:textId="77777777" w:rsidR="004A20FD" w:rsidRDefault="004A20FD" w:rsidP="004A20FD">
      <w:pPr>
        <w:jc w:val="center"/>
        <w:rPr>
          <w:rFonts w:ascii="Times New Roman" w:hAnsi="Times New Roman" w:cs="Times New Roman"/>
          <w:b/>
          <w:bCs/>
          <w:sz w:val="24"/>
          <w:szCs w:val="24"/>
        </w:rPr>
      </w:pPr>
      <w:r w:rsidRPr="00275ED6">
        <w:rPr>
          <w:rFonts w:ascii="Times New Roman" w:hAnsi="Times New Roman" w:cs="Times New Roman"/>
          <w:b/>
          <w:bCs/>
          <w:sz w:val="24"/>
          <w:szCs w:val="24"/>
        </w:rPr>
        <w:t>Anna Adarsh College for Women</w:t>
      </w:r>
    </w:p>
    <w:p w14:paraId="1E7C91CA" w14:textId="2F0AE7DF" w:rsidR="004A20FD" w:rsidRDefault="004A20FD" w:rsidP="004A20FD">
      <w:pPr>
        <w:jc w:val="center"/>
        <w:rPr>
          <w:rFonts w:ascii="Times New Roman" w:hAnsi="Times New Roman" w:cs="Times New Roman"/>
          <w:b/>
          <w:bCs/>
          <w:sz w:val="24"/>
          <w:szCs w:val="24"/>
        </w:rPr>
      </w:pPr>
      <w:r>
        <w:rPr>
          <w:rFonts w:ascii="Times New Roman" w:hAnsi="Times New Roman" w:cs="Times New Roman"/>
          <w:b/>
          <w:bCs/>
          <w:sz w:val="24"/>
          <w:szCs w:val="24"/>
        </w:rPr>
        <w:t>Gender Studies through Literature</w:t>
      </w:r>
    </w:p>
    <w:p w14:paraId="2BF1A3D6" w14:textId="51D12FDE" w:rsidR="004A20FD" w:rsidRDefault="004A20FD" w:rsidP="004A20FD">
      <w:pPr>
        <w:jc w:val="center"/>
        <w:rPr>
          <w:rFonts w:ascii="Times New Roman" w:hAnsi="Times New Roman" w:cs="Times New Roman"/>
          <w:b/>
          <w:bCs/>
          <w:sz w:val="24"/>
          <w:szCs w:val="24"/>
        </w:rPr>
      </w:pPr>
      <w:r>
        <w:rPr>
          <w:rFonts w:ascii="Times New Roman" w:hAnsi="Times New Roman" w:cs="Times New Roman"/>
          <w:b/>
          <w:bCs/>
          <w:sz w:val="24"/>
          <w:szCs w:val="24"/>
        </w:rPr>
        <w:t>MA English</w:t>
      </w:r>
    </w:p>
    <w:p w14:paraId="70271E15" w14:textId="77777777" w:rsidR="004A20FD" w:rsidRDefault="004A20FD" w:rsidP="004A20FD">
      <w:pPr>
        <w:ind w:left="2880" w:firstLine="720"/>
        <w:rPr>
          <w:rFonts w:ascii="Times New Roman" w:hAnsi="Times New Roman" w:cs="Times New Roman"/>
          <w:b/>
          <w:bCs/>
          <w:sz w:val="24"/>
          <w:szCs w:val="24"/>
        </w:rPr>
      </w:pPr>
      <w:r w:rsidRPr="00275ED6">
        <w:rPr>
          <w:rFonts w:ascii="Times New Roman" w:hAnsi="Times New Roman" w:cs="Times New Roman"/>
          <w:b/>
          <w:bCs/>
          <w:sz w:val="24"/>
          <w:szCs w:val="24"/>
        </w:rPr>
        <w:t>Answer key</w:t>
      </w:r>
    </w:p>
    <w:p w14:paraId="27BA0790" w14:textId="7DE6A051" w:rsidR="004A20FD" w:rsidRDefault="004A20FD" w:rsidP="004A20FD">
      <w:pPr>
        <w:ind w:left="2160" w:firstLine="720"/>
        <w:rPr>
          <w:rFonts w:ascii="Times New Roman" w:hAnsi="Times New Roman" w:cs="Times New Roman"/>
          <w:b/>
          <w:bCs/>
          <w:sz w:val="24"/>
          <w:szCs w:val="24"/>
        </w:rPr>
      </w:pPr>
      <w:r>
        <w:rPr>
          <w:rFonts w:ascii="Times New Roman" w:hAnsi="Times New Roman" w:cs="Times New Roman"/>
          <w:b/>
          <w:bCs/>
          <w:sz w:val="24"/>
          <w:szCs w:val="24"/>
        </w:rPr>
        <w:t>Section -A (10 x</w:t>
      </w:r>
      <w:r w:rsidR="000E3394">
        <w:rPr>
          <w:rFonts w:ascii="Times New Roman" w:hAnsi="Times New Roman" w:cs="Times New Roman"/>
          <w:b/>
          <w:bCs/>
          <w:sz w:val="24"/>
          <w:szCs w:val="24"/>
        </w:rPr>
        <w:t>1</w:t>
      </w:r>
      <w:r>
        <w:rPr>
          <w:rFonts w:ascii="Times New Roman" w:hAnsi="Times New Roman" w:cs="Times New Roman"/>
          <w:b/>
          <w:bCs/>
          <w:sz w:val="24"/>
          <w:szCs w:val="24"/>
        </w:rPr>
        <w:t>=</w:t>
      </w:r>
      <w:r w:rsidR="000E3394">
        <w:rPr>
          <w:rFonts w:ascii="Times New Roman" w:hAnsi="Times New Roman" w:cs="Times New Roman"/>
          <w:b/>
          <w:bCs/>
          <w:sz w:val="24"/>
          <w:szCs w:val="24"/>
        </w:rPr>
        <w:t>1</w:t>
      </w:r>
      <w:r>
        <w:rPr>
          <w:rFonts w:ascii="Times New Roman" w:hAnsi="Times New Roman" w:cs="Times New Roman"/>
          <w:b/>
          <w:bCs/>
          <w:sz w:val="24"/>
          <w:szCs w:val="24"/>
        </w:rPr>
        <w:t>0 Marks)</w:t>
      </w:r>
    </w:p>
    <w:p w14:paraId="26C0E393" w14:textId="77777777" w:rsidR="004A20FD" w:rsidRPr="00275ED6" w:rsidRDefault="004A20FD" w:rsidP="004A20FD">
      <w:pPr>
        <w:rPr>
          <w:rFonts w:ascii="Times New Roman" w:hAnsi="Times New Roman" w:cs="Times New Roman"/>
          <w:b/>
          <w:bCs/>
          <w:sz w:val="24"/>
          <w:szCs w:val="24"/>
        </w:rPr>
      </w:pPr>
      <w:r>
        <w:rPr>
          <w:rFonts w:ascii="Times New Roman" w:hAnsi="Times New Roman" w:cs="Times New Roman"/>
          <w:b/>
          <w:bCs/>
          <w:sz w:val="24"/>
          <w:szCs w:val="24"/>
        </w:rPr>
        <w:t>Answer any Ten in about fifty words each</w:t>
      </w:r>
    </w:p>
    <w:p w14:paraId="4E5B1B9D" w14:textId="267F0D46" w:rsidR="00C402D2" w:rsidRPr="00B06862" w:rsidRDefault="004A20FD">
      <w:pPr>
        <w:rPr>
          <w:rFonts w:ascii="Times New Roman" w:hAnsi="Times New Roman" w:cs="Times New Roman"/>
          <w:sz w:val="24"/>
          <w:szCs w:val="24"/>
        </w:rPr>
      </w:pPr>
      <w:r>
        <w:rPr>
          <w:rFonts w:ascii="Times New Roman" w:hAnsi="Times New Roman" w:cs="Times New Roman"/>
          <w:sz w:val="24"/>
          <w:szCs w:val="24"/>
        </w:rPr>
        <w:t>1.</w:t>
      </w:r>
      <w:r w:rsidR="001B6B20" w:rsidRPr="00B06862">
        <w:rPr>
          <w:rFonts w:ascii="Times New Roman" w:hAnsi="Times New Roman" w:cs="Times New Roman"/>
          <w:sz w:val="24"/>
          <w:szCs w:val="24"/>
        </w:rPr>
        <w:t>Gender refers to the roles, behaviours, activities, expectations and societal norms that a society considers appropriate for man, woman and other genders.</w:t>
      </w:r>
    </w:p>
    <w:p w14:paraId="5A49C26A" w14:textId="6274BAB2" w:rsidR="001B6B20" w:rsidRPr="00B06862" w:rsidRDefault="001B6B20">
      <w:pPr>
        <w:rPr>
          <w:rFonts w:ascii="Times New Roman" w:hAnsi="Times New Roman" w:cs="Times New Roman"/>
          <w:sz w:val="24"/>
          <w:szCs w:val="24"/>
        </w:rPr>
      </w:pPr>
      <w:r w:rsidRPr="00B06862">
        <w:rPr>
          <w:rFonts w:ascii="Times New Roman" w:hAnsi="Times New Roman" w:cs="Times New Roman"/>
          <w:sz w:val="24"/>
          <w:szCs w:val="24"/>
        </w:rPr>
        <w:t>2. Intersectionality is a concept that describes how different social identities-such as race, gender, sexuality, class, ability, and more intersects creates overlapping system of discrimination or disadvantage.</w:t>
      </w:r>
    </w:p>
    <w:p w14:paraId="1A433CEA" w14:textId="0E2886E7" w:rsidR="001B6B20" w:rsidRPr="00B06862" w:rsidRDefault="001B6B20">
      <w:pPr>
        <w:rPr>
          <w:rFonts w:ascii="Times New Roman" w:hAnsi="Times New Roman" w:cs="Times New Roman"/>
          <w:sz w:val="24"/>
          <w:szCs w:val="24"/>
        </w:rPr>
      </w:pPr>
      <w:r w:rsidRPr="00B06862">
        <w:rPr>
          <w:rFonts w:ascii="Times New Roman" w:hAnsi="Times New Roman" w:cs="Times New Roman"/>
          <w:sz w:val="24"/>
          <w:szCs w:val="24"/>
        </w:rPr>
        <w:t>3. Gender stereotypes results in limited opportunities in career, education choices, inequality in work places. It also has mental impacts and there is a relationship strain.</w:t>
      </w:r>
    </w:p>
    <w:p w14:paraId="30857702" w14:textId="52B5F9EB" w:rsidR="001B6B20" w:rsidRPr="00B06862" w:rsidRDefault="001B6B20">
      <w:pPr>
        <w:rPr>
          <w:rFonts w:ascii="Times New Roman" w:hAnsi="Times New Roman" w:cs="Times New Roman"/>
          <w:sz w:val="24"/>
          <w:szCs w:val="24"/>
        </w:rPr>
      </w:pPr>
      <w:r w:rsidRPr="00B06862">
        <w:rPr>
          <w:rFonts w:ascii="Times New Roman" w:hAnsi="Times New Roman" w:cs="Times New Roman"/>
          <w:sz w:val="24"/>
          <w:szCs w:val="24"/>
        </w:rPr>
        <w:t xml:space="preserve">4.Immanance and Transcendence, </w:t>
      </w:r>
      <w:r w:rsidR="006B5EFE" w:rsidRPr="00B06862">
        <w:rPr>
          <w:rFonts w:ascii="Times New Roman" w:hAnsi="Times New Roman" w:cs="Times New Roman"/>
          <w:sz w:val="24"/>
          <w:szCs w:val="24"/>
        </w:rPr>
        <w:t>Historical materialism</w:t>
      </w:r>
    </w:p>
    <w:p w14:paraId="58F50DCF" w14:textId="33EF43AC" w:rsidR="001B6B20" w:rsidRPr="00B06862" w:rsidRDefault="001B6B20">
      <w:pPr>
        <w:rPr>
          <w:rFonts w:ascii="Times New Roman" w:hAnsi="Times New Roman" w:cs="Times New Roman"/>
          <w:sz w:val="24"/>
          <w:szCs w:val="24"/>
        </w:rPr>
      </w:pPr>
      <w:r w:rsidRPr="00B06862">
        <w:rPr>
          <w:rFonts w:ascii="Times New Roman" w:hAnsi="Times New Roman" w:cs="Times New Roman"/>
          <w:sz w:val="24"/>
          <w:szCs w:val="24"/>
        </w:rPr>
        <w:t xml:space="preserve">5. </w:t>
      </w:r>
      <w:r w:rsidR="00E3504A" w:rsidRPr="00B06862">
        <w:rPr>
          <w:rFonts w:ascii="Times New Roman" w:hAnsi="Times New Roman" w:cs="Times New Roman"/>
          <w:sz w:val="24"/>
          <w:szCs w:val="24"/>
        </w:rPr>
        <w:t>Identity, displacement and the struggle for self-expression</w:t>
      </w:r>
    </w:p>
    <w:p w14:paraId="1CE07511" w14:textId="06986933" w:rsidR="00E3504A" w:rsidRPr="00B06862" w:rsidRDefault="00E3504A">
      <w:pPr>
        <w:rPr>
          <w:rFonts w:ascii="Times New Roman" w:hAnsi="Times New Roman" w:cs="Times New Roman"/>
          <w:sz w:val="24"/>
          <w:szCs w:val="24"/>
        </w:rPr>
      </w:pPr>
      <w:r w:rsidRPr="00B06862">
        <w:rPr>
          <w:rFonts w:ascii="Times New Roman" w:hAnsi="Times New Roman" w:cs="Times New Roman"/>
          <w:sz w:val="24"/>
          <w:szCs w:val="24"/>
        </w:rPr>
        <w:t>6. One act play set in the early 20</w:t>
      </w:r>
      <w:r w:rsidRPr="00B06862">
        <w:rPr>
          <w:rFonts w:ascii="Times New Roman" w:hAnsi="Times New Roman" w:cs="Times New Roman"/>
          <w:sz w:val="24"/>
          <w:szCs w:val="24"/>
          <w:vertAlign w:val="superscript"/>
        </w:rPr>
        <w:t>th</w:t>
      </w:r>
      <w:r w:rsidRPr="00B06862">
        <w:rPr>
          <w:rFonts w:ascii="Times New Roman" w:hAnsi="Times New Roman" w:cs="Times New Roman"/>
          <w:sz w:val="24"/>
          <w:szCs w:val="24"/>
        </w:rPr>
        <w:t xml:space="preserve"> century in the rural home of John and Minnie Wright.</w:t>
      </w:r>
    </w:p>
    <w:p w14:paraId="0314A57E" w14:textId="71DCA441" w:rsidR="00E3504A" w:rsidRPr="00B06862" w:rsidRDefault="00E3504A">
      <w:pPr>
        <w:rPr>
          <w:rFonts w:ascii="Times New Roman" w:hAnsi="Times New Roman" w:cs="Times New Roman"/>
          <w:sz w:val="24"/>
          <w:szCs w:val="24"/>
        </w:rPr>
      </w:pPr>
      <w:r w:rsidRPr="00B06862">
        <w:rPr>
          <w:rFonts w:ascii="Times New Roman" w:hAnsi="Times New Roman" w:cs="Times New Roman"/>
          <w:sz w:val="24"/>
          <w:szCs w:val="24"/>
        </w:rPr>
        <w:t xml:space="preserve">7. </w:t>
      </w:r>
      <w:r w:rsidR="00EC6462" w:rsidRPr="00B06862">
        <w:rPr>
          <w:rFonts w:ascii="Times New Roman" w:hAnsi="Times New Roman" w:cs="Times New Roman"/>
          <w:sz w:val="24"/>
          <w:szCs w:val="24"/>
        </w:rPr>
        <w:t>Masculinity studies is important to challenge the harmful stereotypes, to improve mental health and to promote gender equality.</w:t>
      </w:r>
    </w:p>
    <w:p w14:paraId="7691B5EA" w14:textId="40CE27B3" w:rsidR="00EC6462" w:rsidRPr="00B06862" w:rsidRDefault="00EC6462">
      <w:pPr>
        <w:rPr>
          <w:rFonts w:ascii="Times New Roman" w:hAnsi="Times New Roman" w:cs="Times New Roman"/>
          <w:sz w:val="24"/>
          <w:szCs w:val="24"/>
        </w:rPr>
      </w:pPr>
      <w:r w:rsidRPr="00B06862">
        <w:rPr>
          <w:rFonts w:ascii="Times New Roman" w:hAnsi="Times New Roman" w:cs="Times New Roman"/>
          <w:sz w:val="24"/>
          <w:szCs w:val="24"/>
        </w:rPr>
        <w:t>8. Tone is philosophical fille</w:t>
      </w:r>
      <w:r w:rsidR="00CC3649" w:rsidRPr="00B06862">
        <w:rPr>
          <w:rFonts w:ascii="Times New Roman" w:hAnsi="Times New Roman" w:cs="Times New Roman"/>
          <w:sz w:val="24"/>
          <w:szCs w:val="24"/>
        </w:rPr>
        <w:t>d</w:t>
      </w:r>
      <w:r w:rsidRPr="00B06862">
        <w:rPr>
          <w:rFonts w:ascii="Times New Roman" w:hAnsi="Times New Roman" w:cs="Times New Roman"/>
          <w:sz w:val="24"/>
          <w:szCs w:val="24"/>
        </w:rPr>
        <w:t xml:space="preserve"> with melancholic note.</w:t>
      </w:r>
    </w:p>
    <w:p w14:paraId="39CB6822" w14:textId="0D2881C2" w:rsidR="00EC6462" w:rsidRPr="00B06862" w:rsidRDefault="00EC6462">
      <w:pPr>
        <w:rPr>
          <w:rFonts w:ascii="Times New Roman" w:hAnsi="Times New Roman" w:cs="Times New Roman"/>
          <w:sz w:val="24"/>
          <w:szCs w:val="24"/>
        </w:rPr>
      </w:pPr>
      <w:r w:rsidRPr="00B06862">
        <w:rPr>
          <w:rFonts w:ascii="Times New Roman" w:hAnsi="Times New Roman" w:cs="Times New Roman"/>
          <w:sz w:val="24"/>
          <w:szCs w:val="24"/>
        </w:rPr>
        <w:t xml:space="preserve">9. </w:t>
      </w:r>
      <w:r w:rsidR="007754FE" w:rsidRPr="00B06862">
        <w:rPr>
          <w:rFonts w:ascii="Times New Roman" w:hAnsi="Times New Roman" w:cs="Times New Roman"/>
          <w:sz w:val="24"/>
          <w:szCs w:val="24"/>
        </w:rPr>
        <w:t>She emphasizes on continuous interrogation and questioning to foster more inclusive and democratic culture.</w:t>
      </w:r>
    </w:p>
    <w:p w14:paraId="3F2B4454" w14:textId="201795A6" w:rsidR="002768F6" w:rsidRPr="00B06862" w:rsidRDefault="002768F6">
      <w:pPr>
        <w:rPr>
          <w:rFonts w:ascii="Times New Roman" w:hAnsi="Times New Roman" w:cs="Times New Roman"/>
          <w:sz w:val="24"/>
          <w:szCs w:val="24"/>
        </w:rPr>
      </w:pPr>
      <w:r w:rsidRPr="00B06862">
        <w:rPr>
          <w:rFonts w:ascii="Times New Roman" w:hAnsi="Times New Roman" w:cs="Times New Roman"/>
          <w:sz w:val="24"/>
          <w:szCs w:val="24"/>
        </w:rPr>
        <w:t xml:space="preserve">10. </w:t>
      </w:r>
      <w:r w:rsidR="007754FE" w:rsidRPr="00B06862">
        <w:rPr>
          <w:rFonts w:ascii="Times New Roman" w:hAnsi="Times New Roman" w:cs="Times New Roman"/>
          <w:sz w:val="24"/>
          <w:szCs w:val="24"/>
        </w:rPr>
        <w:t>Living Smile Vidya’s autobiography stands as a testimony for innumerable transgenders who undergo similar sufferings.</w:t>
      </w:r>
    </w:p>
    <w:p w14:paraId="530B441C" w14:textId="55D6B940" w:rsidR="007754FE" w:rsidRPr="00B06862" w:rsidRDefault="007754FE">
      <w:pPr>
        <w:rPr>
          <w:rFonts w:ascii="Times New Roman" w:hAnsi="Times New Roman" w:cs="Times New Roman"/>
          <w:sz w:val="24"/>
          <w:szCs w:val="24"/>
        </w:rPr>
      </w:pPr>
      <w:r w:rsidRPr="00B06862">
        <w:rPr>
          <w:rFonts w:ascii="Times New Roman" w:hAnsi="Times New Roman" w:cs="Times New Roman"/>
          <w:sz w:val="24"/>
          <w:szCs w:val="24"/>
        </w:rPr>
        <w:t xml:space="preserve">11. </w:t>
      </w:r>
      <w:r w:rsidR="00237927" w:rsidRPr="00B06862">
        <w:rPr>
          <w:rFonts w:ascii="Times New Roman" w:hAnsi="Times New Roman" w:cs="Times New Roman"/>
          <w:sz w:val="24"/>
          <w:szCs w:val="24"/>
        </w:rPr>
        <w:t>Mirza Sajjad Ali, Mir Roshan Ali</w:t>
      </w:r>
    </w:p>
    <w:p w14:paraId="3D7C6BBF" w14:textId="15808AA8" w:rsidR="00237927" w:rsidRPr="00B06862" w:rsidRDefault="00237927">
      <w:pPr>
        <w:rPr>
          <w:rFonts w:ascii="Times New Roman" w:hAnsi="Times New Roman" w:cs="Times New Roman"/>
          <w:sz w:val="24"/>
          <w:szCs w:val="24"/>
        </w:rPr>
      </w:pPr>
      <w:r w:rsidRPr="00B06862">
        <w:rPr>
          <w:rFonts w:ascii="Times New Roman" w:hAnsi="Times New Roman" w:cs="Times New Roman"/>
          <w:sz w:val="24"/>
          <w:szCs w:val="24"/>
        </w:rPr>
        <w:t>12.</w:t>
      </w:r>
      <w:r w:rsidR="00AB5C46" w:rsidRPr="00B06862">
        <w:rPr>
          <w:rFonts w:ascii="Times New Roman" w:hAnsi="Times New Roman" w:cs="Times New Roman"/>
          <w:sz w:val="24"/>
          <w:szCs w:val="24"/>
        </w:rPr>
        <w:t xml:space="preserve"> Jairaj struggles to pursue his passion for </w:t>
      </w:r>
      <w:proofErr w:type="spellStart"/>
      <w:r w:rsidR="00AB5C46" w:rsidRPr="00B06862">
        <w:rPr>
          <w:rFonts w:ascii="Times New Roman" w:hAnsi="Times New Roman" w:cs="Times New Roman"/>
          <w:sz w:val="24"/>
          <w:szCs w:val="24"/>
        </w:rPr>
        <w:t>Bharathanatyam</w:t>
      </w:r>
      <w:proofErr w:type="spellEnd"/>
      <w:r w:rsidR="00AB5C46" w:rsidRPr="00B06862">
        <w:rPr>
          <w:rFonts w:ascii="Times New Roman" w:hAnsi="Times New Roman" w:cs="Times New Roman"/>
          <w:sz w:val="24"/>
          <w:szCs w:val="24"/>
        </w:rPr>
        <w:t>. He has to face the criticism of society and contempt of his family.</w:t>
      </w:r>
    </w:p>
    <w:p w14:paraId="5AEF3E92" w14:textId="77777777" w:rsidR="004A20FD" w:rsidRPr="00275ED6" w:rsidRDefault="004A20FD" w:rsidP="004A20FD">
      <w:pPr>
        <w:ind w:left="720"/>
        <w:jc w:val="center"/>
        <w:rPr>
          <w:rFonts w:ascii="Times New Roman" w:hAnsi="Times New Roman" w:cs="Times New Roman"/>
          <w:b/>
          <w:bCs/>
          <w:sz w:val="24"/>
          <w:szCs w:val="24"/>
        </w:rPr>
      </w:pPr>
      <w:r w:rsidRPr="00275ED6">
        <w:rPr>
          <w:rFonts w:ascii="Times New Roman" w:hAnsi="Times New Roman" w:cs="Times New Roman"/>
          <w:b/>
          <w:bCs/>
          <w:sz w:val="24"/>
          <w:szCs w:val="24"/>
        </w:rPr>
        <w:t>Section -B (5 x 5 =25 Marks)</w:t>
      </w:r>
    </w:p>
    <w:p w14:paraId="274040CE" w14:textId="77777777" w:rsidR="004A20FD" w:rsidRPr="00275ED6" w:rsidRDefault="004A20FD" w:rsidP="004A20FD">
      <w:pPr>
        <w:ind w:left="720"/>
        <w:jc w:val="center"/>
        <w:rPr>
          <w:rFonts w:ascii="Times New Roman" w:hAnsi="Times New Roman" w:cs="Times New Roman"/>
          <w:b/>
          <w:bCs/>
          <w:sz w:val="24"/>
          <w:szCs w:val="24"/>
        </w:rPr>
      </w:pPr>
      <w:r w:rsidRPr="00275ED6">
        <w:rPr>
          <w:rFonts w:ascii="Times New Roman" w:hAnsi="Times New Roman" w:cs="Times New Roman"/>
          <w:b/>
          <w:bCs/>
          <w:sz w:val="24"/>
          <w:szCs w:val="24"/>
        </w:rPr>
        <w:t>Answer any five questions</w:t>
      </w:r>
      <w:r>
        <w:rPr>
          <w:rFonts w:ascii="Times New Roman" w:hAnsi="Times New Roman" w:cs="Times New Roman"/>
          <w:b/>
          <w:bCs/>
          <w:sz w:val="24"/>
          <w:szCs w:val="24"/>
        </w:rPr>
        <w:t xml:space="preserve"> in about 100 words each.</w:t>
      </w:r>
    </w:p>
    <w:p w14:paraId="539256AD" w14:textId="5235FB84" w:rsidR="00AB5C46" w:rsidRPr="00B06862" w:rsidRDefault="00AB5C46">
      <w:pPr>
        <w:rPr>
          <w:rFonts w:ascii="Times New Roman" w:hAnsi="Times New Roman" w:cs="Times New Roman"/>
          <w:sz w:val="24"/>
          <w:szCs w:val="24"/>
        </w:rPr>
      </w:pPr>
      <w:r w:rsidRPr="00B06862">
        <w:rPr>
          <w:rFonts w:ascii="Times New Roman" w:hAnsi="Times New Roman" w:cs="Times New Roman"/>
          <w:sz w:val="24"/>
          <w:szCs w:val="24"/>
        </w:rPr>
        <w:t xml:space="preserve">13. To understand </w:t>
      </w:r>
      <w:r w:rsidR="00AD4042" w:rsidRPr="00B06862">
        <w:rPr>
          <w:rFonts w:ascii="Times New Roman" w:hAnsi="Times New Roman" w:cs="Times New Roman"/>
          <w:sz w:val="24"/>
          <w:szCs w:val="24"/>
        </w:rPr>
        <w:t>patriarchy,</w:t>
      </w:r>
      <w:r w:rsidRPr="00B06862">
        <w:rPr>
          <w:rFonts w:ascii="Times New Roman" w:hAnsi="Times New Roman" w:cs="Times New Roman"/>
          <w:sz w:val="24"/>
          <w:szCs w:val="24"/>
        </w:rPr>
        <w:t xml:space="preserve"> one should study historical texts, and make a good analysis of social and cultural set up. Structural </w:t>
      </w:r>
      <w:r w:rsidR="00AD4042" w:rsidRPr="00B06862">
        <w:rPr>
          <w:rFonts w:ascii="Times New Roman" w:hAnsi="Times New Roman" w:cs="Times New Roman"/>
          <w:sz w:val="24"/>
          <w:szCs w:val="24"/>
        </w:rPr>
        <w:t>dimensions</w:t>
      </w:r>
      <w:r w:rsidRPr="00B06862">
        <w:rPr>
          <w:rFonts w:ascii="Times New Roman" w:hAnsi="Times New Roman" w:cs="Times New Roman"/>
          <w:sz w:val="24"/>
          <w:szCs w:val="24"/>
        </w:rPr>
        <w:t xml:space="preserve"> of legal and economic systems should be studied. Intersectional approach to </w:t>
      </w:r>
      <w:r w:rsidR="00AD4042" w:rsidRPr="00B06862">
        <w:rPr>
          <w:rFonts w:ascii="Times New Roman" w:hAnsi="Times New Roman" w:cs="Times New Roman"/>
          <w:sz w:val="24"/>
          <w:szCs w:val="24"/>
        </w:rPr>
        <w:t>oral histories and community engagement is necessary.</w:t>
      </w:r>
    </w:p>
    <w:p w14:paraId="31D8F48C" w14:textId="7A13041F" w:rsidR="00AD4042" w:rsidRPr="00B06862" w:rsidRDefault="00AD4042">
      <w:pPr>
        <w:rPr>
          <w:rFonts w:ascii="Times New Roman" w:hAnsi="Times New Roman" w:cs="Times New Roman"/>
          <w:sz w:val="24"/>
          <w:szCs w:val="24"/>
        </w:rPr>
      </w:pPr>
      <w:r w:rsidRPr="00B06862">
        <w:rPr>
          <w:rFonts w:ascii="Times New Roman" w:hAnsi="Times New Roman" w:cs="Times New Roman"/>
          <w:sz w:val="24"/>
          <w:szCs w:val="24"/>
        </w:rPr>
        <w:t xml:space="preserve">14. </w:t>
      </w:r>
      <w:r w:rsidR="00CA58F0" w:rsidRPr="00B06862">
        <w:rPr>
          <w:rFonts w:ascii="Times New Roman" w:hAnsi="Times New Roman" w:cs="Times New Roman"/>
          <w:sz w:val="24"/>
          <w:szCs w:val="24"/>
        </w:rPr>
        <w:t>Poem is a celebration of self-confidence, rejection of conventional beauty standards, and it provides empowerment and affirmation to all women. It has a universal appeal to all the women.</w:t>
      </w:r>
    </w:p>
    <w:p w14:paraId="6DA59EE0" w14:textId="2B4DB1EB" w:rsidR="00CA58F0" w:rsidRPr="00B06862" w:rsidRDefault="00CA58F0">
      <w:pPr>
        <w:rPr>
          <w:rFonts w:ascii="Times New Roman" w:hAnsi="Times New Roman" w:cs="Times New Roman"/>
          <w:sz w:val="24"/>
          <w:szCs w:val="24"/>
        </w:rPr>
      </w:pPr>
      <w:r w:rsidRPr="00B06862">
        <w:rPr>
          <w:rFonts w:ascii="Times New Roman" w:hAnsi="Times New Roman" w:cs="Times New Roman"/>
          <w:sz w:val="24"/>
          <w:szCs w:val="24"/>
        </w:rPr>
        <w:lastRenderedPageBreak/>
        <w:t xml:space="preserve">15. The poet is against the traditional notion of masculinity which always expects the man to be strong. </w:t>
      </w:r>
      <w:r w:rsidR="00DD6DD4" w:rsidRPr="00B06862">
        <w:rPr>
          <w:rFonts w:ascii="Times New Roman" w:hAnsi="Times New Roman" w:cs="Times New Roman"/>
          <w:sz w:val="24"/>
          <w:szCs w:val="24"/>
        </w:rPr>
        <w:t>Instead, it highlights the emotional vulnerability of the man which happens because of a close bond with dog.</w:t>
      </w:r>
    </w:p>
    <w:p w14:paraId="150FE0AD" w14:textId="5ABC3AAC" w:rsidR="00DD6DD4" w:rsidRPr="00B06862" w:rsidRDefault="00DD6DD4">
      <w:pPr>
        <w:rPr>
          <w:rFonts w:ascii="Times New Roman" w:hAnsi="Times New Roman" w:cs="Times New Roman"/>
          <w:sz w:val="24"/>
          <w:szCs w:val="24"/>
        </w:rPr>
      </w:pPr>
      <w:r w:rsidRPr="00B06862">
        <w:rPr>
          <w:rFonts w:ascii="Times New Roman" w:hAnsi="Times New Roman" w:cs="Times New Roman"/>
          <w:sz w:val="24"/>
          <w:szCs w:val="24"/>
        </w:rPr>
        <w:t>16. Lincoln is a middle aged African American man living in Brooklyn. The story delves into the experiences struggle and intricacies of his interaction with others.</w:t>
      </w:r>
    </w:p>
    <w:p w14:paraId="308DD408" w14:textId="0DA19E51" w:rsidR="00DD6DD4" w:rsidRPr="00B06862" w:rsidRDefault="00DD6DD4">
      <w:pPr>
        <w:rPr>
          <w:rFonts w:ascii="Times New Roman" w:hAnsi="Times New Roman" w:cs="Times New Roman"/>
          <w:sz w:val="24"/>
          <w:szCs w:val="24"/>
        </w:rPr>
      </w:pPr>
      <w:r w:rsidRPr="00B06862">
        <w:rPr>
          <w:rFonts w:ascii="Times New Roman" w:hAnsi="Times New Roman" w:cs="Times New Roman"/>
          <w:sz w:val="24"/>
          <w:szCs w:val="24"/>
        </w:rPr>
        <w:t xml:space="preserve">17. </w:t>
      </w:r>
      <w:r w:rsidR="00B77CA8" w:rsidRPr="00B06862">
        <w:rPr>
          <w:rFonts w:ascii="Times New Roman" w:hAnsi="Times New Roman" w:cs="Times New Roman"/>
          <w:sz w:val="24"/>
          <w:szCs w:val="24"/>
        </w:rPr>
        <w:t xml:space="preserve">The poem delves into the speaker’s journey towards understanding and accepting their own identity. Self-awareness is the crucial aspect of the poem. </w:t>
      </w:r>
    </w:p>
    <w:p w14:paraId="0C364811" w14:textId="65F5BDC4" w:rsidR="00B77CA8" w:rsidRPr="00B06862" w:rsidRDefault="00B77CA8">
      <w:pPr>
        <w:rPr>
          <w:rFonts w:ascii="Times New Roman" w:hAnsi="Times New Roman" w:cs="Times New Roman"/>
          <w:sz w:val="24"/>
          <w:szCs w:val="24"/>
        </w:rPr>
      </w:pPr>
      <w:r w:rsidRPr="00B06862">
        <w:rPr>
          <w:rFonts w:ascii="Times New Roman" w:hAnsi="Times New Roman" w:cs="Times New Roman"/>
          <w:sz w:val="24"/>
          <w:szCs w:val="24"/>
        </w:rPr>
        <w:t>18. Lili Elbe first undergoes psychological transformation, then undergoes physical transformation through surgery. As she undergoes transformation, she faces criticisms from the society.</w:t>
      </w:r>
    </w:p>
    <w:p w14:paraId="3B8F0F15" w14:textId="32941918" w:rsidR="00B77CA8" w:rsidRPr="00B06862" w:rsidRDefault="00B77CA8">
      <w:pPr>
        <w:rPr>
          <w:rFonts w:ascii="Times New Roman" w:hAnsi="Times New Roman" w:cs="Times New Roman"/>
          <w:sz w:val="24"/>
          <w:szCs w:val="24"/>
        </w:rPr>
      </w:pPr>
      <w:r w:rsidRPr="00B06862">
        <w:rPr>
          <w:rFonts w:ascii="Times New Roman" w:hAnsi="Times New Roman" w:cs="Times New Roman"/>
          <w:sz w:val="24"/>
          <w:szCs w:val="24"/>
        </w:rPr>
        <w:t xml:space="preserve">19. </w:t>
      </w:r>
      <w:r w:rsidR="00B06862" w:rsidRPr="00B06862">
        <w:rPr>
          <w:rFonts w:ascii="Times New Roman" w:hAnsi="Times New Roman" w:cs="Times New Roman"/>
          <w:sz w:val="24"/>
          <w:szCs w:val="24"/>
        </w:rPr>
        <w:t xml:space="preserve"> Events are Mr. Woodfield’s visit, Boss’s reaction and reflection, and the fly incident. As the boss is not able to cope up with the loss of his son, he is in permanent loss and grief.</w:t>
      </w:r>
    </w:p>
    <w:p w14:paraId="31483D80" w14:textId="5D6C3479" w:rsidR="00AE2EF8" w:rsidRDefault="00AE2EF8" w:rsidP="00AE2EF8">
      <w:pPr>
        <w:ind w:left="2160" w:firstLine="720"/>
        <w:rPr>
          <w:rFonts w:ascii="Times New Roman" w:hAnsi="Times New Roman" w:cs="Times New Roman"/>
          <w:b/>
          <w:bCs/>
          <w:sz w:val="24"/>
          <w:szCs w:val="24"/>
        </w:rPr>
      </w:pPr>
      <w:r w:rsidRPr="0038110A">
        <w:rPr>
          <w:rFonts w:ascii="Times New Roman" w:hAnsi="Times New Roman" w:cs="Times New Roman"/>
          <w:b/>
          <w:bCs/>
          <w:sz w:val="24"/>
          <w:szCs w:val="24"/>
        </w:rPr>
        <w:t>Section – C (</w:t>
      </w:r>
      <w:r w:rsidR="000E3394">
        <w:rPr>
          <w:rFonts w:ascii="Times New Roman" w:hAnsi="Times New Roman" w:cs="Times New Roman"/>
          <w:b/>
          <w:bCs/>
          <w:sz w:val="24"/>
          <w:szCs w:val="24"/>
        </w:rPr>
        <w:t>4</w:t>
      </w:r>
      <w:r w:rsidRPr="0038110A">
        <w:rPr>
          <w:rFonts w:ascii="Times New Roman" w:hAnsi="Times New Roman" w:cs="Times New Roman"/>
          <w:b/>
          <w:bCs/>
          <w:sz w:val="24"/>
          <w:szCs w:val="24"/>
        </w:rPr>
        <w:t xml:space="preserve"> x 10 =</w:t>
      </w:r>
      <w:r w:rsidR="000E3394">
        <w:rPr>
          <w:rFonts w:ascii="Times New Roman" w:hAnsi="Times New Roman" w:cs="Times New Roman"/>
          <w:b/>
          <w:bCs/>
          <w:sz w:val="24"/>
          <w:szCs w:val="24"/>
        </w:rPr>
        <w:t>4</w:t>
      </w:r>
      <w:r w:rsidRPr="0038110A">
        <w:rPr>
          <w:rFonts w:ascii="Times New Roman" w:hAnsi="Times New Roman" w:cs="Times New Roman"/>
          <w:b/>
          <w:bCs/>
          <w:sz w:val="24"/>
          <w:szCs w:val="24"/>
        </w:rPr>
        <w:t>0 Marks)</w:t>
      </w:r>
    </w:p>
    <w:p w14:paraId="3B6C329D" w14:textId="04628FBC" w:rsidR="00AE2EF8" w:rsidRPr="0038110A" w:rsidRDefault="00AE2EF8" w:rsidP="00AE2EF8">
      <w:pPr>
        <w:ind w:left="1440" w:firstLine="720"/>
        <w:rPr>
          <w:rFonts w:ascii="Times New Roman" w:hAnsi="Times New Roman" w:cs="Times New Roman"/>
          <w:b/>
          <w:bCs/>
          <w:sz w:val="24"/>
          <w:szCs w:val="24"/>
        </w:rPr>
      </w:pPr>
      <w:r>
        <w:rPr>
          <w:rFonts w:ascii="Times New Roman" w:hAnsi="Times New Roman" w:cs="Times New Roman"/>
          <w:b/>
          <w:bCs/>
          <w:sz w:val="24"/>
          <w:szCs w:val="24"/>
        </w:rPr>
        <w:t xml:space="preserve">Answer any </w:t>
      </w:r>
      <w:r w:rsidR="000E3394">
        <w:rPr>
          <w:rFonts w:ascii="Times New Roman" w:hAnsi="Times New Roman" w:cs="Times New Roman"/>
          <w:b/>
          <w:bCs/>
          <w:sz w:val="24"/>
          <w:szCs w:val="24"/>
        </w:rPr>
        <w:t>Four</w:t>
      </w:r>
      <w:r>
        <w:rPr>
          <w:rFonts w:ascii="Times New Roman" w:hAnsi="Times New Roman" w:cs="Times New Roman"/>
          <w:b/>
          <w:bCs/>
          <w:sz w:val="24"/>
          <w:szCs w:val="24"/>
        </w:rPr>
        <w:t xml:space="preserve"> in about 300 words.</w:t>
      </w:r>
    </w:p>
    <w:p w14:paraId="10719C6A" w14:textId="240CE146" w:rsidR="00B06862" w:rsidRDefault="00B06862">
      <w:pPr>
        <w:rPr>
          <w:rFonts w:ascii="Times New Roman" w:hAnsi="Times New Roman" w:cs="Times New Roman"/>
          <w:sz w:val="24"/>
          <w:szCs w:val="24"/>
        </w:rPr>
      </w:pPr>
      <w:r w:rsidRPr="00B06862">
        <w:rPr>
          <w:rFonts w:ascii="Times New Roman" w:hAnsi="Times New Roman" w:cs="Times New Roman"/>
          <w:sz w:val="24"/>
          <w:szCs w:val="24"/>
        </w:rPr>
        <w:t>20.</w:t>
      </w:r>
      <w:r>
        <w:rPr>
          <w:rFonts w:ascii="Times New Roman" w:hAnsi="Times New Roman" w:cs="Times New Roman"/>
          <w:sz w:val="24"/>
          <w:szCs w:val="24"/>
        </w:rPr>
        <w:t xml:space="preserve"> </w:t>
      </w:r>
      <w:r w:rsidR="00172523">
        <w:rPr>
          <w:rFonts w:ascii="Times New Roman" w:hAnsi="Times New Roman" w:cs="Times New Roman"/>
          <w:sz w:val="24"/>
          <w:szCs w:val="24"/>
        </w:rPr>
        <w:t>Functionalist perspective, conflict perspective, symbolic interactionist perspective, feminist perspective and intersectional perspective.</w:t>
      </w:r>
    </w:p>
    <w:p w14:paraId="7D87F6D6" w14:textId="168681F0" w:rsidR="00172523" w:rsidRDefault="00172523">
      <w:pPr>
        <w:rPr>
          <w:rFonts w:ascii="Times New Roman" w:hAnsi="Times New Roman" w:cs="Times New Roman"/>
          <w:sz w:val="24"/>
          <w:szCs w:val="24"/>
        </w:rPr>
      </w:pPr>
      <w:r>
        <w:rPr>
          <w:rFonts w:ascii="Times New Roman" w:hAnsi="Times New Roman" w:cs="Times New Roman"/>
          <w:sz w:val="24"/>
          <w:szCs w:val="24"/>
        </w:rPr>
        <w:t xml:space="preserve">21. </w:t>
      </w:r>
      <w:r w:rsidR="00AA1777">
        <w:rPr>
          <w:rFonts w:ascii="Times New Roman" w:hAnsi="Times New Roman" w:cs="Times New Roman"/>
          <w:sz w:val="24"/>
          <w:szCs w:val="24"/>
        </w:rPr>
        <w:t>Atwood uses the act of spelling and writing as a metaphor for empowerment and self-expression. Motherhood and legacy and creativity and Birth also becomes a major focus.</w:t>
      </w:r>
    </w:p>
    <w:p w14:paraId="745ACEB9" w14:textId="6197B3ED" w:rsidR="00AA1777" w:rsidRDefault="00AA1777">
      <w:pPr>
        <w:rPr>
          <w:rFonts w:ascii="Times New Roman" w:hAnsi="Times New Roman" w:cs="Times New Roman"/>
          <w:sz w:val="24"/>
          <w:szCs w:val="24"/>
        </w:rPr>
      </w:pPr>
      <w:r>
        <w:rPr>
          <w:rFonts w:ascii="Times New Roman" w:hAnsi="Times New Roman" w:cs="Times New Roman"/>
          <w:sz w:val="24"/>
          <w:szCs w:val="24"/>
        </w:rPr>
        <w:t xml:space="preserve">22. </w:t>
      </w:r>
      <w:r w:rsidR="003B0856">
        <w:rPr>
          <w:rFonts w:ascii="Times New Roman" w:hAnsi="Times New Roman" w:cs="Times New Roman"/>
          <w:sz w:val="24"/>
          <w:szCs w:val="24"/>
        </w:rPr>
        <w:t>The poet pines over the loss and nostalgia for the father’s homeland. The father’s sadness is intertwined with memories of the past suggesting that the experience of migration has left an indelible mark.</w:t>
      </w:r>
    </w:p>
    <w:p w14:paraId="5773EA1B" w14:textId="2C7F4330" w:rsidR="003B0856" w:rsidRDefault="003B0856">
      <w:pPr>
        <w:rPr>
          <w:rFonts w:ascii="Times New Roman" w:hAnsi="Times New Roman" w:cs="Times New Roman"/>
          <w:sz w:val="24"/>
          <w:szCs w:val="24"/>
        </w:rPr>
      </w:pPr>
      <w:r>
        <w:rPr>
          <w:rFonts w:ascii="Times New Roman" w:hAnsi="Times New Roman" w:cs="Times New Roman"/>
          <w:sz w:val="24"/>
          <w:szCs w:val="24"/>
        </w:rPr>
        <w:t xml:space="preserve">23. </w:t>
      </w:r>
      <w:r w:rsidR="00724F3F">
        <w:rPr>
          <w:rFonts w:ascii="Times New Roman" w:hAnsi="Times New Roman" w:cs="Times New Roman"/>
          <w:sz w:val="24"/>
          <w:szCs w:val="24"/>
        </w:rPr>
        <w:t>Vidya’s decision to undergo gender confirmation surgery is a crucial and deeply personal step in her journey towards self-acceptance and personal fulfilment. Vidya’s decision reflects her empowerment and agency. It is a validation of identity.</w:t>
      </w:r>
    </w:p>
    <w:p w14:paraId="4BCE9630" w14:textId="44582D9E" w:rsidR="00724F3F" w:rsidRDefault="00724F3F">
      <w:pPr>
        <w:rPr>
          <w:rFonts w:ascii="Times New Roman" w:hAnsi="Times New Roman" w:cs="Times New Roman"/>
          <w:sz w:val="24"/>
          <w:szCs w:val="24"/>
        </w:rPr>
      </w:pPr>
      <w:r>
        <w:rPr>
          <w:rFonts w:ascii="Times New Roman" w:hAnsi="Times New Roman" w:cs="Times New Roman"/>
          <w:sz w:val="24"/>
          <w:szCs w:val="24"/>
        </w:rPr>
        <w:t xml:space="preserve">24. </w:t>
      </w:r>
      <w:r w:rsidR="000C7D76">
        <w:rPr>
          <w:rFonts w:ascii="Times New Roman" w:hAnsi="Times New Roman" w:cs="Times New Roman"/>
          <w:sz w:val="24"/>
          <w:szCs w:val="24"/>
        </w:rPr>
        <w:t>She discusses Gender as an act based on pre-existing condition, throws light on the importance of bodily actions, and completely presents Gender as a social construct.</w:t>
      </w:r>
    </w:p>
    <w:p w14:paraId="3B2C5B10" w14:textId="2DE338A7" w:rsidR="000C7D76" w:rsidRPr="00B06862" w:rsidRDefault="000C7D76">
      <w:pPr>
        <w:rPr>
          <w:rFonts w:ascii="Times New Roman" w:hAnsi="Times New Roman" w:cs="Times New Roman"/>
          <w:sz w:val="24"/>
          <w:szCs w:val="24"/>
        </w:rPr>
      </w:pPr>
      <w:r>
        <w:rPr>
          <w:rFonts w:ascii="Times New Roman" w:hAnsi="Times New Roman" w:cs="Times New Roman"/>
          <w:sz w:val="24"/>
          <w:szCs w:val="24"/>
        </w:rPr>
        <w:t xml:space="preserve">25. </w:t>
      </w:r>
      <w:r w:rsidR="003A7804">
        <w:rPr>
          <w:rFonts w:ascii="Times New Roman" w:hAnsi="Times New Roman" w:cs="Times New Roman"/>
          <w:sz w:val="24"/>
          <w:szCs w:val="24"/>
        </w:rPr>
        <w:t>The author is against monolithic masculinity. He talks about imperial masculinity. He also cites the portrayal of masculinity in the media tracing behind the historical context.</w:t>
      </w:r>
    </w:p>
    <w:sectPr w:rsidR="000C7D76" w:rsidRPr="00B06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DC"/>
    <w:rsid w:val="000C7D76"/>
    <w:rsid w:val="000E3394"/>
    <w:rsid w:val="00172523"/>
    <w:rsid w:val="001B6B20"/>
    <w:rsid w:val="00237927"/>
    <w:rsid w:val="002768F6"/>
    <w:rsid w:val="003A7804"/>
    <w:rsid w:val="003B0856"/>
    <w:rsid w:val="003F4DDC"/>
    <w:rsid w:val="004A20FD"/>
    <w:rsid w:val="005B12B8"/>
    <w:rsid w:val="00620852"/>
    <w:rsid w:val="006B5EFE"/>
    <w:rsid w:val="00724F3F"/>
    <w:rsid w:val="007754FE"/>
    <w:rsid w:val="0096148E"/>
    <w:rsid w:val="00AA1777"/>
    <w:rsid w:val="00AB5C46"/>
    <w:rsid w:val="00AD4042"/>
    <w:rsid w:val="00AE2EF8"/>
    <w:rsid w:val="00B06862"/>
    <w:rsid w:val="00B77CA8"/>
    <w:rsid w:val="00B91CAB"/>
    <w:rsid w:val="00C15F25"/>
    <w:rsid w:val="00C402D2"/>
    <w:rsid w:val="00CA58F0"/>
    <w:rsid w:val="00CC3649"/>
    <w:rsid w:val="00DD6DD4"/>
    <w:rsid w:val="00E3504A"/>
    <w:rsid w:val="00EC64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9AF7"/>
  <w15:chartTrackingRefBased/>
  <w15:docId w15:val="{BB3B7423-CE91-4E61-A4E3-7D836841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D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D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D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D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D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D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DDC"/>
    <w:rPr>
      <w:rFonts w:eastAsiaTheme="majorEastAsia" w:cstheme="majorBidi"/>
      <w:color w:val="272727" w:themeColor="text1" w:themeTint="D8"/>
    </w:rPr>
  </w:style>
  <w:style w:type="paragraph" w:styleId="Title">
    <w:name w:val="Title"/>
    <w:basedOn w:val="Normal"/>
    <w:next w:val="Normal"/>
    <w:link w:val="TitleChar"/>
    <w:uiPriority w:val="10"/>
    <w:qFormat/>
    <w:rsid w:val="003F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DDC"/>
    <w:pPr>
      <w:spacing w:before="160"/>
      <w:jc w:val="center"/>
    </w:pPr>
    <w:rPr>
      <w:i/>
      <w:iCs/>
      <w:color w:val="404040" w:themeColor="text1" w:themeTint="BF"/>
    </w:rPr>
  </w:style>
  <w:style w:type="character" w:customStyle="1" w:styleId="QuoteChar">
    <w:name w:val="Quote Char"/>
    <w:basedOn w:val="DefaultParagraphFont"/>
    <w:link w:val="Quote"/>
    <w:uiPriority w:val="29"/>
    <w:rsid w:val="003F4DDC"/>
    <w:rPr>
      <w:i/>
      <w:iCs/>
      <w:color w:val="404040" w:themeColor="text1" w:themeTint="BF"/>
    </w:rPr>
  </w:style>
  <w:style w:type="paragraph" w:styleId="ListParagraph">
    <w:name w:val="List Paragraph"/>
    <w:basedOn w:val="Normal"/>
    <w:uiPriority w:val="34"/>
    <w:qFormat/>
    <w:rsid w:val="003F4DDC"/>
    <w:pPr>
      <w:ind w:left="720"/>
      <w:contextualSpacing/>
    </w:pPr>
  </w:style>
  <w:style w:type="character" w:styleId="IntenseEmphasis">
    <w:name w:val="Intense Emphasis"/>
    <w:basedOn w:val="DefaultParagraphFont"/>
    <w:uiPriority w:val="21"/>
    <w:qFormat/>
    <w:rsid w:val="003F4DDC"/>
    <w:rPr>
      <w:i/>
      <w:iCs/>
      <w:color w:val="2F5496" w:themeColor="accent1" w:themeShade="BF"/>
    </w:rPr>
  </w:style>
  <w:style w:type="paragraph" w:styleId="IntenseQuote">
    <w:name w:val="Intense Quote"/>
    <w:basedOn w:val="Normal"/>
    <w:next w:val="Normal"/>
    <w:link w:val="IntenseQuoteChar"/>
    <w:uiPriority w:val="30"/>
    <w:qFormat/>
    <w:rsid w:val="003F4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DDC"/>
    <w:rPr>
      <w:i/>
      <w:iCs/>
      <w:color w:val="2F5496" w:themeColor="accent1" w:themeShade="BF"/>
    </w:rPr>
  </w:style>
  <w:style w:type="character" w:styleId="IntenseReference">
    <w:name w:val="Intense Reference"/>
    <w:basedOn w:val="DefaultParagraphFont"/>
    <w:uiPriority w:val="32"/>
    <w:qFormat/>
    <w:rsid w:val="003F4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subapriya</dc:creator>
  <cp:keywords/>
  <dc:description/>
  <cp:lastModifiedBy>Dr. subapriya</cp:lastModifiedBy>
  <cp:revision>20</cp:revision>
  <dcterms:created xsi:type="dcterms:W3CDTF">2025-02-11T01:24:00Z</dcterms:created>
  <dcterms:modified xsi:type="dcterms:W3CDTF">2025-02-11T03:47:00Z</dcterms:modified>
</cp:coreProperties>
</file>