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ANNA ADARSH COLLEGE FOR WOMEN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(AUTONOMOUS)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B. A/B.Sc./B. Com/BBM/BCA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SEMESTER II – ENGLISH II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3.3599853515625" w:right="-6.400146484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 Marks- 75 Time – 3 Hours SECTION -A (20 marks)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939453125" w:line="480" w:lineRule="auto"/>
        <w:ind w:left="3.84002685546875" w:right="1460.6005859375" w:firstLine="0.9599304199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any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the following.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x 2= 20 Marks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VOCABULARY and GRAMMAR (UNIT 1- 4)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480" w:lineRule="auto"/>
        <w:ind w:left="26.640014648437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a) Unit 1 -  b) Walk heavily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480" w:lineRule="auto"/>
        <w:ind w:left="26.64001464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b) Unit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d)Stumble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.200012207031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a) Unit 1 -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b)Gain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.200012207031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b) Unit 1 - a) Linger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.200012207031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a) Unit 2 -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c) Relaxing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.200012207031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Unit 2 -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Shout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.200012207031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a) Unit 2 -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Separated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.200012207031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b) Unit 2 -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b) Groan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.200012207031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a) Unit 3 -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Agree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.200012207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b) Unit 3 -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b)Chapter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.5599975585937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a) Unit 3 -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b)Deadlock                                                 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b) Unit 3 -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a) Imitate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Unit 4 - We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running behind schedule.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Unit 4 - 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had been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on a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Unit 4 - I will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movie.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.64001464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Unit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I have completed my homework.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.640014648437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Unit 4 -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doesn’t like reading.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.640014648437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Unit 4- The Arabian Nights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interesting book.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6.64001464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– B (25 marks)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29.90829944610596" w:lineRule="auto"/>
        <w:ind w:left="11.519927978515625" w:right="1002.200927734375" w:hanging="6.7199707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any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the following.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x 5 = 25 Marks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(Textual Questions)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26.6400146484375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Unit 1 -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Answers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 graded on the following points but not strictly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26.6400146484375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adhering to the same.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26.640014648437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Defiance in the face of adversity-Perseverance through suffering-Resilience as a form of resistance-The power of the human spirit-hope and survival.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3525390625" w:line="240" w:lineRule="auto"/>
        <w:ind w:left="26.640014648437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.64001464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Unit 2 -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Unresolved ending: Stockton masterfully creates suspense by leaving the story's ending unresolved.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Building tension through description: Stockton builds tension through vivid descriptions of the arena, the tiger, and the princess's emotions.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unknown fate of the lover: The reader is kept in suspense as they await the fate of the princess's lover.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psychological game between the king and the princess.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Leaving the reader to ponder justice and morality: Stockton's use of suspense and tension ultimately leaves the reader to ponder the story's themes of justice, morality, and the nature of truth.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.64001464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Unit 3 -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frog's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determination and confidence in his abilities, demonstrating his perseverance.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the frog fails to fly, he doesn't give up. Instead, he tries again and again, showing that he is not deterred by failure.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frog learns from his mistakes and changes his approach.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frog overcomes self-doubt.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Undeterred will eventually leads him to success.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.64001464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Unit 5 - Write an email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manager requesting a meeting to discuss your challenges in completing the project before the deadline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.640014648437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 Unit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Rip's desire to escape his wife's constant nagging and criticism leads him to spend more time in the woods, hunting and fishing.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Rip's submissive nature in the relationship makes him hesitant to stand up for himself or assert his own desires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Rip's relationship with his wife also fuels his desire for freedom and independence.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Rip's fear of his wife's wrath leads him to avoid conflict and confrontation. 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lack of assertiveness contributes to his inability to resist his wife's constant demands.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17 - General question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.64001464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Unit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speaker is confronted with a fork in the road, symbolizing the crossroads we encounter in our journey.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Uncertainty reflects the doubts and fears we experience when faced with life's choices.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road "less traveled by" (line 19) symbolizes individuality and nonconformity, while the more traveled road represents conformity and tradition. The speaker's choice to take the less traveled road suggests a desire to forge his own path in life.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speaker's decision to take the less traveled road prompts him to reflect on his choice and the potential consequences. 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regret and longing symbolize the human tendency to question our choices and wonder about the what-ifs in life.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.64001464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19. Unit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Sudha's experience emphasizes the transformative power of education. Her grandmother's newfound ability to read and write empowers her and boosts her confidence.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Teaching her grandmother requires Sudha to be patient and persistent.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Sudha's decision to teach her grandmother demonstrates her respect and admiration for her elder's wisdom and experience.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Sudha's grandmother, who was denied education due to her gender and social circumstances, finally gets the opportunity to learn. This experience highlights the importance of breaking social barriers and promoting equality.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Small actions can have a big impact: Sudha acts make a huge difference in her grandmother’s life.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-C (30 marks)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29.90804195404053" w:lineRule="auto"/>
        <w:ind w:left="11.519927978515625" w:right="522.200927734375" w:hanging="6.7199707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any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the following.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3x 10 = 30 Marks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(Textual Questions)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65771484375" w:line="240" w:lineRule="auto"/>
        <w:ind w:left="7.200012207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20. Unit 1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"/>
        </w:numPr>
        <w:spacing w:after="0" w:afterAutospacing="0" w:before="6.01165771484375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protagonist wins a road roller in a lottery, but instead of bringing fortune, it becomes a burden, symbolizing how fate can turn unexpected luck into trouble.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Despite his efforts to get rid of the road roller, circumstances prevent him from doing so, showing how destiny traps individuals.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protagonist seeks help from various people, including priests and officials, but fate ensures that every attempt to move the roller fails, reinforcing the theme of inescapable destiny.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Winning a lottery is typically seen as a blessing, but in this case, it becomes a curse, highlighting the irony of fate where good fortune turns into endless misfortune.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Narayan presents fate humorously, but the story subtly critiques the unpredictable nature of destiny.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65771484375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65771484375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65771484375" w:line="240" w:lineRule="auto"/>
        <w:ind w:left="7.200012207031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 Unit- 2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6.01165771484375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Lawrence describes the snake as moving with a slow, dignified grace, likening it to a king arriving for a drink.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speaker watches in awe, recognizing the snake’s natural right to be there.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speaker’s admiration clashes with societal teachings that snakes are dangerous. This struggle adds depth to the snake’s portrayal, making it a symbol of both beauty and fear.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 attacking the snake, the speaker feels guilt, emphasizing humanity’s flawed instincts and reinforcing the snake’s innocence and nobility.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Lawrence’s depiction forces the reader to question prejudice and admire the snake, creating a sense of regret and a deeper appreciation for nature’s creatures.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65771484375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65771484375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65771484375" w:line="240" w:lineRule="auto"/>
        <w:ind w:left="7.200012207031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22. Unit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6.01165771484375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Kalam’s science teacher, Sivasubramania Iyer, encouraged critical thinking and curiosity, sparking his interest in flight and aerodynamics.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early education instilled values of perseverance, discipline, and dedication, which became essential in his scientific career.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school environment nurtured his inquisitiveness, leading him to question, experiment, and explore beyond textbooks.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Exposure to mathematics, physics, and literature helped him develop a well-rounded intellect.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early schooling gave him the confidence to pursue engineering and later contribution in the field of space &amp; missile programmes.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200012207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23- General question.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200012207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24. Unit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young boy’s ability to read and write makes him a valuable figure in his community, showing how education provides opportunities that can lead to a better life.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Many in the community rely on him to write letters, highlighting how illiteracy keeps people dependent on others and limits their progress.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protagonist’s skills set him apart from his peers, illustrating how literacy can help individuals move beyond the constraints of poverty.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struggles of illiterate individuals emphasize the disadvantages they face, reinforcing the need for education as a means of social upliftment.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story ultimately advocates for the power of literacy in transforming lives, suggesting that education is key to overcoming poverty and achieving self-sufficiency.</w:t>
      </w:r>
    </w:p>
    <w:sectPr>
      <w:pgSz w:h="16820" w:w="11900" w:orient="portrait"/>
      <w:pgMar w:bottom="2097.5999450683594" w:top="1253.199462890625" w:left="1440.4800415039062" w:right="1462.47924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