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jc w:val="center"/>
        <w:tblLook w:val="04A0" w:firstRow="1" w:lastRow="0" w:firstColumn="1" w:lastColumn="0" w:noHBand="0" w:noVBand="1"/>
      </w:tblPr>
      <w:tblGrid>
        <w:gridCol w:w="3102"/>
        <w:gridCol w:w="4735"/>
        <w:gridCol w:w="1179"/>
      </w:tblGrid>
      <w:tr w:rsidR="001874C1" w:rsidRPr="001874C1" w:rsidTr="00766A0A">
        <w:trPr>
          <w:jc w:val="center"/>
        </w:trPr>
        <w:tc>
          <w:tcPr>
            <w:tcW w:w="0" w:type="auto"/>
          </w:tcPr>
          <w:p w:rsidR="001874C1" w:rsidRPr="001874C1" w:rsidRDefault="001874C1" w:rsidP="001874C1">
            <w:pPr>
              <w:ind w:right="-472"/>
              <w:rPr>
                <w:b/>
              </w:rPr>
            </w:pPr>
            <w:r w:rsidRPr="001874C1">
              <w:rPr>
                <w:b/>
              </w:rPr>
              <w:t xml:space="preserve">Programme : </w:t>
            </w:r>
            <w:proofErr w:type="spellStart"/>
            <w:r w:rsidRPr="001874C1">
              <w:rPr>
                <w:b/>
              </w:rPr>
              <w:t>M.Sc</w:t>
            </w:r>
            <w:proofErr w:type="spellEnd"/>
          </w:p>
        </w:tc>
        <w:tc>
          <w:tcPr>
            <w:tcW w:w="0" w:type="auto"/>
          </w:tcPr>
          <w:p w:rsidR="001874C1" w:rsidRPr="001874C1" w:rsidRDefault="001874C1" w:rsidP="001874C1">
            <w:pPr>
              <w:ind w:right="-472"/>
              <w:rPr>
                <w:b/>
              </w:rPr>
            </w:pPr>
            <w:r w:rsidRPr="001874C1">
              <w:rPr>
                <w:b/>
              </w:rPr>
              <w:t xml:space="preserve">Branch Home Science – Food Service Management </w:t>
            </w:r>
          </w:p>
        </w:tc>
        <w:tc>
          <w:tcPr>
            <w:tcW w:w="0" w:type="auto"/>
          </w:tcPr>
          <w:p w:rsidR="001874C1" w:rsidRPr="001874C1" w:rsidRDefault="001874C1" w:rsidP="001874C1">
            <w:pPr>
              <w:ind w:right="-472"/>
              <w:rPr>
                <w:b/>
              </w:rPr>
            </w:pPr>
            <w:r w:rsidRPr="001874C1">
              <w:rPr>
                <w:b/>
              </w:rPr>
              <w:t xml:space="preserve">Semester I </w:t>
            </w:r>
          </w:p>
        </w:tc>
      </w:tr>
      <w:tr w:rsidR="001874C1" w:rsidRPr="001874C1" w:rsidTr="00766A0A">
        <w:trPr>
          <w:jc w:val="center"/>
        </w:trPr>
        <w:tc>
          <w:tcPr>
            <w:tcW w:w="0" w:type="auto"/>
          </w:tcPr>
          <w:p w:rsidR="001874C1" w:rsidRPr="001874C1" w:rsidRDefault="001874C1" w:rsidP="001874C1">
            <w:pPr>
              <w:ind w:right="-472"/>
              <w:rPr>
                <w:b/>
              </w:rPr>
            </w:pPr>
            <w:r w:rsidRPr="001874C1">
              <w:rPr>
                <w:b/>
              </w:rPr>
              <w:t xml:space="preserve">Course Title : Human Physiology </w:t>
            </w:r>
          </w:p>
        </w:tc>
        <w:tc>
          <w:tcPr>
            <w:tcW w:w="0" w:type="auto"/>
          </w:tcPr>
          <w:p w:rsidR="001874C1" w:rsidRPr="001874C1" w:rsidRDefault="001874C1" w:rsidP="001874C1">
            <w:pPr>
              <w:ind w:right="-472"/>
              <w:rPr>
                <w:b/>
                <w:spacing w:val="-2"/>
                <w:lang w:val="en-US"/>
              </w:rPr>
            </w:pPr>
            <w:r w:rsidRPr="001874C1">
              <w:rPr>
                <w:b/>
                <w:lang w:val="en-US"/>
              </w:rPr>
              <w:t>Course Code :</w:t>
            </w:r>
            <w:r w:rsidRPr="001874C1">
              <w:rPr>
                <w:b/>
                <w:spacing w:val="2"/>
                <w:lang w:val="en-US"/>
              </w:rPr>
              <w:t xml:space="preserve"> </w:t>
            </w:r>
            <w:r w:rsidRPr="001874C1">
              <w:rPr>
                <w:b/>
                <w:spacing w:val="-2"/>
                <w:lang w:val="en-US"/>
              </w:rPr>
              <w:t>24PMSHS101</w:t>
            </w:r>
          </w:p>
          <w:p w:rsidR="001874C1" w:rsidRPr="001874C1" w:rsidRDefault="001874C1" w:rsidP="001874C1">
            <w:pPr>
              <w:ind w:right="-472"/>
              <w:rPr>
                <w:b/>
              </w:rPr>
            </w:pPr>
          </w:p>
        </w:tc>
        <w:tc>
          <w:tcPr>
            <w:tcW w:w="0" w:type="auto"/>
          </w:tcPr>
          <w:p w:rsidR="001874C1" w:rsidRPr="001874C1" w:rsidRDefault="001874C1" w:rsidP="001874C1">
            <w:pPr>
              <w:ind w:right="-472"/>
              <w:rPr>
                <w:b/>
              </w:rPr>
            </w:pPr>
          </w:p>
        </w:tc>
      </w:tr>
      <w:tr w:rsidR="001874C1" w:rsidRPr="001874C1" w:rsidTr="00766A0A">
        <w:trPr>
          <w:jc w:val="center"/>
        </w:trPr>
        <w:tc>
          <w:tcPr>
            <w:tcW w:w="0" w:type="auto"/>
          </w:tcPr>
          <w:p w:rsidR="001874C1" w:rsidRPr="001874C1" w:rsidRDefault="001874C1" w:rsidP="001874C1">
            <w:pPr>
              <w:ind w:right="-472"/>
              <w:rPr>
                <w:b/>
              </w:rPr>
            </w:pPr>
            <w:r w:rsidRPr="001874C1">
              <w:rPr>
                <w:b/>
              </w:rPr>
              <w:t xml:space="preserve">Duration : 3 Hours </w:t>
            </w:r>
          </w:p>
        </w:tc>
        <w:tc>
          <w:tcPr>
            <w:tcW w:w="0" w:type="auto"/>
          </w:tcPr>
          <w:p w:rsidR="001874C1" w:rsidRPr="001874C1" w:rsidRDefault="001874C1" w:rsidP="001874C1">
            <w:pPr>
              <w:ind w:right="-472"/>
              <w:rPr>
                <w:b/>
              </w:rPr>
            </w:pPr>
            <w:r w:rsidRPr="001874C1">
              <w:rPr>
                <w:b/>
              </w:rPr>
              <w:t>Maximum marks : 75</w:t>
            </w:r>
          </w:p>
          <w:p w:rsidR="001874C1" w:rsidRPr="001874C1" w:rsidRDefault="001874C1" w:rsidP="001874C1">
            <w:pPr>
              <w:ind w:right="-472"/>
              <w:rPr>
                <w:b/>
              </w:rPr>
            </w:pPr>
          </w:p>
        </w:tc>
        <w:tc>
          <w:tcPr>
            <w:tcW w:w="0" w:type="auto"/>
          </w:tcPr>
          <w:p w:rsidR="001874C1" w:rsidRPr="001874C1" w:rsidRDefault="001874C1" w:rsidP="001874C1">
            <w:pPr>
              <w:ind w:right="-472"/>
              <w:rPr>
                <w:b/>
              </w:rPr>
            </w:pPr>
          </w:p>
        </w:tc>
      </w:tr>
    </w:tbl>
    <w:p w:rsidR="001874C1" w:rsidRPr="001874C1" w:rsidRDefault="001874C1" w:rsidP="000874E6">
      <w:pPr>
        <w:pStyle w:val="NormalWeb"/>
        <w:rPr>
          <w:rFonts w:hAnsi="Symbol"/>
          <w:b/>
        </w:rPr>
      </w:pPr>
      <w:r w:rsidRPr="001874C1">
        <w:rPr>
          <w:rFonts w:hAnsi="Symbol"/>
          <w:b/>
        </w:rPr>
        <w:t xml:space="preserve">                                              SCHEME FOR EVALUATION</w:t>
      </w:r>
    </w:p>
    <w:p w:rsidR="001E3B47" w:rsidRPr="001E3B47" w:rsidRDefault="001E3B47" w:rsidP="001E3B47">
      <w:pPr>
        <w:pStyle w:val="NormalWeb"/>
        <w:jc w:val="center"/>
        <w:rPr>
          <w:rFonts w:hAnsi="Symbol"/>
          <w:b/>
        </w:rPr>
      </w:pPr>
      <w:r w:rsidRPr="001E3B47">
        <w:rPr>
          <w:rFonts w:hAnsi="Symbol"/>
          <w:b/>
        </w:rPr>
        <w:t>SECTION A</w:t>
      </w:r>
      <w:r w:rsidR="00C2619D">
        <w:rPr>
          <w:rFonts w:hAnsi="Symbol"/>
          <w:b/>
        </w:rPr>
        <w:t xml:space="preserve">                                                   10x1=10</w:t>
      </w:r>
    </w:p>
    <w:p w:rsidR="001E3B47" w:rsidRDefault="000874E6" w:rsidP="001E3B47">
      <w:pPr>
        <w:pStyle w:val="NormalWeb"/>
        <w:numPr>
          <w:ilvl w:val="0"/>
          <w:numId w:val="18"/>
        </w:numPr>
        <w:ind w:left="714" w:hanging="357"/>
        <w:contextualSpacing/>
      </w:pPr>
      <w:r>
        <w:rPr>
          <w:rStyle w:val="Strong"/>
        </w:rPr>
        <w:t>Cell differentiation</w:t>
      </w:r>
      <w:r>
        <w:t xml:space="preserve"> – </w:t>
      </w:r>
      <w:r w:rsidR="00EF3B05">
        <w:t>The process by which unspecialized cells (like stem cells) acquire specific structures and functions, forming various tissues and organs during growth and repair.</w:t>
      </w:r>
    </w:p>
    <w:p w:rsidR="001E3B47" w:rsidRDefault="001E3B47" w:rsidP="001E3B47">
      <w:pPr>
        <w:pStyle w:val="NormalWeb"/>
        <w:ind w:left="714"/>
        <w:contextualSpacing/>
      </w:pPr>
    </w:p>
    <w:p w:rsidR="001E3B47" w:rsidRDefault="000874E6" w:rsidP="001E3B47">
      <w:pPr>
        <w:pStyle w:val="NormalWeb"/>
        <w:numPr>
          <w:ilvl w:val="0"/>
          <w:numId w:val="18"/>
        </w:numPr>
        <w:ind w:left="714" w:hanging="357"/>
        <w:contextualSpacing/>
      </w:pPr>
      <w:r>
        <w:rPr>
          <w:rStyle w:val="Strong"/>
        </w:rPr>
        <w:t>Action potential</w:t>
      </w:r>
      <w:r>
        <w:t xml:space="preserve"> – </w:t>
      </w:r>
      <w:r w:rsidR="00EF3B05">
        <w:t xml:space="preserve">A </w:t>
      </w:r>
      <w:r w:rsidR="00EF3B05">
        <w:t xml:space="preserve">rapid, transient change </w:t>
      </w:r>
      <w:proofErr w:type="gramStart"/>
      <w:r w:rsidR="00EF3B05">
        <w:t xml:space="preserve">in </w:t>
      </w:r>
      <w:r w:rsidR="00EF3B05">
        <w:t xml:space="preserve"> membrane</w:t>
      </w:r>
      <w:proofErr w:type="gramEnd"/>
      <w:r w:rsidR="00EF3B05">
        <w:t xml:space="preserve"> potential in excitable cells, ca</w:t>
      </w:r>
      <w:r w:rsidR="00EF3B05">
        <w:t>used by opening of</w:t>
      </w:r>
      <w:r w:rsidR="00EF3B05">
        <w:t xml:space="preserve"> Na⁺ channels (depolarization) followed b</w:t>
      </w:r>
      <w:r w:rsidR="001E3B47">
        <w:t>y K⁺ efflux (repolarization).</w:t>
      </w:r>
    </w:p>
    <w:p w:rsidR="001E3B47" w:rsidRDefault="001E3B47" w:rsidP="001E3B47">
      <w:pPr>
        <w:pStyle w:val="NormalWeb"/>
        <w:contextualSpacing/>
      </w:pPr>
    </w:p>
    <w:p w:rsidR="001E3B47" w:rsidRDefault="000874E6" w:rsidP="001E3B47">
      <w:pPr>
        <w:pStyle w:val="NormalWeb"/>
        <w:numPr>
          <w:ilvl w:val="0"/>
          <w:numId w:val="18"/>
        </w:numPr>
        <w:ind w:left="714" w:hanging="357"/>
        <w:contextualSpacing/>
      </w:pPr>
      <w:r>
        <w:rPr>
          <w:rStyle w:val="Strong"/>
        </w:rPr>
        <w:t>Resting membrane potential of SA node</w:t>
      </w:r>
      <w:r>
        <w:t xml:space="preserve"> – It is less negative (~–60 mV) and unstable due to leaky Na⁺ channels causing spontaneous depolarization.</w:t>
      </w:r>
    </w:p>
    <w:p w:rsidR="001E3B47" w:rsidRDefault="001E3B47" w:rsidP="001E3B47">
      <w:pPr>
        <w:pStyle w:val="NormalWeb"/>
        <w:contextualSpacing/>
      </w:pPr>
    </w:p>
    <w:p w:rsidR="001E3B47" w:rsidRDefault="000874E6" w:rsidP="001E3B47">
      <w:pPr>
        <w:pStyle w:val="NormalWeb"/>
        <w:numPr>
          <w:ilvl w:val="0"/>
          <w:numId w:val="18"/>
        </w:numPr>
        <w:ind w:left="714" w:hanging="357"/>
        <w:contextualSpacing/>
      </w:pPr>
      <w:r>
        <w:t xml:space="preserve"> </w:t>
      </w:r>
      <w:r>
        <w:rPr>
          <w:rStyle w:val="Strong"/>
        </w:rPr>
        <w:t>Function of cholecystokinin</w:t>
      </w:r>
      <w:r>
        <w:t xml:space="preserve"> – Stimulates gallbladder contraction and pancreatic enzyme secretion.</w:t>
      </w:r>
    </w:p>
    <w:p w:rsidR="001E3B47" w:rsidRDefault="001E3B47" w:rsidP="001E3B47">
      <w:pPr>
        <w:pStyle w:val="NormalWeb"/>
        <w:contextualSpacing/>
      </w:pPr>
    </w:p>
    <w:p w:rsidR="001E3B47" w:rsidRDefault="000874E6" w:rsidP="001E3B47">
      <w:pPr>
        <w:pStyle w:val="NormalWeb"/>
        <w:numPr>
          <w:ilvl w:val="0"/>
          <w:numId w:val="18"/>
        </w:numPr>
        <w:ind w:left="714" w:hanging="357"/>
        <w:contextualSpacing/>
      </w:pPr>
      <w:r>
        <w:rPr>
          <w:rStyle w:val="Strong"/>
        </w:rPr>
        <w:t>Gastric phase of digestion</w:t>
      </w:r>
      <w:r>
        <w:t xml:space="preserve"> – Phase initiated by food in the stomach, stimulating gastric juice secretion via neural and hormonal mechanisms.</w:t>
      </w:r>
    </w:p>
    <w:p w:rsidR="001E3B47" w:rsidRDefault="001E3B47" w:rsidP="001E3B47">
      <w:pPr>
        <w:pStyle w:val="NormalWeb"/>
        <w:contextualSpacing/>
      </w:pPr>
    </w:p>
    <w:p w:rsidR="001E3B47" w:rsidRDefault="000874E6" w:rsidP="001E3B47">
      <w:pPr>
        <w:pStyle w:val="NormalWeb"/>
        <w:numPr>
          <w:ilvl w:val="0"/>
          <w:numId w:val="18"/>
        </w:numPr>
        <w:ind w:left="714" w:hanging="357"/>
        <w:contextualSpacing/>
      </w:pPr>
      <w:r>
        <w:rPr>
          <w:rStyle w:val="Strong"/>
        </w:rPr>
        <w:t>Humoral immunity</w:t>
      </w:r>
      <w:r>
        <w:t xml:space="preserve"> – Immunity mediated by antibodies produced by B lymphocytes.</w:t>
      </w:r>
    </w:p>
    <w:p w:rsidR="001E3B47" w:rsidRDefault="001E3B47" w:rsidP="001E3B47">
      <w:pPr>
        <w:pStyle w:val="NormalWeb"/>
        <w:contextualSpacing/>
      </w:pPr>
    </w:p>
    <w:p w:rsidR="001E3B47" w:rsidRDefault="000874E6" w:rsidP="001E3B47">
      <w:pPr>
        <w:pStyle w:val="NormalWeb"/>
        <w:numPr>
          <w:ilvl w:val="0"/>
          <w:numId w:val="18"/>
        </w:numPr>
        <w:ind w:left="714" w:hanging="357"/>
        <w:contextualSpacing/>
      </w:pPr>
      <w:r>
        <w:rPr>
          <w:rStyle w:val="Strong"/>
        </w:rPr>
        <w:t xml:space="preserve">Percent saturation of </w:t>
      </w:r>
      <w:proofErr w:type="spellStart"/>
      <w:r>
        <w:rPr>
          <w:rStyle w:val="Strong"/>
        </w:rPr>
        <w:t>hemoglobin</w:t>
      </w:r>
      <w:proofErr w:type="spellEnd"/>
      <w:r>
        <w:t xml:space="preserve"> – </w:t>
      </w:r>
      <w:r w:rsidR="00EF3B05">
        <w:t xml:space="preserve">The ratio (in %) of oxygen-bound </w:t>
      </w:r>
      <w:proofErr w:type="spellStart"/>
      <w:r w:rsidR="00EF3B05">
        <w:t>hemoglobin</w:t>
      </w:r>
      <w:proofErr w:type="spellEnd"/>
      <w:r w:rsidR="00EF3B05">
        <w:t xml:space="preserve"> to the total </w:t>
      </w:r>
      <w:proofErr w:type="spellStart"/>
      <w:r w:rsidR="00EF3B05">
        <w:t>hemoglobin</w:t>
      </w:r>
      <w:proofErr w:type="spellEnd"/>
      <w:r w:rsidR="00EF3B05">
        <w:t xml:space="preserve"> available for oxygen binding; normal arterial value is ~97–100%, venous ~75%.</w:t>
      </w:r>
    </w:p>
    <w:p w:rsidR="001E3B47" w:rsidRDefault="001E3B47" w:rsidP="001E3B47">
      <w:pPr>
        <w:pStyle w:val="NormalWeb"/>
        <w:contextualSpacing/>
      </w:pPr>
    </w:p>
    <w:p w:rsidR="001E3B47" w:rsidRDefault="000874E6" w:rsidP="001E3B47">
      <w:pPr>
        <w:pStyle w:val="NormalWeb"/>
        <w:numPr>
          <w:ilvl w:val="0"/>
          <w:numId w:val="18"/>
        </w:numPr>
        <w:ind w:left="714" w:hanging="357"/>
        <w:contextualSpacing/>
      </w:pPr>
      <w:r w:rsidRPr="001E3B47">
        <w:rPr>
          <w:rStyle w:val="Emphasis"/>
          <w:b/>
          <w:i w:val="0"/>
        </w:rPr>
        <w:t>Juxtaglomerular apparatus</w:t>
      </w:r>
      <w:r w:rsidRPr="001E3B47">
        <w:rPr>
          <w:b/>
          <w:i/>
        </w:rPr>
        <w:t xml:space="preserve"> –</w:t>
      </w:r>
      <w:r>
        <w:t xml:space="preserve"> </w:t>
      </w:r>
      <w:r w:rsidR="00EF3B05">
        <w:t>A specialized structure near the glomerulus that regulates blood pressure and glomerular</w:t>
      </w:r>
      <w:r w:rsidR="00EF3B05">
        <w:t xml:space="preserve"> filtration rate; Parts include </w:t>
      </w:r>
      <w:proofErr w:type="spellStart"/>
      <w:r w:rsidR="00EF3B05">
        <w:t>i</w:t>
      </w:r>
      <w:proofErr w:type="spellEnd"/>
      <w:r w:rsidR="00EF3B05">
        <w:t>)</w:t>
      </w:r>
      <w:r w:rsidR="00EF3B05">
        <w:t xml:space="preserve"> </w:t>
      </w:r>
      <w:r w:rsidR="00EF3B05" w:rsidRPr="001E3B47">
        <w:rPr>
          <w:rStyle w:val="Emphasis"/>
          <w:b/>
          <w:i w:val="0"/>
        </w:rPr>
        <w:t xml:space="preserve">Macula </w:t>
      </w:r>
      <w:proofErr w:type="spellStart"/>
      <w:r w:rsidR="00EF3B05" w:rsidRPr="001E3B47">
        <w:rPr>
          <w:rStyle w:val="Emphasis"/>
          <w:b/>
          <w:i w:val="0"/>
        </w:rPr>
        <w:t>densa</w:t>
      </w:r>
      <w:proofErr w:type="spellEnd"/>
      <w:r w:rsidR="00EF3B05">
        <w:t xml:space="preserve"> – senses sodium concentration in distal tubule</w:t>
      </w:r>
      <w:r w:rsidR="00EF3B05">
        <w:t xml:space="preserve"> ii) </w:t>
      </w:r>
      <w:r w:rsidR="00EF3B05" w:rsidRPr="001E3B47">
        <w:rPr>
          <w:rStyle w:val="Emphasis"/>
          <w:i w:val="0"/>
        </w:rPr>
        <w:t>Juxtaglomerular cells</w:t>
      </w:r>
      <w:r w:rsidR="00EF3B05">
        <w:t xml:space="preserve"> – secrete renin</w:t>
      </w:r>
      <w:r w:rsidR="00EF3B05">
        <w:t xml:space="preserve"> and iii) </w:t>
      </w:r>
      <w:proofErr w:type="spellStart"/>
      <w:r w:rsidR="00EF3B05" w:rsidRPr="001E3B47">
        <w:rPr>
          <w:rStyle w:val="Emphasis"/>
          <w:i w:val="0"/>
        </w:rPr>
        <w:t>Extraglomerular</w:t>
      </w:r>
      <w:proofErr w:type="spellEnd"/>
      <w:r w:rsidR="00EF3B05" w:rsidRPr="001E3B47">
        <w:rPr>
          <w:rStyle w:val="Emphasis"/>
          <w:i w:val="0"/>
        </w:rPr>
        <w:t xml:space="preserve"> mesangial cells</w:t>
      </w:r>
      <w:r w:rsidR="00EF3B05">
        <w:t xml:space="preserve"> – support communication between the two.</w:t>
      </w:r>
      <w:r w:rsidR="001E3B47">
        <w:t xml:space="preserve">   ( Diagram) </w:t>
      </w:r>
    </w:p>
    <w:p w:rsidR="001E3B47" w:rsidRDefault="001E3B47" w:rsidP="001E3B47">
      <w:pPr>
        <w:pStyle w:val="NormalWeb"/>
        <w:contextualSpacing/>
      </w:pPr>
    </w:p>
    <w:p w:rsidR="001E3B47" w:rsidRDefault="001E3B47" w:rsidP="001E3B47">
      <w:pPr>
        <w:pStyle w:val="NormalWeb"/>
        <w:numPr>
          <w:ilvl w:val="0"/>
          <w:numId w:val="18"/>
        </w:numPr>
        <w:ind w:left="714" w:hanging="357"/>
        <w:contextualSpacing/>
      </w:pPr>
      <w:r>
        <w:rPr>
          <w:rStyle w:val="Strong"/>
        </w:rPr>
        <w:t>Blood–brain barrier</w:t>
      </w:r>
      <w:r>
        <w:br/>
        <w:t>A selective barrier formed by tight junctions between endothelial cells of brain capillaries, supported by astrocyte end-feet; it allows essential nutrients but blocks harmful substances and toxins from entering brain tissue.</w:t>
      </w:r>
    </w:p>
    <w:p w:rsidR="001E3B47" w:rsidRDefault="001E3B47" w:rsidP="001E3B47">
      <w:pPr>
        <w:pStyle w:val="NormalWeb"/>
        <w:contextualSpacing/>
      </w:pPr>
    </w:p>
    <w:p w:rsidR="001E3B47" w:rsidRDefault="000874E6" w:rsidP="001E3B47">
      <w:pPr>
        <w:pStyle w:val="NormalWeb"/>
        <w:numPr>
          <w:ilvl w:val="0"/>
          <w:numId w:val="18"/>
        </w:numPr>
        <w:ind w:left="714" w:hanging="357"/>
        <w:contextualSpacing/>
      </w:pPr>
      <w:r>
        <w:rPr>
          <w:rStyle w:val="Strong"/>
        </w:rPr>
        <w:t>Calcium balance gland &amp; hormones</w:t>
      </w:r>
      <w:r>
        <w:t xml:space="preserve"> – Parathyroid gland; parathyroid hormone (PTH), calcitonin, and calcitriol.</w:t>
      </w:r>
    </w:p>
    <w:p w:rsidR="001E3B47" w:rsidRDefault="001E3B47" w:rsidP="001E3B47">
      <w:pPr>
        <w:pStyle w:val="NormalWeb"/>
        <w:contextualSpacing/>
      </w:pPr>
    </w:p>
    <w:p w:rsidR="001E3B47" w:rsidRDefault="000874E6" w:rsidP="001E3B47">
      <w:pPr>
        <w:pStyle w:val="NormalWeb"/>
        <w:numPr>
          <w:ilvl w:val="0"/>
          <w:numId w:val="18"/>
        </w:numPr>
        <w:ind w:left="714" w:hanging="357"/>
        <w:contextualSpacing/>
      </w:pPr>
      <w:r>
        <w:rPr>
          <w:rStyle w:val="Strong"/>
        </w:rPr>
        <w:t>Blastocyst</w:t>
      </w:r>
      <w:r>
        <w:t xml:space="preserve"> – Early-stage embryo (about 5–6 days post-fertilization) consisting </w:t>
      </w:r>
      <w:r w:rsidR="001E3B47">
        <w:rPr>
          <w:rStyle w:val="Strong"/>
        </w:rPr>
        <w:t>Trophoblast</w:t>
      </w:r>
      <w:r w:rsidR="001E3B47">
        <w:t xml:space="preserve"> – outer layer forming the placenta</w:t>
      </w:r>
      <w:r w:rsidR="001E3B47">
        <w:t xml:space="preserve">; </w:t>
      </w:r>
      <w:r w:rsidR="001E3B47">
        <w:rPr>
          <w:rStyle w:val="Strong"/>
        </w:rPr>
        <w:t>Inner cell mass</w:t>
      </w:r>
      <w:r w:rsidR="001E3B47">
        <w:t xml:space="preserve"> – develops into the </w:t>
      </w:r>
      <w:r w:rsidR="001E3B47">
        <w:lastRenderedPageBreak/>
        <w:t>embryo</w:t>
      </w:r>
      <w:r w:rsidR="001E3B47">
        <w:t xml:space="preserve">; </w:t>
      </w:r>
      <w:r w:rsidR="001E3B47">
        <w:rPr>
          <w:rStyle w:val="Strong"/>
        </w:rPr>
        <w:t>Blastocoel</w:t>
      </w:r>
      <w:r w:rsidR="001E3B47">
        <w:t xml:space="preserve"> – fluid-filled cavity.</w:t>
      </w:r>
      <w:r w:rsidR="001E3B47">
        <w:br/>
        <w:t>It is the stage that implants into the uterine wall.</w:t>
      </w:r>
    </w:p>
    <w:p w:rsidR="001E3B47" w:rsidRDefault="001E3B47" w:rsidP="001E3B47">
      <w:pPr>
        <w:pStyle w:val="NormalWeb"/>
        <w:contextualSpacing/>
      </w:pPr>
    </w:p>
    <w:p w:rsidR="000874E6" w:rsidRDefault="000874E6" w:rsidP="001E3B47">
      <w:pPr>
        <w:pStyle w:val="NormalWeb"/>
        <w:numPr>
          <w:ilvl w:val="0"/>
          <w:numId w:val="18"/>
        </w:numPr>
        <w:ind w:left="714" w:hanging="357"/>
        <w:contextualSpacing/>
      </w:pPr>
      <w:r>
        <w:rPr>
          <w:rStyle w:val="Strong"/>
        </w:rPr>
        <w:t>Main function of pineal gland</w:t>
      </w:r>
      <w:r>
        <w:t xml:space="preserve"> – Secretes melatonin to regulate circadian rhythms.</w:t>
      </w:r>
    </w:p>
    <w:p w:rsidR="001E3B47" w:rsidRDefault="001E3B47" w:rsidP="000874E6"/>
    <w:p w:rsidR="001E3B47" w:rsidRPr="00C2619D" w:rsidRDefault="001E3B47" w:rsidP="001E3B47">
      <w:pPr>
        <w:jc w:val="center"/>
        <w:rPr>
          <w:rFonts w:ascii="Times New Roman" w:hAnsi="Times New Roman" w:cs="Times New Roman"/>
          <w:b/>
          <w:sz w:val="24"/>
          <w:szCs w:val="24"/>
        </w:rPr>
      </w:pPr>
      <w:r w:rsidRPr="00C2619D">
        <w:rPr>
          <w:rFonts w:ascii="Times New Roman" w:hAnsi="Times New Roman" w:cs="Times New Roman"/>
          <w:b/>
          <w:sz w:val="24"/>
          <w:szCs w:val="24"/>
        </w:rPr>
        <w:t>SECTION B</w:t>
      </w:r>
      <w:r w:rsidR="00C2619D">
        <w:rPr>
          <w:rFonts w:ascii="Times New Roman" w:hAnsi="Times New Roman" w:cs="Times New Roman"/>
          <w:b/>
          <w:sz w:val="24"/>
          <w:szCs w:val="24"/>
        </w:rPr>
        <w:t xml:space="preserve">                                   </w:t>
      </w:r>
      <w:proofErr w:type="gramStart"/>
      <w:r w:rsidR="00C2619D">
        <w:rPr>
          <w:rFonts w:ascii="Times New Roman" w:hAnsi="Times New Roman" w:cs="Times New Roman"/>
          <w:b/>
          <w:sz w:val="24"/>
          <w:szCs w:val="24"/>
        </w:rPr>
        <w:t>( 5x5</w:t>
      </w:r>
      <w:proofErr w:type="gramEnd"/>
      <w:r w:rsidR="00C2619D">
        <w:rPr>
          <w:rFonts w:ascii="Times New Roman" w:hAnsi="Times New Roman" w:cs="Times New Roman"/>
          <w:b/>
          <w:sz w:val="24"/>
          <w:szCs w:val="24"/>
        </w:rPr>
        <w:t xml:space="preserve"> =25)</w:t>
      </w:r>
    </w:p>
    <w:p w:rsidR="000874E6" w:rsidRPr="0087795F" w:rsidRDefault="000874E6" w:rsidP="0087795F">
      <w:pPr>
        <w:pStyle w:val="ListParagraph"/>
        <w:numPr>
          <w:ilvl w:val="0"/>
          <w:numId w:val="18"/>
        </w:numPr>
        <w:rPr>
          <w:rFonts w:ascii="Times New Roman" w:hAnsi="Times New Roman" w:cs="Times New Roman"/>
          <w:b/>
          <w:sz w:val="24"/>
          <w:szCs w:val="24"/>
        </w:rPr>
      </w:pPr>
      <w:r w:rsidRPr="0087795F">
        <w:rPr>
          <w:rFonts w:ascii="Times New Roman" w:hAnsi="Times New Roman" w:cs="Times New Roman"/>
          <w:b/>
          <w:sz w:val="24"/>
          <w:szCs w:val="24"/>
        </w:rPr>
        <w:t>Compare and contrast Anaphase stage in Mitosis and Meiosis II</w:t>
      </w:r>
    </w:p>
    <w:p w:rsidR="0087795F" w:rsidRDefault="000874E6" w:rsidP="0087795F">
      <w:pPr>
        <w:rPr>
          <w:rFonts w:ascii="Times New Roman" w:hAnsi="Times New Roman" w:cs="Times New Roman"/>
          <w:sz w:val="24"/>
          <w:szCs w:val="24"/>
        </w:rPr>
      </w:pPr>
      <w:r w:rsidRPr="0087795F">
        <w:rPr>
          <w:rFonts w:ascii="Times New Roman" w:hAnsi="Times New Roman" w:cs="Times New Roman"/>
          <w:sz w:val="24"/>
          <w:szCs w:val="24"/>
        </w:rPr>
        <w:t xml:space="preserve">In mitosis, anaphase involves the separation of sister chromatids at the centromere, moving them toward opposite poles by shortening of spindle </w:t>
      </w:r>
      <w:proofErr w:type="spellStart"/>
      <w:r w:rsidRPr="0087795F">
        <w:rPr>
          <w:rFonts w:ascii="Times New Roman" w:hAnsi="Times New Roman" w:cs="Times New Roman"/>
          <w:sz w:val="24"/>
          <w:szCs w:val="24"/>
        </w:rPr>
        <w:t>fibers</w:t>
      </w:r>
      <w:proofErr w:type="spellEnd"/>
      <w:r w:rsidRPr="0087795F">
        <w:rPr>
          <w:rFonts w:ascii="Times New Roman" w:hAnsi="Times New Roman" w:cs="Times New Roman"/>
          <w:sz w:val="24"/>
          <w:szCs w:val="24"/>
        </w:rPr>
        <w:t>, ensuring each daughter cell receives an identical set of chromosomes. In meiosis II, anaphase is similar, but it occurs in haploid cells and separates sister chromatids of already recombined chromosomes formed during meiosis I. The main difference is that mitotic anaphase starts with diploid cells and maintains chromosome number, whereas meiosis II anaphase starts with haploid cells and produces genetically unique haploid gametes.</w:t>
      </w:r>
      <w:r w:rsidR="0087795F" w:rsidRPr="0087795F">
        <w:rPr>
          <w:rFonts w:ascii="Times New Roman" w:hAnsi="Times New Roman" w:cs="Times New Roman"/>
          <w:sz w:val="24"/>
          <w:szCs w:val="24"/>
        </w:rPr>
        <w:t xml:space="preserve"> (Diagram) </w:t>
      </w:r>
    </w:p>
    <w:p w:rsidR="000874E6" w:rsidRPr="0087795F" w:rsidRDefault="000874E6" w:rsidP="0087795F">
      <w:pPr>
        <w:pStyle w:val="ListParagraph"/>
        <w:numPr>
          <w:ilvl w:val="0"/>
          <w:numId w:val="18"/>
        </w:numPr>
        <w:rPr>
          <w:rFonts w:ascii="Times New Roman" w:hAnsi="Times New Roman" w:cs="Times New Roman"/>
          <w:b/>
          <w:sz w:val="24"/>
          <w:szCs w:val="24"/>
        </w:rPr>
      </w:pPr>
      <w:r w:rsidRPr="0087795F">
        <w:rPr>
          <w:b/>
        </w:rPr>
        <w:t>Analyse the role of pancreas in digestion</w:t>
      </w:r>
    </w:p>
    <w:p w:rsidR="0087795F" w:rsidRPr="0087795F" w:rsidRDefault="0087795F" w:rsidP="0087795F">
      <w:pPr>
        <w:rPr>
          <w:rFonts w:ascii="Times New Roman" w:hAnsi="Times New Roman" w:cs="Times New Roman"/>
          <w:sz w:val="24"/>
          <w:szCs w:val="24"/>
        </w:rPr>
      </w:pPr>
      <w:r w:rsidRPr="0087795F">
        <w:rPr>
          <w:rFonts w:ascii="Times New Roman" w:hAnsi="Times New Roman" w:cs="Times New Roman"/>
          <w:sz w:val="24"/>
          <w:szCs w:val="24"/>
        </w:rPr>
        <w:t xml:space="preserve">The pancreas functions as both an endocrine and exocrine gland. In digestion, the exocrine pancreas secretes pancreatic juice containing enzymes—amylase (hydrolyses starch into maltose), lipase (breaks down triglycerides into fatty acids and glycerol), and proteases like trypsin and chymotrypsin (cleave proteins into smaller peptides and amino acids). These enzymes act synergistically to ensure complete macronutrient digestion. They are secreted in an alkaline bicarbonate-rich fluid, which neutralizes acidic </w:t>
      </w:r>
      <w:proofErr w:type="spellStart"/>
      <w:r w:rsidRPr="0087795F">
        <w:rPr>
          <w:rFonts w:ascii="Times New Roman" w:hAnsi="Times New Roman" w:cs="Times New Roman"/>
          <w:sz w:val="24"/>
          <w:szCs w:val="24"/>
        </w:rPr>
        <w:t>chyme</w:t>
      </w:r>
      <w:proofErr w:type="spellEnd"/>
      <w:r w:rsidRPr="0087795F">
        <w:rPr>
          <w:rFonts w:ascii="Times New Roman" w:hAnsi="Times New Roman" w:cs="Times New Roman"/>
          <w:sz w:val="24"/>
          <w:szCs w:val="24"/>
        </w:rPr>
        <w:t xml:space="preserve"> from the stomach and provides an optimal pH for enzymatic activity in the small intestine. Pancreatic enzymes are initially secreted in inactive forms (zymogens) to prevent </w:t>
      </w:r>
      <w:proofErr w:type="spellStart"/>
      <w:r w:rsidRPr="0087795F">
        <w:rPr>
          <w:rFonts w:ascii="Times New Roman" w:hAnsi="Times New Roman" w:cs="Times New Roman"/>
          <w:sz w:val="24"/>
          <w:szCs w:val="24"/>
        </w:rPr>
        <w:t>autodigestion</w:t>
      </w:r>
      <w:proofErr w:type="spellEnd"/>
      <w:r w:rsidRPr="0087795F">
        <w:rPr>
          <w:rFonts w:ascii="Times New Roman" w:hAnsi="Times New Roman" w:cs="Times New Roman"/>
          <w:sz w:val="24"/>
          <w:szCs w:val="24"/>
        </w:rPr>
        <w:t xml:space="preserve">, and are activated in the small intestine—e.g., trypsinogen is converted to trypsin by </w:t>
      </w:r>
      <w:proofErr w:type="spellStart"/>
      <w:r w:rsidRPr="0087795F">
        <w:rPr>
          <w:rFonts w:ascii="Times New Roman" w:hAnsi="Times New Roman" w:cs="Times New Roman"/>
          <w:sz w:val="24"/>
          <w:szCs w:val="24"/>
        </w:rPr>
        <w:t>enterokinase</w:t>
      </w:r>
      <w:proofErr w:type="spellEnd"/>
      <w:r w:rsidRPr="0087795F">
        <w:rPr>
          <w:rFonts w:ascii="Times New Roman" w:hAnsi="Times New Roman" w:cs="Times New Roman"/>
          <w:sz w:val="24"/>
          <w:szCs w:val="24"/>
        </w:rPr>
        <w:t>. Pancreatic secretion is regulated by hormones such as secretin and cholecystokinin (CCK), ensuring efficient digestion of carbohydrates, proteins, and fats.</w:t>
      </w:r>
    </w:p>
    <w:p w:rsidR="000874E6" w:rsidRPr="0087795F" w:rsidRDefault="000874E6" w:rsidP="0087795F">
      <w:pPr>
        <w:pStyle w:val="ListParagraph"/>
        <w:numPr>
          <w:ilvl w:val="0"/>
          <w:numId w:val="18"/>
        </w:numPr>
        <w:rPr>
          <w:rFonts w:ascii="Times New Roman" w:hAnsi="Times New Roman" w:cs="Times New Roman"/>
          <w:b/>
          <w:sz w:val="24"/>
          <w:szCs w:val="24"/>
        </w:rPr>
      </w:pPr>
      <w:r>
        <w:t xml:space="preserve"> </w:t>
      </w:r>
      <w:r w:rsidRPr="0087795F">
        <w:rPr>
          <w:rFonts w:ascii="Times New Roman" w:hAnsi="Times New Roman" w:cs="Times New Roman"/>
          <w:b/>
          <w:sz w:val="24"/>
          <w:szCs w:val="24"/>
        </w:rPr>
        <w:t xml:space="preserve">Evaluate the role of WBCs in inflammation and </w:t>
      </w:r>
      <w:proofErr w:type="spellStart"/>
      <w:r w:rsidRPr="0087795F">
        <w:rPr>
          <w:rFonts w:ascii="Times New Roman" w:hAnsi="Times New Roman" w:cs="Times New Roman"/>
          <w:b/>
          <w:sz w:val="24"/>
          <w:szCs w:val="24"/>
        </w:rPr>
        <w:t>defense</w:t>
      </w:r>
      <w:proofErr w:type="spellEnd"/>
    </w:p>
    <w:p w:rsidR="000874E6" w:rsidRPr="0087795F" w:rsidRDefault="000874E6" w:rsidP="000874E6">
      <w:pPr>
        <w:rPr>
          <w:rFonts w:ascii="Times New Roman" w:hAnsi="Times New Roman" w:cs="Times New Roman"/>
          <w:sz w:val="24"/>
          <w:szCs w:val="24"/>
        </w:rPr>
      </w:pPr>
      <w:r w:rsidRPr="0087795F">
        <w:rPr>
          <w:rFonts w:ascii="Times New Roman" w:hAnsi="Times New Roman" w:cs="Times New Roman"/>
          <w:sz w:val="24"/>
          <w:szCs w:val="24"/>
        </w:rPr>
        <w:t xml:space="preserve">White blood cells (WBCs) are essential components of the immune system, defending the body against pathogens. Neutrophils act as the first line of </w:t>
      </w:r>
      <w:proofErr w:type="spellStart"/>
      <w:r w:rsidRPr="0087795F">
        <w:rPr>
          <w:rFonts w:ascii="Times New Roman" w:hAnsi="Times New Roman" w:cs="Times New Roman"/>
          <w:sz w:val="24"/>
          <w:szCs w:val="24"/>
        </w:rPr>
        <w:t>defense</w:t>
      </w:r>
      <w:proofErr w:type="spellEnd"/>
      <w:r w:rsidRPr="0087795F">
        <w:rPr>
          <w:rFonts w:ascii="Times New Roman" w:hAnsi="Times New Roman" w:cs="Times New Roman"/>
          <w:sz w:val="24"/>
          <w:szCs w:val="24"/>
        </w:rPr>
        <w:t xml:space="preserve"> by phagocytosing bacteria during acute inflammation. Monocytes differentiate into macrophages, clearing debris and pathogens. Lymphocytes (B and T cells) provide specific immunity—B cells produce antibodies, while T cells destroy infected cells. Eosinophils combat parasitic infections and participate in allergic responses; basophils release histamine, promoting vasodilation during inflammation. Together, WBCs coordinate both innate and adaptive immunity to protect the body.</w:t>
      </w:r>
    </w:p>
    <w:p w:rsidR="000874E6" w:rsidRPr="002F762B" w:rsidRDefault="00B44B3A" w:rsidP="000874E6">
      <w:pPr>
        <w:rPr>
          <w:b/>
        </w:rPr>
      </w:pPr>
      <w:r>
        <w:rPr>
          <w:b/>
        </w:rPr>
        <w:t>16</w:t>
      </w:r>
      <w:r w:rsidR="000874E6" w:rsidRPr="002F762B">
        <w:rPr>
          <w:b/>
        </w:rPr>
        <w:t>. Explain nervous regulation of blood pressure</w:t>
      </w:r>
    </w:p>
    <w:p w:rsidR="002F762B" w:rsidRPr="002F762B" w:rsidRDefault="002F762B" w:rsidP="002F762B">
      <w:pPr>
        <w:rPr>
          <w:rFonts w:ascii="Times New Roman" w:hAnsi="Times New Roman" w:cs="Times New Roman"/>
          <w:sz w:val="24"/>
          <w:szCs w:val="24"/>
        </w:rPr>
      </w:pPr>
      <w:r w:rsidRPr="002F762B">
        <w:rPr>
          <w:rFonts w:ascii="Times New Roman" w:hAnsi="Times New Roman" w:cs="Times New Roman"/>
          <w:sz w:val="24"/>
          <w:szCs w:val="24"/>
        </w:rPr>
        <w:t xml:space="preserve">Blood pressure is regulated by autonomic nervous system reflexes, primarily through baroreceptors located in the carotid sinus and aortic arch. Signals from the carotid sinus travel via the glossopharyngeal nerve (cranial nerve IX) and from the aortic arch via the </w:t>
      </w:r>
      <w:proofErr w:type="spellStart"/>
      <w:r w:rsidRPr="002F762B">
        <w:rPr>
          <w:rFonts w:ascii="Times New Roman" w:hAnsi="Times New Roman" w:cs="Times New Roman"/>
          <w:sz w:val="24"/>
          <w:szCs w:val="24"/>
        </w:rPr>
        <w:t>vagus</w:t>
      </w:r>
      <w:proofErr w:type="spellEnd"/>
      <w:r w:rsidRPr="002F762B">
        <w:rPr>
          <w:rFonts w:ascii="Times New Roman" w:hAnsi="Times New Roman" w:cs="Times New Roman"/>
          <w:sz w:val="24"/>
          <w:szCs w:val="24"/>
        </w:rPr>
        <w:t xml:space="preserve"> nerve (cranial nerve X) to the cardiovascular centre in the medulla oblongata, which includes the vasomotor centre, </w:t>
      </w:r>
      <w:proofErr w:type="spellStart"/>
      <w:r w:rsidRPr="002F762B">
        <w:rPr>
          <w:rFonts w:ascii="Times New Roman" w:hAnsi="Times New Roman" w:cs="Times New Roman"/>
          <w:sz w:val="24"/>
          <w:szCs w:val="24"/>
        </w:rPr>
        <w:t>cardioinhibitory</w:t>
      </w:r>
      <w:proofErr w:type="spellEnd"/>
      <w:r w:rsidRPr="002F762B">
        <w:rPr>
          <w:rFonts w:ascii="Times New Roman" w:hAnsi="Times New Roman" w:cs="Times New Roman"/>
          <w:sz w:val="24"/>
          <w:szCs w:val="24"/>
        </w:rPr>
        <w:t xml:space="preserve"> centre,</w:t>
      </w:r>
      <w:r w:rsidRPr="002F762B">
        <w:rPr>
          <w:rFonts w:ascii="Times New Roman" w:hAnsi="Times New Roman" w:cs="Times New Roman"/>
          <w:sz w:val="24"/>
          <w:szCs w:val="24"/>
        </w:rPr>
        <w:t xml:space="preserve"> and </w:t>
      </w:r>
      <w:proofErr w:type="spellStart"/>
      <w:r w:rsidRPr="002F762B">
        <w:rPr>
          <w:rFonts w:ascii="Times New Roman" w:hAnsi="Times New Roman" w:cs="Times New Roman"/>
          <w:sz w:val="24"/>
          <w:szCs w:val="24"/>
        </w:rPr>
        <w:t>cardioacceleratory</w:t>
      </w:r>
      <w:proofErr w:type="spellEnd"/>
      <w:r w:rsidRPr="002F762B">
        <w:rPr>
          <w:rFonts w:ascii="Times New Roman" w:hAnsi="Times New Roman" w:cs="Times New Roman"/>
          <w:sz w:val="24"/>
          <w:szCs w:val="24"/>
        </w:rPr>
        <w:t xml:space="preserve"> centre.</w:t>
      </w:r>
    </w:p>
    <w:p w:rsidR="002F762B" w:rsidRPr="002F762B" w:rsidRDefault="002F762B" w:rsidP="002F762B">
      <w:pPr>
        <w:rPr>
          <w:rFonts w:ascii="Times New Roman" w:hAnsi="Times New Roman" w:cs="Times New Roman"/>
          <w:sz w:val="24"/>
          <w:szCs w:val="24"/>
        </w:rPr>
      </w:pPr>
      <w:r w:rsidRPr="002F762B">
        <w:rPr>
          <w:rFonts w:ascii="Times New Roman" w:hAnsi="Times New Roman" w:cs="Times New Roman"/>
          <w:sz w:val="24"/>
          <w:szCs w:val="24"/>
        </w:rPr>
        <w:lastRenderedPageBreak/>
        <w:t xml:space="preserve">When blood pressure rises, baroreceptors send increased impulses to the medulla, enhancing parasympathetic activity (via the </w:t>
      </w:r>
      <w:proofErr w:type="spellStart"/>
      <w:r w:rsidRPr="002F762B">
        <w:rPr>
          <w:rFonts w:ascii="Times New Roman" w:hAnsi="Times New Roman" w:cs="Times New Roman"/>
          <w:sz w:val="24"/>
          <w:szCs w:val="24"/>
        </w:rPr>
        <w:t>vagus</w:t>
      </w:r>
      <w:proofErr w:type="spellEnd"/>
      <w:r w:rsidRPr="002F762B">
        <w:rPr>
          <w:rFonts w:ascii="Times New Roman" w:hAnsi="Times New Roman" w:cs="Times New Roman"/>
          <w:sz w:val="24"/>
          <w:szCs w:val="24"/>
        </w:rPr>
        <w:t xml:space="preserve"> nerve) to slow heart rate and reduce cardiac output. When blood pressure falls, sympathetic activity (via spinal sympathetic nerves) increases, causing vasoconstriction, increased heart rate, and stronger cardiac contractions, thereby raising blood pressure.</w:t>
      </w:r>
    </w:p>
    <w:p w:rsidR="000874E6" w:rsidRPr="008C3A32" w:rsidRDefault="002F762B" w:rsidP="000874E6">
      <w:pPr>
        <w:rPr>
          <w:rFonts w:ascii="Times New Roman" w:hAnsi="Times New Roman" w:cs="Times New Roman"/>
          <w:sz w:val="24"/>
          <w:szCs w:val="24"/>
        </w:rPr>
      </w:pPr>
      <w:r w:rsidRPr="002F762B">
        <w:rPr>
          <w:rFonts w:ascii="Times New Roman" w:hAnsi="Times New Roman" w:cs="Times New Roman"/>
          <w:sz w:val="24"/>
          <w:szCs w:val="24"/>
        </w:rPr>
        <w:t>These mechanisms provide short-term regulation during changes in posture, activity, or blood volume. In long-term nervous regulation, inputs from higher brain centres (hypothalamus, cerebral cortex) influence sympathetic tone in response to emotional states or stress, while coordination with renal mechanisms (sympathetic stimulation of renin release) helps maintain blood p</w:t>
      </w:r>
      <w:r w:rsidR="008C3A32">
        <w:rPr>
          <w:rFonts w:ascii="Times New Roman" w:hAnsi="Times New Roman" w:cs="Times New Roman"/>
          <w:sz w:val="24"/>
          <w:szCs w:val="24"/>
        </w:rPr>
        <w:t>ressure over prolonged periods.</w:t>
      </w:r>
    </w:p>
    <w:p w:rsidR="000874E6" w:rsidRPr="008C3A32" w:rsidRDefault="00B44B3A" w:rsidP="000874E6">
      <w:pPr>
        <w:rPr>
          <w:rFonts w:ascii="Times New Roman" w:hAnsi="Times New Roman" w:cs="Times New Roman"/>
          <w:b/>
          <w:sz w:val="24"/>
          <w:szCs w:val="24"/>
        </w:rPr>
      </w:pPr>
      <w:r>
        <w:rPr>
          <w:rFonts w:ascii="Times New Roman" w:hAnsi="Times New Roman" w:cs="Times New Roman"/>
          <w:b/>
          <w:sz w:val="24"/>
          <w:szCs w:val="24"/>
        </w:rPr>
        <w:t>17</w:t>
      </w:r>
      <w:r w:rsidR="000874E6" w:rsidRPr="008C3A32">
        <w:rPr>
          <w:rFonts w:ascii="Times New Roman" w:hAnsi="Times New Roman" w:cs="Times New Roman"/>
          <w:b/>
          <w:sz w:val="24"/>
          <w:szCs w:val="24"/>
        </w:rPr>
        <w:t>. Draw and describe the parts in a cross section of the spinal cord</w:t>
      </w:r>
    </w:p>
    <w:p w:rsidR="000874E6" w:rsidRDefault="000874E6" w:rsidP="000874E6">
      <w:pPr>
        <w:rPr>
          <w:rFonts w:ascii="Times New Roman" w:hAnsi="Times New Roman" w:cs="Times New Roman"/>
          <w:sz w:val="24"/>
          <w:szCs w:val="24"/>
        </w:rPr>
      </w:pPr>
      <w:r w:rsidRPr="008C3A32">
        <w:rPr>
          <w:rFonts w:ascii="Times New Roman" w:hAnsi="Times New Roman" w:cs="Times New Roman"/>
          <w:sz w:val="24"/>
          <w:szCs w:val="24"/>
        </w:rPr>
        <w:t>(Drawing required)</w:t>
      </w:r>
    </w:p>
    <w:p w:rsidR="00B44B3A" w:rsidRDefault="00B44B3A" w:rsidP="00B44B3A">
      <w:pPr>
        <w:pStyle w:val="NormalWeb"/>
      </w:pPr>
      <w:r>
        <w:t xml:space="preserve">A </w:t>
      </w:r>
      <w:r>
        <w:rPr>
          <w:rStyle w:val="Strong"/>
        </w:rPr>
        <w:t>cross section of the spinal cord</w:t>
      </w:r>
      <w:r>
        <w:t xml:space="preserve"> shows a central </w:t>
      </w:r>
      <w:r>
        <w:rPr>
          <w:rStyle w:val="Strong"/>
        </w:rPr>
        <w:t>H-shaped (butterfly-shaped) grey matter</w:t>
      </w:r>
      <w:r>
        <w:t xml:space="preserve"> surrounded by </w:t>
      </w:r>
      <w:r>
        <w:rPr>
          <w:rStyle w:val="Strong"/>
        </w:rPr>
        <w:t>white matter</w:t>
      </w:r>
      <w:r>
        <w:t>.</w:t>
      </w:r>
    </w:p>
    <w:p w:rsidR="00B44B3A" w:rsidRDefault="00B44B3A" w:rsidP="00B44B3A">
      <w:pPr>
        <w:pStyle w:val="NormalWeb"/>
        <w:numPr>
          <w:ilvl w:val="0"/>
          <w:numId w:val="23"/>
        </w:numPr>
      </w:pPr>
      <w:r>
        <w:rPr>
          <w:rStyle w:val="Strong"/>
        </w:rPr>
        <w:t>Grey matter</w:t>
      </w:r>
      <w:r>
        <w:t xml:space="preserve"> contains nerve cell bodies and is divided into:</w:t>
      </w:r>
    </w:p>
    <w:p w:rsidR="00B44B3A" w:rsidRDefault="00B44B3A" w:rsidP="00B44B3A">
      <w:pPr>
        <w:pStyle w:val="NormalWeb"/>
        <w:numPr>
          <w:ilvl w:val="1"/>
          <w:numId w:val="23"/>
        </w:numPr>
      </w:pPr>
      <w:r>
        <w:rPr>
          <w:rStyle w:val="Strong"/>
        </w:rPr>
        <w:t>Dorsal (posterior) horns</w:t>
      </w:r>
      <w:r>
        <w:t xml:space="preserve"> – sensory neurons receiving afferent impulses from dorsal root ganglia.</w:t>
      </w:r>
    </w:p>
    <w:p w:rsidR="00B44B3A" w:rsidRDefault="00B44B3A" w:rsidP="00B44B3A">
      <w:pPr>
        <w:pStyle w:val="NormalWeb"/>
        <w:numPr>
          <w:ilvl w:val="1"/>
          <w:numId w:val="23"/>
        </w:numPr>
      </w:pPr>
      <w:r>
        <w:rPr>
          <w:rStyle w:val="Strong"/>
        </w:rPr>
        <w:t>Ventral (anterior) horns</w:t>
      </w:r>
      <w:r>
        <w:t xml:space="preserve"> – motor neurons sending efferent signals via the ventral roots to muscles.</w:t>
      </w:r>
    </w:p>
    <w:p w:rsidR="00B44B3A" w:rsidRDefault="00B44B3A" w:rsidP="00B44B3A">
      <w:pPr>
        <w:pStyle w:val="NormalWeb"/>
        <w:numPr>
          <w:ilvl w:val="1"/>
          <w:numId w:val="23"/>
        </w:numPr>
      </w:pPr>
      <w:r>
        <w:rPr>
          <w:rStyle w:val="Strong"/>
        </w:rPr>
        <w:t>Lateral horns</w:t>
      </w:r>
      <w:r>
        <w:t xml:space="preserve"> (present in thoracic and upper lumbar regions) – autonomic motor neurons.</w:t>
      </w:r>
    </w:p>
    <w:p w:rsidR="00B44B3A" w:rsidRDefault="00B44B3A" w:rsidP="00B44B3A">
      <w:pPr>
        <w:pStyle w:val="NormalWeb"/>
        <w:numPr>
          <w:ilvl w:val="0"/>
          <w:numId w:val="23"/>
        </w:numPr>
      </w:pPr>
      <w:r>
        <w:rPr>
          <w:rStyle w:val="Strong"/>
        </w:rPr>
        <w:t>White matter</w:t>
      </w:r>
      <w:r>
        <w:t xml:space="preserve"> surrounds the grey matter and consists of </w:t>
      </w:r>
      <w:r>
        <w:rPr>
          <w:rStyle w:val="Strong"/>
        </w:rPr>
        <w:t xml:space="preserve">myelinated nerve </w:t>
      </w:r>
      <w:proofErr w:type="spellStart"/>
      <w:r>
        <w:rPr>
          <w:rStyle w:val="Strong"/>
        </w:rPr>
        <w:t>fibers</w:t>
      </w:r>
      <w:proofErr w:type="spellEnd"/>
      <w:r>
        <w:t xml:space="preserve"> arranged in:</w:t>
      </w:r>
    </w:p>
    <w:p w:rsidR="00B44B3A" w:rsidRDefault="00B44B3A" w:rsidP="00B44B3A">
      <w:pPr>
        <w:pStyle w:val="NormalWeb"/>
        <w:numPr>
          <w:ilvl w:val="1"/>
          <w:numId w:val="23"/>
        </w:numPr>
      </w:pPr>
      <w:r>
        <w:rPr>
          <w:rStyle w:val="Strong"/>
        </w:rPr>
        <w:t>Dorsal columns</w:t>
      </w:r>
      <w:r>
        <w:t xml:space="preserve"> – ascending sensory tracts.</w:t>
      </w:r>
    </w:p>
    <w:p w:rsidR="00B44B3A" w:rsidRDefault="00B44B3A" w:rsidP="00B44B3A">
      <w:pPr>
        <w:pStyle w:val="NormalWeb"/>
        <w:numPr>
          <w:ilvl w:val="1"/>
          <w:numId w:val="23"/>
        </w:numPr>
      </w:pPr>
      <w:r>
        <w:rPr>
          <w:rStyle w:val="Strong"/>
        </w:rPr>
        <w:t>Lateral and ventral columns</w:t>
      </w:r>
      <w:r>
        <w:t xml:space="preserve"> – both ascending sensory and descending motor tracts.</w:t>
      </w:r>
    </w:p>
    <w:p w:rsidR="00B44B3A" w:rsidRDefault="00B44B3A" w:rsidP="00B44B3A">
      <w:pPr>
        <w:pStyle w:val="NormalWeb"/>
      </w:pPr>
      <w:r>
        <w:t xml:space="preserve">The </w:t>
      </w:r>
      <w:r>
        <w:rPr>
          <w:rStyle w:val="Strong"/>
        </w:rPr>
        <w:t>central canal</w:t>
      </w:r>
      <w:r>
        <w:t xml:space="preserve">, in the middle of the grey matter, contains cerebrospinal fluid (CSF). The </w:t>
      </w:r>
      <w:r>
        <w:rPr>
          <w:rStyle w:val="Strong"/>
        </w:rPr>
        <w:t>dorsal root</w:t>
      </w:r>
      <w:r>
        <w:t xml:space="preserve"> carries sensory input to the cord, while the </w:t>
      </w:r>
      <w:r>
        <w:rPr>
          <w:rStyle w:val="Strong"/>
        </w:rPr>
        <w:t>ventral root</w:t>
      </w:r>
      <w:r>
        <w:t xml:space="preserve"> carries motor output. These join to form the </w:t>
      </w:r>
      <w:r>
        <w:rPr>
          <w:rStyle w:val="Strong"/>
        </w:rPr>
        <w:t>spinal nerve</w:t>
      </w:r>
      <w:r>
        <w:t>, which is mixed (sensory + motor).</w:t>
      </w:r>
      <w:r>
        <w:t xml:space="preserve"> </w:t>
      </w:r>
    </w:p>
    <w:p w:rsidR="000874E6" w:rsidRPr="00B44B3A" w:rsidRDefault="00B44B3A" w:rsidP="00B44B3A">
      <w:pPr>
        <w:pStyle w:val="NormalWeb"/>
      </w:pPr>
      <w:r w:rsidRPr="00B44B3A">
        <w:rPr>
          <w:b/>
        </w:rPr>
        <w:t>18</w:t>
      </w:r>
      <w:r>
        <w:t xml:space="preserve">. </w:t>
      </w:r>
      <w:r w:rsidR="000874E6" w:rsidRPr="00B44B3A">
        <w:rPr>
          <w:b/>
        </w:rPr>
        <w:t>Examine the role of kidneys in maintaining acid–base balance</w:t>
      </w:r>
    </w:p>
    <w:p w:rsidR="00911C2C" w:rsidRPr="00317185" w:rsidRDefault="00911C2C" w:rsidP="00911C2C">
      <w:pPr>
        <w:rPr>
          <w:rFonts w:ascii="Times New Roman" w:hAnsi="Times New Roman" w:cs="Times New Roman"/>
          <w:sz w:val="24"/>
          <w:szCs w:val="24"/>
        </w:rPr>
      </w:pPr>
      <w:r w:rsidRPr="00317185">
        <w:rPr>
          <w:rStyle w:val="Strong"/>
          <w:rFonts w:ascii="Times New Roman" w:hAnsi="Times New Roman" w:cs="Times New Roman"/>
          <w:b w:val="0"/>
          <w:sz w:val="24"/>
          <w:szCs w:val="24"/>
        </w:rPr>
        <w:t>The kidneys regulate acid–base balance</w:t>
      </w:r>
      <w:r w:rsidRPr="00317185">
        <w:rPr>
          <w:rFonts w:ascii="Times New Roman" w:hAnsi="Times New Roman" w:cs="Times New Roman"/>
          <w:sz w:val="24"/>
          <w:szCs w:val="24"/>
        </w:rPr>
        <w:t xml:space="preserve"> by adjusting hydrogen ion (H⁺) excretion </w:t>
      </w:r>
      <w:r w:rsidRPr="00317185">
        <w:rPr>
          <w:rFonts w:ascii="Times New Roman" w:hAnsi="Times New Roman" w:cs="Times New Roman"/>
          <w:sz w:val="24"/>
          <w:szCs w:val="24"/>
        </w:rPr>
        <w:t>and bicarbonate (HCO₃⁻) reabsorption</w:t>
      </w:r>
      <w:r w:rsidRPr="00317185">
        <w:rPr>
          <w:rFonts w:ascii="Times New Roman" w:hAnsi="Times New Roman" w:cs="Times New Roman"/>
          <w:sz w:val="24"/>
          <w:szCs w:val="24"/>
        </w:rPr>
        <w:t>.</w:t>
      </w:r>
    </w:p>
    <w:p w:rsidR="00911C2C" w:rsidRPr="00911C2C" w:rsidRDefault="00911C2C" w:rsidP="00911C2C">
      <w:pPr>
        <w:rPr>
          <w:rFonts w:ascii="Times New Roman" w:hAnsi="Times New Roman" w:cs="Times New Roman"/>
          <w:sz w:val="24"/>
          <w:szCs w:val="24"/>
        </w:rPr>
      </w:pPr>
      <w:r w:rsidRPr="00911C2C">
        <w:rPr>
          <w:rFonts w:ascii="Times New Roman" w:eastAsia="Times New Roman" w:hAnsi="Times New Roman" w:cs="Times New Roman"/>
          <w:sz w:val="24"/>
          <w:szCs w:val="24"/>
          <w:lang w:eastAsia="en-IN"/>
        </w:rPr>
        <w:t xml:space="preserve">In </w:t>
      </w:r>
      <w:r w:rsidRPr="00911C2C">
        <w:rPr>
          <w:rFonts w:ascii="Times New Roman" w:eastAsia="Times New Roman" w:hAnsi="Times New Roman" w:cs="Times New Roman"/>
          <w:b/>
          <w:bCs/>
          <w:sz w:val="24"/>
          <w:szCs w:val="24"/>
          <w:lang w:eastAsia="en-IN"/>
        </w:rPr>
        <w:t>acidosis</w:t>
      </w:r>
      <w:r w:rsidRPr="00911C2C">
        <w:rPr>
          <w:rFonts w:ascii="Times New Roman" w:eastAsia="Times New Roman" w:hAnsi="Times New Roman" w:cs="Times New Roman"/>
          <w:sz w:val="24"/>
          <w:szCs w:val="24"/>
          <w:lang w:eastAsia="en-IN"/>
        </w:rPr>
        <w:t>, the kidneys act to remove excess H⁺ and restore bicarbonate levels:</w:t>
      </w:r>
    </w:p>
    <w:p w:rsidR="00911C2C" w:rsidRPr="00911C2C" w:rsidRDefault="00911C2C" w:rsidP="00911C2C">
      <w:pPr>
        <w:numPr>
          <w:ilvl w:val="0"/>
          <w:numId w:val="20"/>
        </w:numPr>
        <w:spacing w:before="100" w:beforeAutospacing="1" w:after="100" w:afterAutospacing="1" w:line="240" w:lineRule="auto"/>
        <w:rPr>
          <w:rFonts w:ascii="Times New Roman" w:eastAsia="Times New Roman" w:hAnsi="Times New Roman" w:cs="Times New Roman"/>
          <w:sz w:val="24"/>
          <w:szCs w:val="24"/>
          <w:lang w:eastAsia="en-IN"/>
        </w:rPr>
      </w:pPr>
      <w:r w:rsidRPr="00911C2C">
        <w:rPr>
          <w:rFonts w:ascii="Times New Roman" w:eastAsia="Times New Roman" w:hAnsi="Times New Roman" w:cs="Times New Roman"/>
          <w:b/>
          <w:bCs/>
          <w:sz w:val="24"/>
          <w:szCs w:val="24"/>
          <w:lang w:eastAsia="en-IN"/>
        </w:rPr>
        <w:t>H⁺ Secretion via Na⁺/H⁺ Exchanger</w:t>
      </w:r>
      <w:r w:rsidRPr="00911C2C">
        <w:rPr>
          <w:rFonts w:ascii="Times New Roman" w:eastAsia="Times New Roman" w:hAnsi="Times New Roman" w:cs="Times New Roman"/>
          <w:sz w:val="24"/>
          <w:szCs w:val="24"/>
          <w:lang w:eastAsia="en-IN"/>
        </w:rPr>
        <w:t xml:space="preserve"> (proximal tubule) and </w:t>
      </w:r>
      <w:r w:rsidRPr="00911C2C">
        <w:rPr>
          <w:rFonts w:ascii="Times New Roman" w:eastAsia="Times New Roman" w:hAnsi="Times New Roman" w:cs="Times New Roman"/>
          <w:b/>
          <w:bCs/>
          <w:sz w:val="24"/>
          <w:szCs w:val="24"/>
          <w:lang w:eastAsia="en-IN"/>
        </w:rPr>
        <w:t>H⁺-ATPase Pumps</w:t>
      </w:r>
      <w:r w:rsidRPr="00911C2C">
        <w:rPr>
          <w:rFonts w:ascii="Times New Roman" w:eastAsia="Times New Roman" w:hAnsi="Times New Roman" w:cs="Times New Roman"/>
          <w:sz w:val="24"/>
          <w:szCs w:val="24"/>
          <w:lang w:eastAsia="en-IN"/>
        </w:rPr>
        <w:t xml:space="preserve"> (distal tubule, collecting ducts).</w:t>
      </w:r>
    </w:p>
    <w:p w:rsidR="00911C2C" w:rsidRPr="00911C2C" w:rsidRDefault="00911C2C" w:rsidP="00911C2C">
      <w:pPr>
        <w:numPr>
          <w:ilvl w:val="0"/>
          <w:numId w:val="20"/>
        </w:numPr>
        <w:spacing w:before="100" w:beforeAutospacing="1" w:after="100" w:afterAutospacing="1" w:line="240" w:lineRule="auto"/>
        <w:rPr>
          <w:rFonts w:ascii="Times New Roman" w:eastAsia="Times New Roman" w:hAnsi="Times New Roman" w:cs="Times New Roman"/>
          <w:sz w:val="24"/>
          <w:szCs w:val="24"/>
          <w:lang w:eastAsia="en-IN"/>
        </w:rPr>
      </w:pPr>
      <w:r w:rsidRPr="00911C2C">
        <w:rPr>
          <w:rFonts w:ascii="Times New Roman" w:eastAsia="Times New Roman" w:hAnsi="Times New Roman" w:cs="Times New Roman"/>
          <w:b/>
          <w:bCs/>
          <w:sz w:val="24"/>
          <w:szCs w:val="24"/>
          <w:lang w:eastAsia="en-IN"/>
        </w:rPr>
        <w:t>Bicarbonate Regeneration</w:t>
      </w:r>
      <w:r w:rsidRPr="00911C2C">
        <w:rPr>
          <w:rFonts w:ascii="Times New Roman" w:eastAsia="Times New Roman" w:hAnsi="Times New Roman" w:cs="Times New Roman"/>
          <w:sz w:val="24"/>
          <w:szCs w:val="24"/>
          <w:lang w:eastAsia="en-IN"/>
        </w:rPr>
        <w:t>:</w:t>
      </w:r>
    </w:p>
    <w:p w:rsidR="00911C2C" w:rsidRPr="00911C2C" w:rsidRDefault="00911C2C" w:rsidP="00911C2C">
      <w:pPr>
        <w:numPr>
          <w:ilvl w:val="1"/>
          <w:numId w:val="20"/>
        </w:numPr>
        <w:spacing w:before="100" w:beforeAutospacing="1" w:after="100" w:afterAutospacing="1" w:line="240" w:lineRule="auto"/>
        <w:rPr>
          <w:rFonts w:ascii="Times New Roman" w:eastAsia="Times New Roman" w:hAnsi="Times New Roman" w:cs="Times New Roman"/>
          <w:sz w:val="24"/>
          <w:szCs w:val="24"/>
          <w:lang w:eastAsia="en-IN"/>
        </w:rPr>
      </w:pPr>
      <w:r w:rsidRPr="00911C2C">
        <w:rPr>
          <w:rFonts w:ascii="Times New Roman" w:eastAsia="Times New Roman" w:hAnsi="Times New Roman" w:cs="Times New Roman"/>
          <w:sz w:val="24"/>
          <w:szCs w:val="24"/>
          <w:lang w:eastAsia="en-IN"/>
        </w:rPr>
        <w:t xml:space="preserve">Filtered HCO₃⁻ combines with secreted H⁺ → </w:t>
      </w:r>
      <w:r w:rsidRPr="00911C2C">
        <w:rPr>
          <w:rFonts w:ascii="Times New Roman" w:eastAsia="Times New Roman" w:hAnsi="Times New Roman" w:cs="Times New Roman"/>
          <w:bCs/>
          <w:sz w:val="24"/>
          <w:szCs w:val="24"/>
          <w:lang w:eastAsia="en-IN"/>
        </w:rPr>
        <w:t>H₂CO₃</w:t>
      </w:r>
      <w:r w:rsidRPr="00911C2C">
        <w:rPr>
          <w:rFonts w:ascii="Times New Roman" w:eastAsia="Times New Roman" w:hAnsi="Times New Roman" w:cs="Times New Roman"/>
          <w:sz w:val="24"/>
          <w:szCs w:val="24"/>
          <w:lang w:eastAsia="en-IN"/>
        </w:rPr>
        <w:t>.</w:t>
      </w:r>
    </w:p>
    <w:p w:rsidR="00911C2C" w:rsidRPr="00317185" w:rsidRDefault="00911C2C" w:rsidP="00317185">
      <w:pPr>
        <w:numPr>
          <w:ilvl w:val="1"/>
          <w:numId w:val="20"/>
        </w:numPr>
        <w:spacing w:before="100" w:beforeAutospacing="1" w:after="100" w:afterAutospacing="1" w:line="240" w:lineRule="auto"/>
        <w:rPr>
          <w:rFonts w:ascii="Times New Roman" w:eastAsia="Times New Roman" w:hAnsi="Times New Roman" w:cs="Times New Roman"/>
          <w:sz w:val="24"/>
          <w:szCs w:val="24"/>
          <w:lang w:eastAsia="en-IN"/>
        </w:rPr>
      </w:pPr>
      <w:r w:rsidRPr="00911C2C">
        <w:rPr>
          <w:rFonts w:ascii="Times New Roman" w:eastAsia="Times New Roman" w:hAnsi="Times New Roman" w:cs="Times New Roman"/>
          <w:bCs/>
          <w:sz w:val="24"/>
          <w:szCs w:val="24"/>
          <w:lang w:eastAsia="en-IN"/>
        </w:rPr>
        <w:t>Carbonic anhydrase</w:t>
      </w:r>
      <w:r w:rsidR="00317185" w:rsidRPr="00317185">
        <w:rPr>
          <w:rFonts w:ascii="Times New Roman" w:eastAsia="Times New Roman" w:hAnsi="Times New Roman" w:cs="Times New Roman"/>
          <w:sz w:val="24"/>
          <w:szCs w:val="24"/>
          <w:lang w:eastAsia="en-IN"/>
        </w:rPr>
        <w:t xml:space="preserve"> </w:t>
      </w:r>
      <w:proofErr w:type="spellStart"/>
      <w:r w:rsidR="00317185" w:rsidRPr="00317185">
        <w:rPr>
          <w:rFonts w:ascii="Times New Roman" w:eastAsia="Times New Roman" w:hAnsi="Times New Roman" w:cs="Times New Roman"/>
          <w:sz w:val="24"/>
          <w:szCs w:val="24"/>
          <w:lang w:eastAsia="en-IN"/>
        </w:rPr>
        <w:t>catalyzes</w:t>
      </w:r>
      <w:proofErr w:type="spellEnd"/>
      <w:r w:rsidR="00317185" w:rsidRPr="00317185">
        <w:rPr>
          <w:rFonts w:ascii="Times New Roman" w:eastAsia="Times New Roman" w:hAnsi="Times New Roman" w:cs="Times New Roman"/>
          <w:sz w:val="24"/>
          <w:szCs w:val="24"/>
          <w:lang w:eastAsia="en-IN"/>
        </w:rPr>
        <w:t xml:space="preserve">  </w:t>
      </w:r>
      <w:r w:rsidRPr="00317185">
        <w:rPr>
          <w:rFonts w:ascii="Times New Roman" w:eastAsia="Times New Roman" w:hAnsi="Times New Roman" w:cs="Times New Roman"/>
          <w:sz w:val="24"/>
          <w:szCs w:val="24"/>
          <w:lang w:eastAsia="en-IN"/>
        </w:rPr>
        <w:t>H</w:t>
      </w:r>
      <w:r w:rsidRPr="00317185">
        <w:rPr>
          <w:rFonts w:ascii="Times New Roman" w:eastAsia="Times New Roman" w:hAnsi="Times New Roman" w:cs="Times New Roman"/>
          <w:sz w:val="24"/>
          <w:szCs w:val="24"/>
          <w:vertAlign w:val="subscript"/>
          <w:lang w:eastAsia="en-IN"/>
        </w:rPr>
        <w:t>2</w:t>
      </w:r>
      <w:r w:rsidRPr="00317185">
        <w:rPr>
          <w:rFonts w:ascii="Times New Roman" w:eastAsia="Times New Roman" w:hAnsi="Times New Roman" w:cs="Times New Roman"/>
          <w:sz w:val="24"/>
          <w:szCs w:val="24"/>
          <w:lang w:eastAsia="en-IN"/>
        </w:rPr>
        <w:t>CO</w:t>
      </w:r>
      <w:r w:rsidRPr="00317185">
        <w:rPr>
          <w:rFonts w:ascii="Times New Roman" w:eastAsia="Times New Roman" w:hAnsi="Times New Roman" w:cs="Times New Roman"/>
          <w:sz w:val="24"/>
          <w:szCs w:val="24"/>
          <w:vertAlign w:val="subscript"/>
          <w:lang w:eastAsia="en-IN"/>
        </w:rPr>
        <w:t>3</w:t>
      </w:r>
      <w:r w:rsidRPr="00317185">
        <w:rPr>
          <w:rFonts w:ascii="Times New Roman" w:eastAsia="Times New Roman" w:hAnsi="Times New Roman" w:cs="Times New Roman"/>
          <w:sz w:val="24"/>
          <w:szCs w:val="24"/>
          <w:vertAlign w:val="superscript"/>
          <w:lang w:eastAsia="en-IN"/>
        </w:rPr>
        <w:t xml:space="preserve"> </w:t>
      </w:r>
      <w:r w:rsidRPr="00317185">
        <w:rPr>
          <w:rFonts w:ascii="Times New Roman" w:eastAsia="Times New Roman" w:hAnsi="Times New Roman" w:cs="Times New Roman"/>
          <w:sz w:val="24"/>
          <w:szCs w:val="24"/>
          <w:u w:val="single"/>
          <w:vertAlign w:val="superscript"/>
          <w:lang w:eastAsia="en-IN"/>
        </w:rPr>
        <w:t>CA</w:t>
      </w:r>
      <w:r w:rsidRPr="00317185">
        <w:rPr>
          <w:rFonts w:ascii="Times New Roman" w:eastAsia="Times New Roman" w:hAnsi="Times New Roman" w:cs="Times New Roman"/>
          <w:sz w:val="24"/>
          <w:szCs w:val="24"/>
          <w:lang w:eastAsia="en-IN"/>
        </w:rPr>
        <w:t>→CO</w:t>
      </w:r>
      <w:r w:rsidRPr="00317185">
        <w:rPr>
          <w:rFonts w:ascii="Times New Roman" w:eastAsia="Times New Roman" w:hAnsi="Times New Roman" w:cs="Times New Roman"/>
          <w:sz w:val="24"/>
          <w:szCs w:val="24"/>
          <w:vertAlign w:val="subscript"/>
          <w:lang w:eastAsia="en-IN"/>
        </w:rPr>
        <w:t>2</w:t>
      </w:r>
      <w:r w:rsidRPr="00317185">
        <w:rPr>
          <w:rFonts w:ascii="Times New Roman" w:eastAsia="Times New Roman" w:hAnsi="Times New Roman" w:cs="Times New Roman"/>
          <w:sz w:val="24"/>
          <w:szCs w:val="24"/>
          <w:lang w:eastAsia="en-IN"/>
        </w:rPr>
        <w:t>+H</w:t>
      </w:r>
      <w:r w:rsidRPr="00317185">
        <w:rPr>
          <w:rFonts w:ascii="Times New Roman" w:eastAsia="Times New Roman" w:hAnsi="Times New Roman" w:cs="Times New Roman"/>
          <w:sz w:val="24"/>
          <w:szCs w:val="24"/>
          <w:vertAlign w:val="subscript"/>
          <w:lang w:eastAsia="en-IN"/>
        </w:rPr>
        <w:t>2</w:t>
      </w:r>
      <w:r w:rsidRPr="00317185">
        <w:rPr>
          <w:rFonts w:ascii="Times New Roman" w:eastAsia="Times New Roman" w:hAnsi="Times New Roman" w:cs="Times New Roman"/>
          <w:sz w:val="24"/>
          <w:szCs w:val="24"/>
          <w:lang w:eastAsia="en-IN"/>
        </w:rPr>
        <w:t xml:space="preserve">O    </w:t>
      </w:r>
    </w:p>
    <w:p w:rsidR="00911C2C" w:rsidRPr="00911C2C" w:rsidRDefault="00911C2C" w:rsidP="00911C2C">
      <w:pPr>
        <w:spacing w:before="100" w:beforeAutospacing="1" w:after="100" w:afterAutospacing="1" w:line="240" w:lineRule="auto"/>
        <w:rPr>
          <w:rFonts w:ascii="Times New Roman" w:eastAsia="Times New Roman" w:hAnsi="Times New Roman" w:cs="Times New Roman"/>
          <w:sz w:val="24"/>
          <w:szCs w:val="24"/>
          <w:lang w:eastAsia="en-IN"/>
        </w:rPr>
      </w:pPr>
      <w:r w:rsidRPr="00911C2C">
        <w:rPr>
          <w:rFonts w:ascii="Times New Roman" w:eastAsia="Times New Roman" w:hAnsi="Times New Roman" w:cs="Times New Roman"/>
          <w:sz w:val="24"/>
          <w:szCs w:val="24"/>
          <w:lang w:eastAsia="en-IN"/>
        </w:rPr>
        <w:lastRenderedPageBreak/>
        <w:t xml:space="preserve">CO₂ diffuses into tubular cells → recombines with H₂O to form H₂CO₃, which dissociates into H⁺ (secreted again) and </w:t>
      </w:r>
      <w:r w:rsidRPr="00911C2C">
        <w:rPr>
          <w:rFonts w:ascii="Times New Roman" w:eastAsia="Times New Roman" w:hAnsi="Times New Roman" w:cs="Times New Roman"/>
          <w:bCs/>
          <w:sz w:val="24"/>
          <w:szCs w:val="24"/>
          <w:lang w:eastAsia="en-IN"/>
        </w:rPr>
        <w:t>new HCO₃⁻</w:t>
      </w:r>
      <w:r w:rsidRPr="00911C2C">
        <w:rPr>
          <w:rFonts w:ascii="Times New Roman" w:eastAsia="Times New Roman" w:hAnsi="Times New Roman" w:cs="Times New Roman"/>
          <w:sz w:val="24"/>
          <w:szCs w:val="24"/>
          <w:lang w:eastAsia="en-IN"/>
        </w:rPr>
        <w:t xml:space="preserve"> (reabsorbed into blood).</w:t>
      </w:r>
    </w:p>
    <w:p w:rsidR="00317185" w:rsidRPr="00317185" w:rsidRDefault="00911C2C" w:rsidP="00317185">
      <w:pPr>
        <w:spacing w:before="100" w:beforeAutospacing="1" w:after="100" w:afterAutospacing="1" w:line="240" w:lineRule="auto"/>
        <w:contextualSpacing/>
        <w:rPr>
          <w:rFonts w:ascii="Times New Roman" w:eastAsia="Times New Roman" w:hAnsi="Times New Roman" w:cs="Times New Roman"/>
          <w:b/>
          <w:bCs/>
          <w:sz w:val="24"/>
          <w:szCs w:val="24"/>
          <w:lang w:eastAsia="en-IN"/>
        </w:rPr>
      </w:pPr>
      <w:r w:rsidRPr="00911C2C">
        <w:rPr>
          <w:rFonts w:ascii="Times New Roman" w:eastAsia="Times New Roman" w:hAnsi="Times New Roman" w:cs="Times New Roman"/>
          <w:b/>
          <w:bCs/>
          <w:sz w:val="24"/>
          <w:szCs w:val="24"/>
          <w:lang w:eastAsia="en-IN"/>
        </w:rPr>
        <w:t>Buffering of Urinary H⁺</w:t>
      </w:r>
      <w:r w:rsidRPr="00911C2C">
        <w:rPr>
          <w:rFonts w:ascii="Times New Roman" w:eastAsia="Times New Roman" w:hAnsi="Times New Roman" w:cs="Times New Roman"/>
          <w:sz w:val="24"/>
          <w:szCs w:val="24"/>
          <w:lang w:eastAsia="en-IN"/>
        </w:rPr>
        <w:t>:</w:t>
      </w:r>
      <w:r w:rsidR="00317185" w:rsidRPr="00317185">
        <w:rPr>
          <w:rFonts w:ascii="Times New Roman" w:eastAsia="Times New Roman" w:hAnsi="Times New Roman" w:cs="Times New Roman"/>
          <w:sz w:val="24"/>
          <w:szCs w:val="24"/>
          <w:lang w:eastAsia="en-IN"/>
        </w:rPr>
        <w:t xml:space="preserve">  </w:t>
      </w:r>
      <w:r w:rsidRPr="00911C2C">
        <w:rPr>
          <w:rFonts w:ascii="Times New Roman" w:eastAsia="Times New Roman" w:hAnsi="Times New Roman" w:cs="Times New Roman"/>
          <w:b/>
          <w:bCs/>
          <w:sz w:val="24"/>
          <w:szCs w:val="24"/>
          <w:lang w:eastAsia="en-IN"/>
        </w:rPr>
        <w:t>Phosphate buffer</w:t>
      </w:r>
      <w:r w:rsidRPr="00911C2C">
        <w:rPr>
          <w:rFonts w:ascii="Times New Roman" w:eastAsia="Times New Roman" w:hAnsi="Times New Roman" w:cs="Times New Roman"/>
          <w:sz w:val="24"/>
          <w:szCs w:val="24"/>
          <w:lang w:eastAsia="en-IN"/>
        </w:rPr>
        <w:t>:</w:t>
      </w:r>
      <w:r w:rsidR="00317185" w:rsidRPr="00317185">
        <w:rPr>
          <w:rFonts w:ascii="Times New Roman" w:eastAsia="Times New Roman" w:hAnsi="Times New Roman" w:cs="Times New Roman"/>
          <w:sz w:val="24"/>
          <w:szCs w:val="24"/>
          <w:lang w:eastAsia="en-IN"/>
        </w:rPr>
        <w:t xml:space="preserve">  </w:t>
      </w:r>
      <w:r w:rsidRPr="00911C2C">
        <w:rPr>
          <w:rFonts w:ascii="Times New Roman" w:eastAsia="Times New Roman" w:hAnsi="Times New Roman" w:cs="Times New Roman"/>
          <w:sz w:val="24"/>
          <w:szCs w:val="24"/>
          <w:lang w:eastAsia="en-IN"/>
        </w:rPr>
        <w:t>HPO</w:t>
      </w:r>
      <w:r w:rsidRPr="00911C2C">
        <w:rPr>
          <w:rFonts w:ascii="Times New Roman" w:eastAsia="Times New Roman" w:hAnsi="Times New Roman" w:cs="Times New Roman"/>
          <w:sz w:val="24"/>
          <w:szCs w:val="24"/>
          <w:vertAlign w:val="subscript"/>
          <w:lang w:eastAsia="en-IN"/>
        </w:rPr>
        <w:t>4</w:t>
      </w:r>
      <w:r w:rsidRPr="00911C2C">
        <w:rPr>
          <w:rFonts w:ascii="Times New Roman" w:eastAsia="Times New Roman" w:hAnsi="Times New Roman" w:cs="Times New Roman"/>
          <w:sz w:val="24"/>
          <w:szCs w:val="24"/>
          <w:vertAlign w:val="superscript"/>
          <w:lang w:eastAsia="en-IN"/>
        </w:rPr>
        <w:t>2−</w:t>
      </w:r>
      <w:r w:rsidRPr="00911C2C">
        <w:rPr>
          <w:rFonts w:ascii="Times New Roman" w:eastAsia="Times New Roman" w:hAnsi="Times New Roman" w:cs="Times New Roman"/>
          <w:sz w:val="24"/>
          <w:szCs w:val="24"/>
          <w:lang w:eastAsia="en-IN"/>
        </w:rPr>
        <w:t>+H</w:t>
      </w:r>
      <w:r w:rsidRPr="00911C2C">
        <w:rPr>
          <w:rFonts w:ascii="Times New Roman" w:eastAsia="Times New Roman" w:hAnsi="Times New Roman" w:cs="Times New Roman"/>
          <w:sz w:val="24"/>
          <w:szCs w:val="24"/>
          <w:vertAlign w:val="superscript"/>
          <w:lang w:eastAsia="en-IN"/>
        </w:rPr>
        <w:t>+</w:t>
      </w:r>
      <w:r w:rsidRPr="00911C2C">
        <w:rPr>
          <w:rFonts w:ascii="Times New Roman" w:eastAsia="Times New Roman" w:hAnsi="Times New Roman" w:cs="Times New Roman"/>
          <w:sz w:val="24"/>
          <w:szCs w:val="24"/>
          <w:lang w:eastAsia="en-IN"/>
        </w:rPr>
        <w:t>→H</w:t>
      </w:r>
      <w:r w:rsidRPr="00911C2C">
        <w:rPr>
          <w:rFonts w:ascii="Times New Roman" w:eastAsia="Times New Roman" w:hAnsi="Times New Roman" w:cs="Times New Roman"/>
          <w:sz w:val="24"/>
          <w:szCs w:val="24"/>
          <w:vertAlign w:val="subscript"/>
          <w:lang w:eastAsia="en-IN"/>
        </w:rPr>
        <w:t>2</w:t>
      </w:r>
      <w:r w:rsidRPr="00911C2C">
        <w:rPr>
          <w:rFonts w:ascii="Times New Roman" w:eastAsia="Times New Roman" w:hAnsi="Times New Roman" w:cs="Times New Roman"/>
          <w:sz w:val="24"/>
          <w:szCs w:val="24"/>
          <w:lang w:eastAsia="en-IN"/>
        </w:rPr>
        <w:t>PO</w:t>
      </w:r>
      <w:r w:rsidRPr="00911C2C">
        <w:rPr>
          <w:rFonts w:ascii="Times New Roman" w:eastAsia="Times New Roman" w:hAnsi="Times New Roman" w:cs="Times New Roman"/>
          <w:sz w:val="24"/>
          <w:szCs w:val="24"/>
          <w:vertAlign w:val="subscript"/>
          <w:lang w:eastAsia="en-IN"/>
        </w:rPr>
        <w:t>4</w:t>
      </w:r>
      <w:r w:rsidRPr="00911C2C">
        <w:rPr>
          <w:rFonts w:ascii="Times New Roman" w:eastAsia="Times New Roman" w:hAnsi="Times New Roman" w:cs="Times New Roman"/>
          <w:sz w:val="24"/>
          <w:szCs w:val="24"/>
          <w:vertAlign w:val="superscript"/>
          <w:lang w:eastAsia="en-IN"/>
        </w:rPr>
        <w:t>−</w:t>
      </w:r>
      <w:r w:rsidR="00317185" w:rsidRPr="00317185">
        <w:rPr>
          <w:rFonts w:ascii="Times New Roman" w:eastAsia="Times New Roman" w:hAnsi="Times New Roman" w:cs="Times New Roman"/>
          <w:b/>
          <w:bCs/>
          <w:sz w:val="24"/>
          <w:szCs w:val="24"/>
          <w:lang w:eastAsia="en-IN"/>
        </w:rPr>
        <w:t xml:space="preserve"> </w:t>
      </w:r>
    </w:p>
    <w:p w:rsidR="00911C2C" w:rsidRPr="00911C2C" w:rsidRDefault="00911C2C" w:rsidP="00317185">
      <w:pPr>
        <w:spacing w:before="100" w:beforeAutospacing="1" w:after="100" w:afterAutospacing="1" w:line="240" w:lineRule="auto"/>
        <w:contextualSpacing/>
        <w:rPr>
          <w:rFonts w:ascii="Times New Roman" w:eastAsia="Times New Roman" w:hAnsi="Times New Roman" w:cs="Times New Roman"/>
          <w:sz w:val="24"/>
          <w:szCs w:val="24"/>
          <w:lang w:eastAsia="en-IN"/>
        </w:rPr>
      </w:pPr>
      <w:r w:rsidRPr="00911C2C">
        <w:rPr>
          <w:rFonts w:ascii="Times New Roman" w:eastAsia="Times New Roman" w:hAnsi="Times New Roman" w:cs="Times New Roman"/>
          <w:b/>
          <w:bCs/>
          <w:sz w:val="24"/>
          <w:szCs w:val="24"/>
          <w:lang w:eastAsia="en-IN"/>
        </w:rPr>
        <w:t>Ammonia buffer</w:t>
      </w:r>
      <w:r w:rsidRPr="00911C2C">
        <w:rPr>
          <w:rFonts w:ascii="Times New Roman" w:eastAsia="Times New Roman" w:hAnsi="Times New Roman" w:cs="Times New Roman"/>
          <w:sz w:val="24"/>
          <w:szCs w:val="24"/>
          <w:lang w:eastAsia="en-IN"/>
        </w:rPr>
        <w:t>:</w:t>
      </w:r>
      <w:r w:rsidR="00317185" w:rsidRPr="00317185">
        <w:rPr>
          <w:rFonts w:ascii="Times New Roman" w:eastAsia="Times New Roman" w:hAnsi="Times New Roman" w:cs="Times New Roman"/>
          <w:sz w:val="24"/>
          <w:szCs w:val="24"/>
          <w:lang w:eastAsia="en-IN"/>
        </w:rPr>
        <w:t xml:space="preserve"> </w:t>
      </w:r>
      <w:r w:rsidRPr="00911C2C">
        <w:rPr>
          <w:rFonts w:ascii="Times New Roman" w:eastAsia="Times New Roman" w:hAnsi="Times New Roman" w:cs="Times New Roman"/>
          <w:sz w:val="24"/>
          <w:szCs w:val="24"/>
          <w:lang w:eastAsia="en-IN"/>
        </w:rPr>
        <w:t>NH</w:t>
      </w:r>
      <w:r w:rsidRPr="00911C2C">
        <w:rPr>
          <w:rFonts w:ascii="Times New Roman" w:eastAsia="Times New Roman" w:hAnsi="Times New Roman" w:cs="Times New Roman"/>
          <w:sz w:val="24"/>
          <w:szCs w:val="24"/>
          <w:vertAlign w:val="subscript"/>
          <w:lang w:eastAsia="en-IN"/>
        </w:rPr>
        <w:t>3</w:t>
      </w:r>
      <w:r w:rsidRPr="00911C2C">
        <w:rPr>
          <w:rFonts w:ascii="Times New Roman" w:eastAsia="Times New Roman" w:hAnsi="Times New Roman" w:cs="Times New Roman"/>
          <w:sz w:val="24"/>
          <w:szCs w:val="24"/>
          <w:lang w:eastAsia="en-IN"/>
        </w:rPr>
        <w:t>+H</w:t>
      </w:r>
      <w:r w:rsidRPr="00911C2C">
        <w:rPr>
          <w:rFonts w:ascii="Times New Roman" w:eastAsia="Times New Roman" w:hAnsi="Times New Roman" w:cs="Times New Roman"/>
          <w:sz w:val="24"/>
          <w:szCs w:val="24"/>
          <w:vertAlign w:val="superscript"/>
          <w:lang w:eastAsia="en-IN"/>
        </w:rPr>
        <w:t>+</w:t>
      </w:r>
      <w:r w:rsidRPr="00911C2C">
        <w:rPr>
          <w:rFonts w:ascii="Times New Roman" w:eastAsia="Times New Roman" w:hAnsi="Times New Roman" w:cs="Times New Roman"/>
          <w:sz w:val="24"/>
          <w:szCs w:val="24"/>
          <w:lang w:eastAsia="en-IN"/>
        </w:rPr>
        <w:t>→NH</w:t>
      </w:r>
      <w:r w:rsidRPr="00911C2C">
        <w:rPr>
          <w:rFonts w:ascii="Times New Roman" w:eastAsia="Times New Roman" w:hAnsi="Times New Roman" w:cs="Times New Roman"/>
          <w:sz w:val="24"/>
          <w:szCs w:val="24"/>
          <w:vertAlign w:val="subscript"/>
          <w:lang w:eastAsia="en-IN"/>
        </w:rPr>
        <w:t>4</w:t>
      </w:r>
      <w:r w:rsidRPr="00911C2C">
        <w:rPr>
          <w:rFonts w:ascii="Times New Roman" w:eastAsia="Times New Roman" w:hAnsi="Times New Roman" w:cs="Times New Roman"/>
          <w:sz w:val="24"/>
          <w:szCs w:val="24"/>
          <w:lang w:eastAsia="en-IN"/>
        </w:rPr>
        <w:t xml:space="preserve"> </w:t>
      </w:r>
    </w:p>
    <w:p w:rsidR="00911C2C" w:rsidRPr="00911C2C" w:rsidRDefault="00911C2C" w:rsidP="00317185">
      <w:pPr>
        <w:spacing w:before="100" w:beforeAutospacing="1" w:after="100" w:afterAutospacing="1" w:line="240" w:lineRule="auto"/>
        <w:contextualSpacing/>
        <w:rPr>
          <w:rFonts w:ascii="Times New Roman" w:eastAsia="Times New Roman" w:hAnsi="Times New Roman" w:cs="Times New Roman"/>
          <w:sz w:val="24"/>
          <w:szCs w:val="24"/>
          <w:lang w:eastAsia="en-IN"/>
        </w:rPr>
      </w:pPr>
      <w:r w:rsidRPr="00911C2C">
        <w:rPr>
          <w:rFonts w:ascii="Times New Roman" w:eastAsia="Times New Roman" w:hAnsi="Times New Roman" w:cs="Times New Roman"/>
          <w:sz w:val="24"/>
          <w:szCs w:val="24"/>
          <w:lang w:eastAsia="en-IN"/>
        </w:rPr>
        <w:t>Ammonium (NH₄⁺) is trapped in urine, allowing excretion of large acid loads.</w:t>
      </w:r>
    </w:p>
    <w:p w:rsidR="00911C2C" w:rsidRPr="00911C2C" w:rsidRDefault="00911C2C" w:rsidP="00317185">
      <w:pPr>
        <w:spacing w:before="100" w:beforeAutospacing="1" w:after="100" w:afterAutospacing="1" w:line="240" w:lineRule="auto"/>
        <w:contextualSpacing/>
        <w:rPr>
          <w:rFonts w:ascii="Times New Roman" w:eastAsia="Times New Roman" w:hAnsi="Times New Roman" w:cs="Times New Roman"/>
          <w:sz w:val="24"/>
          <w:szCs w:val="24"/>
          <w:lang w:eastAsia="en-IN"/>
        </w:rPr>
      </w:pPr>
      <w:r w:rsidRPr="00911C2C">
        <w:rPr>
          <w:rFonts w:ascii="Times New Roman" w:eastAsia="Times New Roman" w:hAnsi="Times New Roman" w:cs="Times New Roman"/>
          <w:sz w:val="24"/>
          <w:szCs w:val="24"/>
          <w:lang w:eastAsia="en-IN"/>
        </w:rPr>
        <w:t>These steps remove H⁺ from the body and add new bicarbonate to plasma, raising pH toward normal.</w:t>
      </w:r>
    </w:p>
    <w:p w:rsidR="00911C2C" w:rsidRPr="00911C2C" w:rsidRDefault="00911C2C" w:rsidP="00911C2C">
      <w:pPr>
        <w:spacing w:before="100" w:beforeAutospacing="1" w:after="100" w:afterAutospacing="1" w:line="240" w:lineRule="auto"/>
        <w:rPr>
          <w:rFonts w:ascii="Times New Roman" w:eastAsia="Times New Roman" w:hAnsi="Times New Roman" w:cs="Times New Roman"/>
          <w:sz w:val="24"/>
          <w:szCs w:val="24"/>
          <w:lang w:eastAsia="en-IN"/>
        </w:rPr>
      </w:pPr>
      <w:r w:rsidRPr="00911C2C">
        <w:rPr>
          <w:rFonts w:ascii="Times New Roman" w:eastAsia="Times New Roman" w:hAnsi="Times New Roman" w:cs="Times New Roman"/>
          <w:sz w:val="24"/>
          <w:szCs w:val="24"/>
          <w:lang w:eastAsia="en-IN"/>
        </w:rPr>
        <w:t xml:space="preserve">In </w:t>
      </w:r>
      <w:r w:rsidRPr="00911C2C">
        <w:rPr>
          <w:rFonts w:ascii="Times New Roman" w:eastAsia="Times New Roman" w:hAnsi="Times New Roman" w:cs="Times New Roman"/>
          <w:b/>
          <w:bCs/>
          <w:sz w:val="24"/>
          <w:szCs w:val="24"/>
          <w:lang w:eastAsia="en-IN"/>
        </w:rPr>
        <w:t>alkalosis</w:t>
      </w:r>
      <w:r w:rsidRPr="00911C2C">
        <w:rPr>
          <w:rFonts w:ascii="Times New Roman" w:eastAsia="Times New Roman" w:hAnsi="Times New Roman" w:cs="Times New Roman"/>
          <w:sz w:val="24"/>
          <w:szCs w:val="24"/>
          <w:lang w:eastAsia="en-IN"/>
        </w:rPr>
        <w:t>, the kidneys act to retain H⁺ and excrete excess HCO₃⁻:</w:t>
      </w:r>
    </w:p>
    <w:p w:rsidR="00911C2C" w:rsidRPr="00911C2C" w:rsidRDefault="00911C2C" w:rsidP="00911C2C">
      <w:pPr>
        <w:numPr>
          <w:ilvl w:val="0"/>
          <w:numId w:val="21"/>
        </w:numPr>
        <w:spacing w:before="100" w:beforeAutospacing="1" w:after="100" w:afterAutospacing="1" w:line="240" w:lineRule="auto"/>
        <w:rPr>
          <w:rFonts w:ascii="Times New Roman" w:eastAsia="Times New Roman" w:hAnsi="Times New Roman" w:cs="Times New Roman"/>
          <w:sz w:val="24"/>
          <w:szCs w:val="24"/>
          <w:lang w:eastAsia="en-IN"/>
        </w:rPr>
      </w:pPr>
      <w:r w:rsidRPr="00911C2C">
        <w:rPr>
          <w:rFonts w:ascii="Times New Roman" w:eastAsia="Times New Roman" w:hAnsi="Times New Roman" w:cs="Times New Roman"/>
          <w:b/>
          <w:bCs/>
          <w:sz w:val="24"/>
          <w:szCs w:val="24"/>
          <w:lang w:eastAsia="en-IN"/>
        </w:rPr>
        <w:t>Reduced H⁺ Secretion</w:t>
      </w:r>
      <w:r w:rsidRPr="00911C2C">
        <w:rPr>
          <w:rFonts w:ascii="Times New Roman" w:eastAsia="Times New Roman" w:hAnsi="Times New Roman" w:cs="Times New Roman"/>
          <w:sz w:val="24"/>
          <w:szCs w:val="24"/>
          <w:lang w:eastAsia="en-IN"/>
        </w:rPr>
        <w:t>: Na⁺/H⁺ exchanger and H⁺-ATPase activity are downregulated.</w:t>
      </w:r>
    </w:p>
    <w:p w:rsidR="00911C2C" w:rsidRPr="00911C2C" w:rsidRDefault="00911C2C" w:rsidP="00911C2C">
      <w:pPr>
        <w:numPr>
          <w:ilvl w:val="0"/>
          <w:numId w:val="21"/>
        </w:numPr>
        <w:spacing w:before="100" w:beforeAutospacing="1" w:after="100" w:afterAutospacing="1" w:line="240" w:lineRule="auto"/>
        <w:rPr>
          <w:rFonts w:ascii="Times New Roman" w:eastAsia="Times New Roman" w:hAnsi="Times New Roman" w:cs="Times New Roman"/>
          <w:sz w:val="24"/>
          <w:szCs w:val="24"/>
          <w:lang w:eastAsia="en-IN"/>
        </w:rPr>
      </w:pPr>
      <w:r w:rsidRPr="00911C2C">
        <w:rPr>
          <w:rFonts w:ascii="Times New Roman" w:eastAsia="Times New Roman" w:hAnsi="Times New Roman" w:cs="Times New Roman"/>
          <w:b/>
          <w:bCs/>
          <w:sz w:val="24"/>
          <w:szCs w:val="24"/>
          <w:lang w:eastAsia="en-IN"/>
        </w:rPr>
        <w:t>Increased HCO₃⁻ Excretion</w:t>
      </w:r>
      <w:r w:rsidRPr="00911C2C">
        <w:rPr>
          <w:rFonts w:ascii="Times New Roman" w:eastAsia="Times New Roman" w:hAnsi="Times New Roman" w:cs="Times New Roman"/>
          <w:sz w:val="24"/>
          <w:szCs w:val="24"/>
          <w:lang w:eastAsia="en-IN"/>
        </w:rPr>
        <w:t>: Filtered bicarbonate is not reabsorbed efficiently and is lost in urine.</w:t>
      </w:r>
    </w:p>
    <w:p w:rsidR="00911C2C" w:rsidRPr="00911C2C" w:rsidRDefault="00911C2C" w:rsidP="00911C2C">
      <w:pPr>
        <w:numPr>
          <w:ilvl w:val="0"/>
          <w:numId w:val="21"/>
        </w:numPr>
        <w:spacing w:before="100" w:beforeAutospacing="1" w:after="100" w:afterAutospacing="1" w:line="240" w:lineRule="auto"/>
        <w:rPr>
          <w:rFonts w:ascii="Times New Roman" w:eastAsia="Times New Roman" w:hAnsi="Times New Roman" w:cs="Times New Roman"/>
          <w:sz w:val="24"/>
          <w:szCs w:val="24"/>
          <w:lang w:eastAsia="en-IN"/>
        </w:rPr>
      </w:pPr>
      <w:r w:rsidRPr="00911C2C">
        <w:rPr>
          <w:rFonts w:ascii="Times New Roman" w:eastAsia="Times New Roman" w:hAnsi="Times New Roman" w:cs="Times New Roman"/>
          <w:b/>
          <w:bCs/>
          <w:sz w:val="24"/>
          <w:szCs w:val="24"/>
          <w:lang w:eastAsia="en-IN"/>
        </w:rPr>
        <w:t>Type B Intercalated Cells in Collecting Ducts</w:t>
      </w:r>
      <w:r w:rsidRPr="00911C2C">
        <w:rPr>
          <w:rFonts w:ascii="Times New Roman" w:eastAsia="Times New Roman" w:hAnsi="Times New Roman" w:cs="Times New Roman"/>
          <w:sz w:val="24"/>
          <w:szCs w:val="24"/>
          <w:lang w:eastAsia="en-IN"/>
        </w:rPr>
        <w:t xml:space="preserve"> secrete bicarbonate into urine via </w:t>
      </w:r>
      <w:r w:rsidRPr="00911C2C">
        <w:rPr>
          <w:rFonts w:ascii="Times New Roman" w:eastAsia="Times New Roman" w:hAnsi="Times New Roman" w:cs="Times New Roman"/>
          <w:b/>
          <w:bCs/>
          <w:sz w:val="24"/>
          <w:szCs w:val="24"/>
          <w:lang w:eastAsia="en-IN"/>
        </w:rPr>
        <w:t>HCO₃⁻/Cl⁻ exchangers</w:t>
      </w:r>
      <w:r w:rsidRPr="00911C2C">
        <w:rPr>
          <w:rFonts w:ascii="Times New Roman" w:eastAsia="Times New Roman" w:hAnsi="Times New Roman" w:cs="Times New Roman"/>
          <w:sz w:val="24"/>
          <w:szCs w:val="24"/>
          <w:lang w:eastAsia="en-IN"/>
        </w:rPr>
        <w:t xml:space="preserve"> while reabsorbing H⁺ into blood.</w:t>
      </w:r>
    </w:p>
    <w:p w:rsidR="00911C2C" w:rsidRPr="00911C2C" w:rsidRDefault="00911C2C" w:rsidP="00911C2C">
      <w:pPr>
        <w:spacing w:before="100" w:beforeAutospacing="1" w:after="100" w:afterAutospacing="1" w:line="240" w:lineRule="auto"/>
        <w:rPr>
          <w:rFonts w:ascii="Times New Roman" w:eastAsia="Times New Roman" w:hAnsi="Times New Roman" w:cs="Times New Roman"/>
          <w:sz w:val="24"/>
          <w:szCs w:val="24"/>
          <w:lang w:eastAsia="en-IN"/>
        </w:rPr>
      </w:pPr>
      <w:r w:rsidRPr="00911C2C">
        <w:rPr>
          <w:rFonts w:ascii="Times New Roman" w:eastAsia="Times New Roman" w:hAnsi="Times New Roman" w:cs="Times New Roman"/>
          <w:sz w:val="24"/>
          <w:szCs w:val="24"/>
          <w:lang w:eastAsia="en-IN"/>
        </w:rPr>
        <w:t>This reduces plasma bicarbonate levels, allowing pH to fall back toward normal.</w:t>
      </w:r>
    </w:p>
    <w:p w:rsidR="000874E6" w:rsidRPr="00B44B3A" w:rsidRDefault="000874E6" w:rsidP="000874E6">
      <w:pPr>
        <w:pStyle w:val="ListParagraph"/>
        <w:numPr>
          <w:ilvl w:val="0"/>
          <w:numId w:val="24"/>
        </w:numPr>
        <w:rPr>
          <w:rFonts w:ascii="Times New Roman" w:hAnsi="Times New Roman" w:cs="Times New Roman"/>
          <w:b/>
          <w:sz w:val="24"/>
          <w:szCs w:val="24"/>
        </w:rPr>
      </w:pPr>
      <w:r w:rsidRPr="00B44B3A">
        <w:rPr>
          <w:rFonts w:ascii="Times New Roman" w:hAnsi="Times New Roman" w:cs="Times New Roman"/>
          <w:b/>
          <w:sz w:val="24"/>
          <w:szCs w:val="24"/>
        </w:rPr>
        <w:t>Illustrate the process of lactation with the help of a flow chart</w:t>
      </w:r>
    </w:p>
    <w:p w:rsidR="000874E6" w:rsidRPr="00B44B3A" w:rsidRDefault="000874E6" w:rsidP="000874E6">
      <w:pPr>
        <w:rPr>
          <w:rFonts w:ascii="Times New Roman" w:hAnsi="Times New Roman" w:cs="Times New Roman"/>
          <w:b/>
          <w:sz w:val="24"/>
          <w:szCs w:val="24"/>
        </w:rPr>
      </w:pPr>
      <w:r w:rsidRPr="00B44B3A">
        <w:rPr>
          <w:rFonts w:ascii="Times New Roman" w:hAnsi="Times New Roman" w:cs="Times New Roman"/>
          <w:b/>
          <w:sz w:val="24"/>
          <w:szCs w:val="24"/>
        </w:rPr>
        <w:t>Flow chart:</w:t>
      </w:r>
    </w:p>
    <w:p w:rsidR="000874E6" w:rsidRPr="001B310A" w:rsidRDefault="000874E6" w:rsidP="000874E6">
      <w:pPr>
        <w:rPr>
          <w:rFonts w:ascii="Times New Roman" w:hAnsi="Times New Roman" w:cs="Times New Roman"/>
          <w:sz w:val="24"/>
          <w:szCs w:val="24"/>
        </w:rPr>
      </w:pPr>
      <w:r w:rsidRPr="001B310A">
        <w:rPr>
          <w:rFonts w:ascii="Times New Roman" w:hAnsi="Times New Roman" w:cs="Times New Roman"/>
          <w:sz w:val="24"/>
          <w:szCs w:val="24"/>
        </w:rPr>
        <w:t>Stimulus (infant suckling) → Nipple receptors activated → Hypothalamus stimulation →</w:t>
      </w:r>
    </w:p>
    <w:p w:rsidR="000874E6" w:rsidRPr="001B310A" w:rsidRDefault="000874E6" w:rsidP="000874E6">
      <w:pPr>
        <w:rPr>
          <w:rFonts w:ascii="Times New Roman" w:hAnsi="Times New Roman" w:cs="Times New Roman"/>
          <w:sz w:val="24"/>
          <w:szCs w:val="24"/>
        </w:rPr>
      </w:pPr>
      <w:r w:rsidRPr="001B310A">
        <w:rPr>
          <w:rFonts w:ascii="Times New Roman" w:hAnsi="Times New Roman" w:cs="Times New Roman"/>
          <w:sz w:val="24"/>
          <w:szCs w:val="24"/>
        </w:rPr>
        <w:t>• Prolactin release from anterior pituitary → Milk synthesis in mammary glands</w:t>
      </w:r>
    </w:p>
    <w:p w:rsidR="000874E6" w:rsidRPr="001B310A" w:rsidRDefault="000874E6" w:rsidP="000874E6">
      <w:pPr>
        <w:rPr>
          <w:rFonts w:ascii="Times New Roman" w:hAnsi="Times New Roman" w:cs="Times New Roman"/>
          <w:sz w:val="24"/>
          <w:szCs w:val="24"/>
        </w:rPr>
      </w:pPr>
      <w:r w:rsidRPr="001B310A">
        <w:rPr>
          <w:rFonts w:ascii="Times New Roman" w:hAnsi="Times New Roman" w:cs="Times New Roman"/>
          <w:sz w:val="24"/>
          <w:szCs w:val="24"/>
        </w:rPr>
        <w:t>• Oxytocin release from posterior pituitary → Contraction of myoepithelial cells → Milk ejection (“let-down” reflex)</w:t>
      </w:r>
    </w:p>
    <w:p w:rsidR="000874E6" w:rsidRPr="001B310A" w:rsidRDefault="000874E6" w:rsidP="000874E6">
      <w:pPr>
        <w:rPr>
          <w:rFonts w:ascii="Times New Roman" w:hAnsi="Times New Roman" w:cs="Times New Roman"/>
          <w:b/>
          <w:sz w:val="24"/>
          <w:szCs w:val="24"/>
        </w:rPr>
      </w:pPr>
      <w:r w:rsidRPr="001B310A">
        <w:rPr>
          <w:rFonts w:ascii="Times New Roman" w:hAnsi="Times New Roman" w:cs="Times New Roman"/>
          <w:b/>
          <w:sz w:val="24"/>
          <w:szCs w:val="24"/>
        </w:rPr>
        <w:t>Description:</w:t>
      </w:r>
      <w:r w:rsidR="001B310A" w:rsidRPr="001B310A">
        <w:rPr>
          <w:rFonts w:ascii="Times New Roman" w:hAnsi="Times New Roman" w:cs="Times New Roman"/>
          <w:b/>
          <w:sz w:val="24"/>
          <w:szCs w:val="24"/>
        </w:rPr>
        <w:t xml:space="preserve"> </w:t>
      </w:r>
      <w:r w:rsidRPr="001B310A">
        <w:rPr>
          <w:rFonts w:ascii="Times New Roman" w:hAnsi="Times New Roman" w:cs="Times New Roman"/>
          <w:sz w:val="24"/>
          <w:szCs w:val="24"/>
        </w:rPr>
        <w:t xml:space="preserve">Lactation is initiated after childbirth due to a drop in progesterone and </w:t>
      </w:r>
      <w:proofErr w:type="spellStart"/>
      <w:r w:rsidRPr="001B310A">
        <w:rPr>
          <w:rFonts w:ascii="Times New Roman" w:hAnsi="Times New Roman" w:cs="Times New Roman"/>
          <w:sz w:val="24"/>
          <w:szCs w:val="24"/>
        </w:rPr>
        <w:t>estrogen</w:t>
      </w:r>
      <w:proofErr w:type="spellEnd"/>
      <w:r w:rsidRPr="001B310A">
        <w:rPr>
          <w:rFonts w:ascii="Times New Roman" w:hAnsi="Times New Roman" w:cs="Times New Roman"/>
          <w:sz w:val="24"/>
          <w:szCs w:val="24"/>
        </w:rPr>
        <w:t xml:space="preserve">, enabling prolactin action. Prolactin stimulates milk production, while oxytocin causes milk ejection in response to suckling. This process is regulated by </w:t>
      </w:r>
      <w:proofErr w:type="spellStart"/>
      <w:r w:rsidRPr="001B310A">
        <w:rPr>
          <w:rFonts w:ascii="Times New Roman" w:hAnsi="Times New Roman" w:cs="Times New Roman"/>
          <w:sz w:val="24"/>
          <w:szCs w:val="24"/>
        </w:rPr>
        <w:t>neurohormonal</w:t>
      </w:r>
      <w:proofErr w:type="spellEnd"/>
      <w:r w:rsidRPr="001B310A">
        <w:rPr>
          <w:rFonts w:ascii="Times New Roman" w:hAnsi="Times New Roman" w:cs="Times New Roman"/>
          <w:sz w:val="24"/>
          <w:szCs w:val="24"/>
        </w:rPr>
        <w:t xml:space="preserve"> reflexes and continues as long as suckling persists.</w:t>
      </w:r>
    </w:p>
    <w:p w:rsidR="00B44B3A" w:rsidRDefault="00B44B3A" w:rsidP="00B44B3A">
      <w:pPr>
        <w:rPr>
          <w:b/>
        </w:rPr>
      </w:pPr>
      <w:r w:rsidRPr="00B44B3A">
        <w:rPr>
          <w:b/>
        </w:rPr>
        <w:t xml:space="preserve">                                                                   SECTION C </w:t>
      </w:r>
    </w:p>
    <w:p w:rsidR="007E4168" w:rsidRPr="00B44B3A" w:rsidRDefault="007E4168" w:rsidP="00B44B3A">
      <w:pPr>
        <w:pStyle w:val="ListParagraph"/>
        <w:numPr>
          <w:ilvl w:val="0"/>
          <w:numId w:val="24"/>
        </w:numPr>
        <w:rPr>
          <w:b/>
        </w:rPr>
      </w:pPr>
      <w:r w:rsidRPr="00B44B3A">
        <w:rPr>
          <w:rFonts w:ascii="Times New Roman" w:eastAsia="Times New Roman" w:hAnsi="Times New Roman" w:cs="Times New Roman"/>
          <w:b/>
          <w:bCs/>
          <w:sz w:val="24"/>
          <w:szCs w:val="24"/>
          <w:lang w:eastAsia="en-IN"/>
        </w:rPr>
        <w:t>Discuss regulation of food intake with special reference to the role of nutrients</w:t>
      </w:r>
      <w:r w:rsidR="00B44B3A">
        <w:rPr>
          <w:rFonts w:ascii="Times New Roman" w:eastAsia="Times New Roman" w:hAnsi="Times New Roman" w:cs="Times New Roman"/>
          <w:b/>
          <w:bCs/>
          <w:sz w:val="24"/>
          <w:szCs w:val="24"/>
          <w:lang w:eastAsia="en-IN"/>
        </w:rPr>
        <w:t xml:space="preserve"> in regulation of food intake</w:t>
      </w:r>
      <w:r w:rsidRPr="00B44B3A">
        <w:rPr>
          <w:rFonts w:ascii="Times New Roman" w:eastAsia="Times New Roman" w:hAnsi="Times New Roman" w:cs="Times New Roman"/>
          <w:sz w:val="24"/>
          <w:szCs w:val="24"/>
          <w:lang w:eastAsia="en-IN"/>
        </w:rPr>
        <w:br/>
        <w:t>Food intake is regulated by a complex interaction of neural, hormonal, and nutrient signals that maintain energy balance and body weight.</w:t>
      </w:r>
    </w:p>
    <w:p w:rsidR="007E4168" w:rsidRPr="007E4168" w:rsidRDefault="007E4168" w:rsidP="007E4168">
      <w:pPr>
        <w:spacing w:before="100" w:beforeAutospacing="1" w:after="100" w:afterAutospacing="1" w:line="240" w:lineRule="auto"/>
        <w:rPr>
          <w:rFonts w:ascii="Times New Roman" w:eastAsia="Times New Roman" w:hAnsi="Times New Roman" w:cs="Times New Roman"/>
          <w:sz w:val="24"/>
          <w:szCs w:val="24"/>
          <w:lang w:eastAsia="en-IN"/>
        </w:rPr>
      </w:pPr>
      <w:r w:rsidRPr="007E4168">
        <w:rPr>
          <w:rFonts w:ascii="Times New Roman" w:eastAsia="Times New Roman" w:hAnsi="Times New Roman" w:cs="Times New Roman"/>
          <w:b/>
          <w:bCs/>
          <w:sz w:val="24"/>
          <w:szCs w:val="24"/>
          <w:lang w:eastAsia="en-IN"/>
        </w:rPr>
        <w:t>Central Control</w:t>
      </w:r>
    </w:p>
    <w:p w:rsidR="009F00DA" w:rsidRDefault="007E4168" w:rsidP="009F00DA">
      <w:pPr>
        <w:spacing w:before="100" w:beforeAutospacing="1" w:after="100" w:afterAutospacing="1" w:line="240" w:lineRule="auto"/>
        <w:contextualSpacing/>
        <w:rPr>
          <w:rFonts w:ascii="Times New Roman" w:eastAsia="Times New Roman" w:hAnsi="Times New Roman" w:cs="Times New Roman"/>
          <w:sz w:val="24"/>
          <w:szCs w:val="24"/>
          <w:lang w:eastAsia="en-IN"/>
        </w:rPr>
      </w:pPr>
      <w:r w:rsidRPr="00B44B3A">
        <w:rPr>
          <w:rFonts w:ascii="Times New Roman" w:eastAsia="Times New Roman" w:hAnsi="Times New Roman" w:cs="Times New Roman"/>
          <w:bCs/>
          <w:sz w:val="24"/>
          <w:szCs w:val="24"/>
          <w:lang w:eastAsia="en-IN"/>
        </w:rPr>
        <w:t>Hypothalamus</w:t>
      </w:r>
      <w:r w:rsidRPr="007E4168">
        <w:rPr>
          <w:rFonts w:ascii="Times New Roman" w:eastAsia="Times New Roman" w:hAnsi="Times New Roman" w:cs="Times New Roman"/>
          <w:sz w:val="24"/>
          <w:szCs w:val="24"/>
          <w:lang w:eastAsia="en-IN"/>
        </w:rPr>
        <w:t xml:space="preserve"> plays the key role, with two major </w:t>
      </w:r>
      <w:proofErr w:type="spellStart"/>
      <w:r w:rsidRPr="007E4168">
        <w:rPr>
          <w:rFonts w:ascii="Times New Roman" w:eastAsia="Times New Roman" w:hAnsi="Times New Roman" w:cs="Times New Roman"/>
          <w:sz w:val="24"/>
          <w:szCs w:val="24"/>
          <w:lang w:eastAsia="en-IN"/>
        </w:rPr>
        <w:t>centers:</w:t>
      </w:r>
      <w:proofErr w:type="spellEnd"/>
    </w:p>
    <w:p w:rsidR="007E4168" w:rsidRPr="007E4168" w:rsidRDefault="007E4168" w:rsidP="009F00DA">
      <w:pPr>
        <w:spacing w:before="100" w:beforeAutospacing="1" w:after="100" w:afterAutospacing="1" w:line="240" w:lineRule="auto"/>
        <w:contextualSpacing/>
        <w:rPr>
          <w:rFonts w:ascii="Times New Roman" w:eastAsia="Times New Roman" w:hAnsi="Times New Roman" w:cs="Times New Roman"/>
          <w:sz w:val="24"/>
          <w:szCs w:val="24"/>
          <w:lang w:eastAsia="en-IN"/>
        </w:rPr>
      </w:pPr>
      <w:r w:rsidRPr="007E4168">
        <w:rPr>
          <w:rFonts w:ascii="Times New Roman" w:eastAsia="Times New Roman" w:hAnsi="Times New Roman" w:cs="Times New Roman"/>
          <w:i/>
          <w:iCs/>
          <w:sz w:val="24"/>
          <w:szCs w:val="24"/>
          <w:lang w:eastAsia="en-IN"/>
        </w:rPr>
        <w:t>Lateral hypothalamic area (LHA)</w:t>
      </w:r>
      <w:r w:rsidRPr="007E4168">
        <w:rPr>
          <w:rFonts w:ascii="Times New Roman" w:eastAsia="Times New Roman" w:hAnsi="Times New Roman" w:cs="Times New Roman"/>
          <w:sz w:val="24"/>
          <w:szCs w:val="24"/>
          <w:lang w:eastAsia="en-IN"/>
        </w:rPr>
        <w:t xml:space="preserve"> – hunger </w:t>
      </w:r>
      <w:proofErr w:type="spellStart"/>
      <w:r w:rsidRPr="007E4168">
        <w:rPr>
          <w:rFonts w:ascii="Times New Roman" w:eastAsia="Times New Roman" w:hAnsi="Times New Roman" w:cs="Times New Roman"/>
          <w:sz w:val="24"/>
          <w:szCs w:val="24"/>
          <w:lang w:eastAsia="en-IN"/>
        </w:rPr>
        <w:t>center</w:t>
      </w:r>
      <w:proofErr w:type="spellEnd"/>
    </w:p>
    <w:p w:rsidR="007E4168" w:rsidRPr="007E4168" w:rsidRDefault="007E4168" w:rsidP="009F00DA">
      <w:pPr>
        <w:spacing w:before="100" w:beforeAutospacing="1" w:after="100" w:afterAutospacing="1" w:line="240" w:lineRule="auto"/>
        <w:contextualSpacing/>
        <w:rPr>
          <w:rFonts w:ascii="Times New Roman" w:eastAsia="Times New Roman" w:hAnsi="Times New Roman" w:cs="Times New Roman"/>
          <w:sz w:val="24"/>
          <w:szCs w:val="24"/>
          <w:lang w:eastAsia="en-IN"/>
        </w:rPr>
      </w:pPr>
      <w:r w:rsidRPr="007E4168">
        <w:rPr>
          <w:rFonts w:ascii="Times New Roman" w:eastAsia="Times New Roman" w:hAnsi="Times New Roman" w:cs="Times New Roman"/>
          <w:i/>
          <w:iCs/>
          <w:sz w:val="24"/>
          <w:szCs w:val="24"/>
          <w:lang w:eastAsia="en-IN"/>
        </w:rPr>
        <w:t>Ventromedial hypothalamic nucleus (VMN)</w:t>
      </w:r>
      <w:r w:rsidRPr="007E4168">
        <w:rPr>
          <w:rFonts w:ascii="Times New Roman" w:eastAsia="Times New Roman" w:hAnsi="Times New Roman" w:cs="Times New Roman"/>
          <w:sz w:val="24"/>
          <w:szCs w:val="24"/>
          <w:lang w:eastAsia="en-IN"/>
        </w:rPr>
        <w:t xml:space="preserve"> – satiety </w:t>
      </w:r>
      <w:proofErr w:type="spellStart"/>
      <w:r w:rsidRPr="007E4168">
        <w:rPr>
          <w:rFonts w:ascii="Times New Roman" w:eastAsia="Times New Roman" w:hAnsi="Times New Roman" w:cs="Times New Roman"/>
          <w:sz w:val="24"/>
          <w:szCs w:val="24"/>
          <w:lang w:eastAsia="en-IN"/>
        </w:rPr>
        <w:t>center</w:t>
      </w:r>
      <w:proofErr w:type="spellEnd"/>
    </w:p>
    <w:p w:rsidR="007E4168" w:rsidRPr="007E4168" w:rsidRDefault="007E4168" w:rsidP="009F00DA">
      <w:pPr>
        <w:spacing w:before="100" w:beforeAutospacing="1" w:after="100" w:afterAutospacing="1" w:line="240" w:lineRule="auto"/>
        <w:rPr>
          <w:rFonts w:ascii="Times New Roman" w:eastAsia="Times New Roman" w:hAnsi="Times New Roman" w:cs="Times New Roman"/>
          <w:sz w:val="24"/>
          <w:szCs w:val="24"/>
          <w:lang w:eastAsia="en-IN"/>
        </w:rPr>
      </w:pPr>
      <w:r w:rsidRPr="007E4168">
        <w:rPr>
          <w:rFonts w:ascii="Times New Roman" w:eastAsia="Times New Roman" w:hAnsi="Times New Roman" w:cs="Times New Roman"/>
          <w:sz w:val="24"/>
          <w:szCs w:val="24"/>
          <w:lang w:eastAsia="en-IN"/>
        </w:rPr>
        <w:t>Neuropeptides like neuropeptide Y (NPY) and agouti-related peptide (</w:t>
      </w:r>
      <w:proofErr w:type="spellStart"/>
      <w:r w:rsidRPr="007E4168">
        <w:rPr>
          <w:rFonts w:ascii="Times New Roman" w:eastAsia="Times New Roman" w:hAnsi="Times New Roman" w:cs="Times New Roman"/>
          <w:sz w:val="24"/>
          <w:szCs w:val="24"/>
          <w:lang w:eastAsia="en-IN"/>
        </w:rPr>
        <w:t>AgRP</w:t>
      </w:r>
      <w:proofErr w:type="spellEnd"/>
      <w:r w:rsidRPr="007E4168">
        <w:rPr>
          <w:rFonts w:ascii="Times New Roman" w:eastAsia="Times New Roman" w:hAnsi="Times New Roman" w:cs="Times New Roman"/>
          <w:sz w:val="24"/>
          <w:szCs w:val="24"/>
          <w:lang w:eastAsia="en-IN"/>
        </w:rPr>
        <w:t>) stimulate appetite, while pro-</w:t>
      </w:r>
      <w:proofErr w:type="spellStart"/>
      <w:r w:rsidRPr="007E4168">
        <w:rPr>
          <w:rFonts w:ascii="Times New Roman" w:eastAsia="Times New Roman" w:hAnsi="Times New Roman" w:cs="Times New Roman"/>
          <w:sz w:val="24"/>
          <w:szCs w:val="24"/>
          <w:lang w:eastAsia="en-IN"/>
        </w:rPr>
        <w:t>opiomelanocortin</w:t>
      </w:r>
      <w:proofErr w:type="spellEnd"/>
      <w:r w:rsidRPr="007E4168">
        <w:rPr>
          <w:rFonts w:ascii="Times New Roman" w:eastAsia="Times New Roman" w:hAnsi="Times New Roman" w:cs="Times New Roman"/>
          <w:sz w:val="24"/>
          <w:szCs w:val="24"/>
          <w:lang w:eastAsia="en-IN"/>
        </w:rPr>
        <w:t xml:space="preserve"> (POMC) neurons promote satiety.</w:t>
      </w:r>
    </w:p>
    <w:p w:rsidR="009F00DA" w:rsidRDefault="007E4168" w:rsidP="009F00DA">
      <w:pPr>
        <w:spacing w:before="100" w:beforeAutospacing="1" w:after="100" w:afterAutospacing="1" w:line="240" w:lineRule="auto"/>
        <w:contextualSpacing/>
        <w:rPr>
          <w:rFonts w:ascii="Times New Roman" w:eastAsia="Times New Roman" w:hAnsi="Times New Roman" w:cs="Times New Roman"/>
          <w:sz w:val="24"/>
          <w:szCs w:val="24"/>
          <w:lang w:eastAsia="en-IN"/>
        </w:rPr>
      </w:pPr>
      <w:r w:rsidRPr="007E4168">
        <w:rPr>
          <w:rFonts w:ascii="Times New Roman" w:eastAsia="Times New Roman" w:hAnsi="Times New Roman" w:cs="Times New Roman"/>
          <w:b/>
          <w:bCs/>
          <w:sz w:val="24"/>
          <w:szCs w:val="24"/>
          <w:lang w:eastAsia="en-IN"/>
        </w:rPr>
        <w:t>Hormonal Regulation</w:t>
      </w:r>
    </w:p>
    <w:p w:rsidR="009F00DA" w:rsidRDefault="007E4168" w:rsidP="009F00DA">
      <w:pPr>
        <w:spacing w:before="100" w:beforeAutospacing="1" w:after="100" w:afterAutospacing="1" w:line="240" w:lineRule="auto"/>
        <w:contextualSpacing/>
        <w:rPr>
          <w:rFonts w:ascii="Times New Roman" w:eastAsia="Times New Roman" w:hAnsi="Times New Roman" w:cs="Times New Roman"/>
          <w:sz w:val="24"/>
          <w:szCs w:val="24"/>
          <w:lang w:eastAsia="en-IN"/>
        </w:rPr>
      </w:pPr>
      <w:r w:rsidRPr="007E4168">
        <w:rPr>
          <w:rFonts w:ascii="Times New Roman" w:eastAsia="Times New Roman" w:hAnsi="Times New Roman" w:cs="Times New Roman"/>
          <w:b/>
          <w:bCs/>
          <w:sz w:val="24"/>
          <w:szCs w:val="24"/>
          <w:lang w:eastAsia="en-IN"/>
        </w:rPr>
        <w:t>Ghrelin</w:t>
      </w:r>
      <w:r w:rsidRPr="007E4168">
        <w:rPr>
          <w:rFonts w:ascii="Times New Roman" w:eastAsia="Times New Roman" w:hAnsi="Times New Roman" w:cs="Times New Roman"/>
          <w:sz w:val="24"/>
          <w:szCs w:val="24"/>
          <w:lang w:eastAsia="en-IN"/>
        </w:rPr>
        <w:t xml:space="preserve"> (from stomach) – increases before meals to stimulate hunger.</w:t>
      </w:r>
    </w:p>
    <w:p w:rsidR="009F00DA" w:rsidRDefault="007E4168" w:rsidP="009F00DA">
      <w:pPr>
        <w:spacing w:before="100" w:beforeAutospacing="1" w:after="100" w:afterAutospacing="1" w:line="240" w:lineRule="auto"/>
        <w:contextualSpacing/>
        <w:rPr>
          <w:rFonts w:ascii="Times New Roman" w:eastAsia="Times New Roman" w:hAnsi="Times New Roman" w:cs="Times New Roman"/>
          <w:sz w:val="24"/>
          <w:szCs w:val="24"/>
          <w:lang w:eastAsia="en-IN"/>
        </w:rPr>
      </w:pPr>
      <w:r w:rsidRPr="007E4168">
        <w:rPr>
          <w:rFonts w:ascii="Times New Roman" w:eastAsia="Times New Roman" w:hAnsi="Times New Roman" w:cs="Times New Roman"/>
          <w:b/>
          <w:bCs/>
          <w:sz w:val="24"/>
          <w:szCs w:val="24"/>
          <w:lang w:eastAsia="en-IN"/>
        </w:rPr>
        <w:lastRenderedPageBreak/>
        <w:t>Leptin</w:t>
      </w:r>
      <w:r w:rsidRPr="007E4168">
        <w:rPr>
          <w:rFonts w:ascii="Times New Roman" w:eastAsia="Times New Roman" w:hAnsi="Times New Roman" w:cs="Times New Roman"/>
          <w:sz w:val="24"/>
          <w:szCs w:val="24"/>
          <w:lang w:eastAsia="en-IN"/>
        </w:rPr>
        <w:t xml:space="preserve"> (from adipose tissue) – signals satiety and long-term energy stores.</w:t>
      </w:r>
    </w:p>
    <w:p w:rsidR="009F00DA" w:rsidRDefault="007E4168" w:rsidP="009F00DA">
      <w:pPr>
        <w:spacing w:before="100" w:beforeAutospacing="1" w:after="100" w:afterAutospacing="1" w:line="240" w:lineRule="auto"/>
        <w:contextualSpacing/>
        <w:rPr>
          <w:rFonts w:ascii="Times New Roman" w:eastAsia="Times New Roman" w:hAnsi="Times New Roman" w:cs="Times New Roman"/>
          <w:sz w:val="24"/>
          <w:szCs w:val="24"/>
          <w:lang w:eastAsia="en-IN"/>
        </w:rPr>
      </w:pPr>
      <w:r w:rsidRPr="007E4168">
        <w:rPr>
          <w:rFonts w:ascii="Times New Roman" w:eastAsia="Times New Roman" w:hAnsi="Times New Roman" w:cs="Times New Roman"/>
          <w:b/>
          <w:bCs/>
          <w:sz w:val="24"/>
          <w:szCs w:val="24"/>
          <w:lang w:eastAsia="en-IN"/>
        </w:rPr>
        <w:t>Insulin</w:t>
      </w:r>
      <w:r w:rsidRPr="007E4168">
        <w:rPr>
          <w:rFonts w:ascii="Times New Roman" w:eastAsia="Times New Roman" w:hAnsi="Times New Roman" w:cs="Times New Roman"/>
          <w:sz w:val="24"/>
          <w:szCs w:val="24"/>
          <w:lang w:eastAsia="en-IN"/>
        </w:rPr>
        <w:t xml:space="preserve"> – post-meal rise promotes satiety via hypothalamic action.</w:t>
      </w:r>
    </w:p>
    <w:p w:rsidR="009F00DA" w:rsidRDefault="007E4168" w:rsidP="009F00DA">
      <w:pPr>
        <w:spacing w:before="100" w:beforeAutospacing="1" w:after="100" w:afterAutospacing="1" w:line="240" w:lineRule="auto"/>
        <w:contextualSpacing/>
        <w:rPr>
          <w:rFonts w:ascii="Times New Roman" w:eastAsia="Times New Roman" w:hAnsi="Times New Roman" w:cs="Times New Roman"/>
          <w:sz w:val="24"/>
          <w:szCs w:val="24"/>
          <w:lang w:eastAsia="en-IN"/>
        </w:rPr>
      </w:pPr>
      <w:r w:rsidRPr="007E4168">
        <w:rPr>
          <w:rFonts w:ascii="Times New Roman" w:eastAsia="Times New Roman" w:hAnsi="Times New Roman" w:cs="Times New Roman"/>
          <w:b/>
          <w:bCs/>
          <w:sz w:val="24"/>
          <w:szCs w:val="24"/>
          <w:lang w:eastAsia="en-IN"/>
        </w:rPr>
        <w:t>Cholecystokinin (CCK)</w:t>
      </w:r>
      <w:r w:rsidRPr="007E4168">
        <w:rPr>
          <w:rFonts w:ascii="Times New Roman" w:eastAsia="Times New Roman" w:hAnsi="Times New Roman" w:cs="Times New Roman"/>
          <w:sz w:val="24"/>
          <w:szCs w:val="24"/>
          <w:lang w:eastAsia="en-IN"/>
        </w:rPr>
        <w:t xml:space="preserve"> – from small intestine in response to fats/proteins, induces satiety.</w:t>
      </w:r>
    </w:p>
    <w:p w:rsidR="007E4168" w:rsidRPr="007E4168" w:rsidRDefault="007E4168" w:rsidP="009F00DA">
      <w:pPr>
        <w:spacing w:before="100" w:beforeAutospacing="1" w:after="100" w:afterAutospacing="1" w:line="240" w:lineRule="auto"/>
        <w:contextualSpacing/>
        <w:rPr>
          <w:rFonts w:ascii="Times New Roman" w:eastAsia="Times New Roman" w:hAnsi="Times New Roman" w:cs="Times New Roman"/>
          <w:sz w:val="24"/>
          <w:szCs w:val="24"/>
          <w:lang w:eastAsia="en-IN"/>
        </w:rPr>
      </w:pPr>
      <w:r w:rsidRPr="007E4168">
        <w:rPr>
          <w:rFonts w:ascii="Times New Roman" w:eastAsia="Times New Roman" w:hAnsi="Times New Roman" w:cs="Times New Roman"/>
          <w:b/>
          <w:bCs/>
          <w:sz w:val="24"/>
          <w:szCs w:val="24"/>
          <w:lang w:eastAsia="en-IN"/>
        </w:rPr>
        <w:t>Peptide YY</w:t>
      </w:r>
      <w:r w:rsidRPr="007E4168">
        <w:rPr>
          <w:rFonts w:ascii="Times New Roman" w:eastAsia="Times New Roman" w:hAnsi="Times New Roman" w:cs="Times New Roman"/>
          <w:sz w:val="24"/>
          <w:szCs w:val="24"/>
          <w:lang w:eastAsia="en-IN"/>
        </w:rPr>
        <w:t xml:space="preserve"> – slows gastric emptying and suppresses appetite.</w:t>
      </w:r>
    </w:p>
    <w:p w:rsidR="009F00DA" w:rsidRDefault="009F00DA" w:rsidP="007E4168">
      <w:pPr>
        <w:spacing w:before="100" w:beforeAutospacing="1" w:after="100" w:afterAutospacing="1" w:line="240" w:lineRule="auto"/>
        <w:rPr>
          <w:rFonts w:ascii="Times New Roman" w:eastAsia="Times New Roman" w:hAnsi="Times New Roman" w:cs="Times New Roman"/>
          <w:b/>
          <w:bCs/>
          <w:sz w:val="24"/>
          <w:szCs w:val="24"/>
          <w:lang w:eastAsia="en-IN"/>
        </w:rPr>
      </w:pPr>
    </w:p>
    <w:p w:rsidR="007E4168" w:rsidRPr="007E4168" w:rsidRDefault="007E4168" w:rsidP="009F00DA">
      <w:pPr>
        <w:spacing w:before="100" w:beforeAutospacing="1" w:after="100" w:afterAutospacing="1" w:line="240" w:lineRule="auto"/>
        <w:contextualSpacing/>
        <w:rPr>
          <w:rFonts w:ascii="Times New Roman" w:eastAsia="Times New Roman" w:hAnsi="Times New Roman" w:cs="Times New Roman"/>
          <w:sz w:val="24"/>
          <w:szCs w:val="24"/>
          <w:lang w:eastAsia="en-IN"/>
        </w:rPr>
      </w:pPr>
      <w:r w:rsidRPr="007E4168">
        <w:rPr>
          <w:rFonts w:ascii="Times New Roman" w:eastAsia="Times New Roman" w:hAnsi="Times New Roman" w:cs="Times New Roman"/>
          <w:b/>
          <w:bCs/>
          <w:sz w:val="24"/>
          <w:szCs w:val="24"/>
          <w:lang w:eastAsia="en-IN"/>
        </w:rPr>
        <w:t>Role of Nutrients</w:t>
      </w:r>
    </w:p>
    <w:p w:rsidR="007E4168" w:rsidRPr="007E4168" w:rsidRDefault="007E4168" w:rsidP="009F00DA">
      <w:pPr>
        <w:spacing w:before="100" w:beforeAutospacing="1" w:after="100" w:afterAutospacing="1" w:line="240" w:lineRule="auto"/>
        <w:ind w:left="720"/>
        <w:contextualSpacing/>
        <w:rPr>
          <w:rFonts w:ascii="Times New Roman" w:eastAsia="Times New Roman" w:hAnsi="Times New Roman" w:cs="Times New Roman"/>
          <w:sz w:val="24"/>
          <w:szCs w:val="24"/>
          <w:lang w:eastAsia="en-IN"/>
        </w:rPr>
      </w:pPr>
      <w:r w:rsidRPr="007E4168">
        <w:rPr>
          <w:rFonts w:ascii="Times New Roman" w:eastAsia="Times New Roman" w:hAnsi="Times New Roman" w:cs="Times New Roman"/>
          <w:b/>
          <w:bCs/>
          <w:sz w:val="24"/>
          <w:szCs w:val="24"/>
          <w:lang w:eastAsia="en-IN"/>
        </w:rPr>
        <w:t>Carbohydrates:</w:t>
      </w:r>
      <w:r w:rsidRPr="007E4168">
        <w:rPr>
          <w:rFonts w:ascii="Times New Roman" w:eastAsia="Times New Roman" w:hAnsi="Times New Roman" w:cs="Times New Roman"/>
          <w:sz w:val="24"/>
          <w:szCs w:val="24"/>
          <w:lang w:eastAsia="en-IN"/>
        </w:rPr>
        <w:t xml:space="preserve"> Rapid rise in blood glucose after meals stimulates insulin release, which acts on the hypothalamus to suppress appetite.</w:t>
      </w:r>
    </w:p>
    <w:p w:rsidR="007E4168" w:rsidRPr="007E4168" w:rsidRDefault="007E4168" w:rsidP="009F00DA">
      <w:pPr>
        <w:spacing w:before="100" w:beforeAutospacing="1" w:after="100" w:afterAutospacing="1" w:line="240" w:lineRule="auto"/>
        <w:ind w:left="720"/>
        <w:contextualSpacing/>
        <w:rPr>
          <w:rFonts w:ascii="Times New Roman" w:eastAsia="Times New Roman" w:hAnsi="Times New Roman" w:cs="Times New Roman"/>
          <w:sz w:val="24"/>
          <w:szCs w:val="24"/>
          <w:lang w:eastAsia="en-IN"/>
        </w:rPr>
      </w:pPr>
      <w:r w:rsidRPr="007E4168">
        <w:rPr>
          <w:rFonts w:ascii="Times New Roman" w:eastAsia="Times New Roman" w:hAnsi="Times New Roman" w:cs="Times New Roman"/>
          <w:b/>
          <w:bCs/>
          <w:sz w:val="24"/>
          <w:szCs w:val="24"/>
          <w:lang w:eastAsia="en-IN"/>
        </w:rPr>
        <w:t>Proteins:</w:t>
      </w:r>
      <w:r w:rsidRPr="007E4168">
        <w:rPr>
          <w:rFonts w:ascii="Times New Roman" w:eastAsia="Times New Roman" w:hAnsi="Times New Roman" w:cs="Times New Roman"/>
          <w:sz w:val="24"/>
          <w:szCs w:val="24"/>
          <w:lang w:eastAsia="en-IN"/>
        </w:rPr>
        <w:t xml:space="preserve"> Increase satiety through stimulation of CCK and glucagon-like peptide-1 (GLP-1).</w:t>
      </w:r>
    </w:p>
    <w:p w:rsidR="007E4168" w:rsidRPr="007E4168" w:rsidRDefault="007E4168" w:rsidP="009F00DA">
      <w:pPr>
        <w:spacing w:before="100" w:beforeAutospacing="1" w:after="100" w:afterAutospacing="1" w:line="240" w:lineRule="auto"/>
        <w:ind w:left="720"/>
        <w:contextualSpacing/>
        <w:rPr>
          <w:rFonts w:ascii="Times New Roman" w:eastAsia="Times New Roman" w:hAnsi="Times New Roman" w:cs="Times New Roman"/>
          <w:sz w:val="24"/>
          <w:szCs w:val="24"/>
          <w:lang w:eastAsia="en-IN"/>
        </w:rPr>
      </w:pPr>
      <w:r w:rsidRPr="007E4168">
        <w:rPr>
          <w:rFonts w:ascii="Times New Roman" w:eastAsia="Times New Roman" w:hAnsi="Times New Roman" w:cs="Times New Roman"/>
          <w:b/>
          <w:bCs/>
          <w:sz w:val="24"/>
          <w:szCs w:val="24"/>
          <w:lang w:eastAsia="en-IN"/>
        </w:rPr>
        <w:t>Fats:</w:t>
      </w:r>
      <w:r w:rsidRPr="007E4168">
        <w:rPr>
          <w:rFonts w:ascii="Times New Roman" w:eastAsia="Times New Roman" w:hAnsi="Times New Roman" w:cs="Times New Roman"/>
          <w:sz w:val="24"/>
          <w:szCs w:val="24"/>
          <w:lang w:eastAsia="en-IN"/>
        </w:rPr>
        <w:t xml:space="preserve"> Delay gastric emptying and stimulate CCK and PYY release, contributing to prolonged satiety.</w:t>
      </w:r>
    </w:p>
    <w:p w:rsidR="007E4168" w:rsidRPr="007E4168" w:rsidRDefault="007E4168" w:rsidP="009F00DA">
      <w:pPr>
        <w:spacing w:before="100" w:beforeAutospacing="1" w:after="100" w:afterAutospacing="1" w:line="240" w:lineRule="auto"/>
        <w:ind w:left="720"/>
        <w:contextualSpacing/>
        <w:rPr>
          <w:rFonts w:ascii="Times New Roman" w:eastAsia="Times New Roman" w:hAnsi="Times New Roman" w:cs="Times New Roman"/>
          <w:sz w:val="24"/>
          <w:szCs w:val="24"/>
          <w:lang w:eastAsia="en-IN"/>
        </w:rPr>
      </w:pPr>
      <w:proofErr w:type="spellStart"/>
      <w:r w:rsidRPr="007E4168">
        <w:rPr>
          <w:rFonts w:ascii="Times New Roman" w:eastAsia="Times New Roman" w:hAnsi="Times New Roman" w:cs="Times New Roman"/>
          <w:b/>
          <w:bCs/>
          <w:sz w:val="24"/>
          <w:szCs w:val="24"/>
          <w:lang w:eastAsia="en-IN"/>
        </w:rPr>
        <w:t>Fiber</w:t>
      </w:r>
      <w:proofErr w:type="spellEnd"/>
      <w:r w:rsidRPr="007E4168">
        <w:rPr>
          <w:rFonts w:ascii="Times New Roman" w:eastAsia="Times New Roman" w:hAnsi="Times New Roman" w:cs="Times New Roman"/>
          <w:b/>
          <w:bCs/>
          <w:sz w:val="24"/>
          <w:szCs w:val="24"/>
          <w:lang w:eastAsia="en-IN"/>
        </w:rPr>
        <w:t>:</w:t>
      </w:r>
      <w:r w:rsidRPr="007E4168">
        <w:rPr>
          <w:rFonts w:ascii="Times New Roman" w:eastAsia="Times New Roman" w:hAnsi="Times New Roman" w:cs="Times New Roman"/>
          <w:sz w:val="24"/>
          <w:szCs w:val="24"/>
          <w:lang w:eastAsia="en-IN"/>
        </w:rPr>
        <w:t xml:space="preserve"> Increases stomach distension and slows digestion, enhancing satiety signals.</w:t>
      </w:r>
    </w:p>
    <w:p w:rsidR="003A2026" w:rsidRDefault="007E4168" w:rsidP="003A2026">
      <w:pPr>
        <w:spacing w:before="100" w:beforeAutospacing="1" w:after="100" w:afterAutospacing="1" w:line="240" w:lineRule="auto"/>
        <w:rPr>
          <w:rFonts w:ascii="Times New Roman" w:eastAsia="Times New Roman" w:hAnsi="Times New Roman" w:cs="Times New Roman"/>
          <w:sz w:val="24"/>
          <w:szCs w:val="24"/>
          <w:lang w:eastAsia="en-IN"/>
        </w:rPr>
      </w:pPr>
      <w:r w:rsidRPr="007E4168">
        <w:rPr>
          <w:rFonts w:ascii="Times New Roman" w:eastAsia="Times New Roman" w:hAnsi="Times New Roman" w:cs="Times New Roman"/>
          <w:sz w:val="24"/>
          <w:szCs w:val="24"/>
          <w:lang w:eastAsia="en-IN"/>
        </w:rPr>
        <w:br/>
        <w:t xml:space="preserve">Nutrient signals from the gut and blood are detected by the hypothalamus and brainstem, integrating with hormonal and neural inputs to adjust feeding </w:t>
      </w:r>
      <w:proofErr w:type="spellStart"/>
      <w:r w:rsidRPr="007E4168">
        <w:rPr>
          <w:rFonts w:ascii="Times New Roman" w:eastAsia="Times New Roman" w:hAnsi="Times New Roman" w:cs="Times New Roman"/>
          <w:sz w:val="24"/>
          <w:szCs w:val="24"/>
          <w:lang w:eastAsia="en-IN"/>
        </w:rPr>
        <w:t>behavior</w:t>
      </w:r>
      <w:proofErr w:type="spellEnd"/>
      <w:r w:rsidRPr="007E4168">
        <w:rPr>
          <w:rFonts w:ascii="Times New Roman" w:eastAsia="Times New Roman" w:hAnsi="Times New Roman" w:cs="Times New Roman"/>
          <w:sz w:val="24"/>
          <w:szCs w:val="24"/>
          <w:lang w:eastAsia="en-IN"/>
        </w:rPr>
        <w:t>.</w:t>
      </w:r>
      <w:r w:rsidRPr="007E4168">
        <w:rPr>
          <w:rFonts w:ascii="Times New Roman" w:eastAsia="Times New Roman" w:hAnsi="Times New Roman" w:cs="Times New Roman"/>
          <w:sz w:val="24"/>
          <w:szCs w:val="24"/>
          <w:lang w:eastAsia="en-IN"/>
        </w:rPr>
        <w:br/>
        <w:t>Regulation of food intake is a finely tuned process where nutrients act both as energy sources and as signals that influence hunger and satiety through direct and indirect pathways.</w:t>
      </w:r>
    </w:p>
    <w:p w:rsidR="007E4168" w:rsidRPr="003A2026" w:rsidRDefault="003A2026" w:rsidP="003A2026">
      <w:pPr>
        <w:spacing w:before="100" w:beforeAutospacing="1" w:after="100" w:afterAutospacing="1" w:line="240" w:lineRule="auto"/>
        <w:rPr>
          <w:rFonts w:ascii="Times New Roman" w:eastAsia="Times New Roman" w:hAnsi="Times New Roman" w:cs="Times New Roman"/>
          <w:sz w:val="24"/>
          <w:szCs w:val="24"/>
          <w:lang w:eastAsia="en-IN"/>
        </w:rPr>
      </w:pPr>
      <w:r w:rsidRPr="003A2026">
        <w:rPr>
          <w:rFonts w:ascii="Times New Roman" w:eastAsia="Times New Roman" w:hAnsi="Times New Roman" w:cs="Times New Roman"/>
          <w:b/>
          <w:sz w:val="24"/>
          <w:szCs w:val="24"/>
          <w:lang w:eastAsia="en-IN"/>
        </w:rPr>
        <w:t>21</w:t>
      </w:r>
      <w:proofErr w:type="gramStart"/>
      <w:r>
        <w:rPr>
          <w:rFonts w:ascii="Times New Roman" w:eastAsia="Times New Roman" w:hAnsi="Times New Roman" w:cs="Times New Roman"/>
          <w:sz w:val="24"/>
          <w:szCs w:val="24"/>
          <w:lang w:eastAsia="en-IN"/>
        </w:rPr>
        <w:t>.</w:t>
      </w:r>
      <w:r w:rsidR="007E4168" w:rsidRPr="009F00DA">
        <w:rPr>
          <w:rFonts w:ascii="Times New Roman" w:eastAsia="Times New Roman" w:hAnsi="Times New Roman" w:cs="Times New Roman"/>
          <w:b/>
          <w:bCs/>
          <w:sz w:val="24"/>
          <w:szCs w:val="24"/>
          <w:lang w:eastAsia="en-IN"/>
        </w:rPr>
        <w:t>Neuromuscul</w:t>
      </w:r>
      <w:r w:rsidR="009F00DA">
        <w:rPr>
          <w:rFonts w:ascii="Times New Roman" w:eastAsia="Times New Roman" w:hAnsi="Times New Roman" w:cs="Times New Roman"/>
          <w:b/>
          <w:bCs/>
          <w:sz w:val="24"/>
          <w:szCs w:val="24"/>
          <w:lang w:eastAsia="en-IN"/>
        </w:rPr>
        <w:t>ar</w:t>
      </w:r>
      <w:proofErr w:type="gramEnd"/>
      <w:r w:rsidR="009F00DA">
        <w:rPr>
          <w:rFonts w:ascii="Times New Roman" w:eastAsia="Times New Roman" w:hAnsi="Times New Roman" w:cs="Times New Roman"/>
          <w:b/>
          <w:bCs/>
          <w:sz w:val="24"/>
          <w:szCs w:val="24"/>
          <w:lang w:eastAsia="en-IN"/>
        </w:rPr>
        <w:t xml:space="preserve"> Transmission and Contraction</w:t>
      </w:r>
    </w:p>
    <w:p w:rsidR="007E4168" w:rsidRPr="009F00DA" w:rsidRDefault="007E4168" w:rsidP="007E4168">
      <w:pPr>
        <w:spacing w:before="100" w:beforeAutospacing="1" w:after="100" w:afterAutospacing="1" w:line="240" w:lineRule="auto"/>
        <w:rPr>
          <w:rFonts w:ascii="Times New Roman" w:eastAsia="Times New Roman" w:hAnsi="Times New Roman" w:cs="Times New Roman"/>
          <w:sz w:val="24"/>
          <w:szCs w:val="24"/>
          <w:lang w:eastAsia="en-IN"/>
        </w:rPr>
      </w:pPr>
      <w:r w:rsidRPr="007E4168">
        <w:rPr>
          <w:rFonts w:ascii="Times New Roman" w:eastAsia="Times New Roman" w:hAnsi="Times New Roman" w:cs="Times New Roman"/>
          <w:b/>
          <w:bCs/>
          <w:sz w:val="24"/>
          <w:szCs w:val="24"/>
          <w:lang w:eastAsia="en-IN"/>
        </w:rPr>
        <w:t xml:space="preserve"> Neuromuscular Transmission</w:t>
      </w:r>
      <w:r w:rsidRPr="007E4168">
        <w:rPr>
          <w:rFonts w:ascii="Times New Roman" w:eastAsia="Times New Roman" w:hAnsi="Times New Roman" w:cs="Times New Roman"/>
          <w:sz w:val="24"/>
          <w:szCs w:val="24"/>
          <w:lang w:eastAsia="en-IN"/>
        </w:rPr>
        <w:t xml:space="preserve"> </w:t>
      </w:r>
      <w:r w:rsidRPr="009F00DA">
        <w:rPr>
          <w:rFonts w:ascii="Times New Roman" w:eastAsia="Times New Roman" w:hAnsi="Times New Roman" w:cs="Times New Roman"/>
          <w:iCs/>
          <w:sz w:val="24"/>
          <w:szCs w:val="24"/>
          <w:lang w:eastAsia="en-IN"/>
        </w:rPr>
        <w:t>(5 marks)</w:t>
      </w:r>
    </w:p>
    <w:p w:rsidR="007E4168" w:rsidRPr="007E4168" w:rsidRDefault="007E4168" w:rsidP="007E4168">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r w:rsidRPr="007E4168">
        <w:rPr>
          <w:rFonts w:ascii="Times New Roman" w:eastAsia="Times New Roman" w:hAnsi="Times New Roman" w:cs="Times New Roman"/>
          <w:b/>
          <w:bCs/>
          <w:sz w:val="24"/>
          <w:szCs w:val="24"/>
          <w:lang w:eastAsia="en-IN"/>
        </w:rPr>
        <w:t>Nerve impulse arrival</w:t>
      </w:r>
      <w:r w:rsidRPr="007E4168">
        <w:rPr>
          <w:rFonts w:ascii="Times New Roman" w:eastAsia="Times New Roman" w:hAnsi="Times New Roman" w:cs="Times New Roman"/>
          <w:sz w:val="24"/>
          <w:szCs w:val="24"/>
          <w:lang w:eastAsia="en-IN"/>
        </w:rPr>
        <w:t xml:space="preserve"> – Action potential reaches motor neuron terminal at neuromuscular junction.</w:t>
      </w:r>
    </w:p>
    <w:p w:rsidR="007E4168" w:rsidRPr="007E4168" w:rsidRDefault="007E4168" w:rsidP="007E4168">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r w:rsidRPr="007E4168">
        <w:rPr>
          <w:rFonts w:ascii="Times New Roman" w:eastAsia="Times New Roman" w:hAnsi="Times New Roman" w:cs="Times New Roman"/>
          <w:b/>
          <w:bCs/>
          <w:sz w:val="24"/>
          <w:szCs w:val="24"/>
          <w:lang w:eastAsia="en-IN"/>
        </w:rPr>
        <w:t>Calcium entry</w:t>
      </w:r>
      <w:r w:rsidR="009F00DA">
        <w:rPr>
          <w:rFonts w:ascii="Times New Roman" w:eastAsia="Times New Roman" w:hAnsi="Times New Roman" w:cs="Times New Roman"/>
          <w:sz w:val="24"/>
          <w:szCs w:val="24"/>
          <w:lang w:eastAsia="en-IN"/>
        </w:rPr>
        <w:t xml:space="preserve"> </w:t>
      </w:r>
      <w:proofErr w:type="gramStart"/>
      <w:r w:rsidR="009F00DA">
        <w:rPr>
          <w:rFonts w:ascii="Times New Roman" w:eastAsia="Times New Roman" w:hAnsi="Times New Roman" w:cs="Times New Roman"/>
          <w:sz w:val="24"/>
          <w:szCs w:val="24"/>
          <w:lang w:eastAsia="en-IN"/>
        </w:rPr>
        <w:t xml:space="preserve">– </w:t>
      </w:r>
      <w:r w:rsidRPr="007E4168">
        <w:rPr>
          <w:rFonts w:ascii="Times New Roman" w:eastAsia="Times New Roman" w:hAnsi="Times New Roman" w:cs="Times New Roman"/>
          <w:sz w:val="24"/>
          <w:szCs w:val="24"/>
          <w:lang w:eastAsia="en-IN"/>
        </w:rPr>
        <w:t xml:space="preserve"> Ca²</w:t>
      </w:r>
      <w:proofErr w:type="gramEnd"/>
      <w:r w:rsidRPr="007E4168">
        <w:rPr>
          <w:rFonts w:ascii="Times New Roman" w:eastAsia="Times New Roman" w:hAnsi="Times New Roman" w:cs="Times New Roman"/>
          <w:sz w:val="24"/>
          <w:szCs w:val="24"/>
          <w:lang w:eastAsia="en-IN"/>
        </w:rPr>
        <w:t>⁺ channels open; Ca²⁺ enters terminal.</w:t>
      </w:r>
    </w:p>
    <w:p w:rsidR="007E4168" w:rsidRPr="007E4168" w:rsidRDefault="007E4168" w:rsidP="007E4168">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proofErr w:type="spellStart"/>
      <w:r w:rsidRPr="007E4168">
        <w:rPr>
          <w:rFonts w:ascii="Times New Roman" w:eastAsia="Times New Roman" w:hAnsi="Times New Roman" w:cs="Times New Roman"/>
          <w:b/>
          <w:bCs/>
          <w:sz w:val="24"/>
          <w:szCs w:val="24"/>
          <w:lang w:eastAsia="en-IN"/>
        </w:rPr>
        <w:t>ACh</w:t>
      </w:r>
      <w:proofErr w:type="spellEnd"/>
      <w:r w:rsidRPr="007E4168">
        <w:rPr>
          <w:rFonts w:ascii="Times New Roman" w:eastAsia="Times New Roman" w:hAnsi="Times New Roman" w:cs="Times New Roman"/>
          <w:b/>
          <w:bCs/>
          <w:sz w:val="24"/>
          <w:szCs w:val="24"/>
          <w:lang w:eastAsia="en-IN"/>
        </w:rPr>
        <w:t xml:space="preserve"> release</w:t>
      </w:r>
      <w:r w:rsidRPr="007E4168">
        <w:rPr>
          <w:rFonts w:ascii="Times New Roman" w:eastAsia="Times New Roman" w:hAnsi="Times New Roman" w:cs="Times New Roman"/>
          <w:sz w:val="24"/>
          <w:szCs w:val="24"/>
          <w:lang w:eastAsia="en-IN"/>
        </w:rPr>
        <w:t xml:space="preserve"> – Acetylcholine (</w:t>
      </w:r>
      <w:proofErr w:type="spellStart"/>
      <w:r w:rsidRPr="007E4168">
        <w:rPr>
          <w:rFonts w:ascii="Times New Roman" w:eastAsia="Times New Roman" w:hAnsi="Times New Roman" w:cs="Times New Roman"/>
          <w:sz w:val="24"/>
          <w:szCs w:val="24"/>
          <w:lang w:eastAsia="en-IN"/>
        </w:rPr>
        <w:t>ACh</w:t>
      </w:r>
      <w:proofErr w:type="spellEnd"/>
      <w:r w:rsidRPr="007E4168">
        <w:rPr>
          <w:rFonts w:ascii="Times New Roman" w:eastAsia="Times New Roman" w:hAnsi="Times New Roman" w:cs="Times New Roman"/>
          <w:sz w:val="24"/>
          <w:szCs w:val="24"/>
          <w:lang w:eastAsia="en-IN"/>
        </w:rPr>
        <w:t>) released into synaptic cleft by exocytosis.</w:t>
      </w:r>
    </w:p>
    <w:p w:rsidR="007E4168" w:rsidRPr="007E4168" w:rsidRDefault="007E4168" w:rsidP="007E4168">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r w:rsidRPr="007E4168">
        <w:rPr>
          <w:rFonts w:ascii="Times New Roman" w:eastAsia="Times New Roman" w:hAnsi="Times New Roman" w:cs="Times New Roman"/>
          <w:b/>
          <w:bCs/>
          <w:sz w:val="24"/>
          <w:szCs w:val="24"/>
          <w:lang w:eastAsia="en-IN"/>
        </w:rPr>
        <w:t>Receptor binding</w:t>
      </w:r>
      <w:r w:rsidR="009F00DA">
        <w:rPr>
          <w:rFonts w:ascii="Times New Roman" w:eastAsia="Times New Roman" w:hAnsi="Times New Roman" w:cs="Times New Roman"/>
          <w:sz w:val="24"/>
          <w:szCs w:val="24"/>
          <w:lang w:eastAsia="en-IN"/>
        </w:rPr>
        <w:t xml:space="preserve"> – </w:t>
      </w:r>
      <w:proofErr w:type="spellStart"/>
      <w:r w:rsidR="009F00DA">
        <w:rPr>
          <w:rFonts w:ascii="Times New Roman" w:eastAsia="Times New Roman" w:hAnsi="Times New Roman" w:cs="Times New Roman"/>
          <w:sz w:val="24"/>
          <w:szCs w:val="24"/>
          <w:lang w:eastAsia="en-IN"/>
        </w:rPr>
        <w:t>ACh</w:t>
      </w:r>
      <w:proofErr w:type="spellEnd"/>
      <w:r w:rsidR="009F00DA">
        <w:rPr>
          <w:rFonts w:ascii="Times New Roman" w:eastAsia="Times New Roman" w:hAnsi="Times New Roman" w:cs="Times New Roman"/>
          <w:sz w:val="24"/>
          <w:szCs w:val="24"/>
          <w:lang w:eastAsia="en-IN"/>
        </w:rPr>
        <w:t xml:space="preserve"> binds to</w:t>
      </w:r>
      <w:r w:rsidRPr="007E4168">
        <w:rPr>
          <w:rFonts w:ascii="Times New Roman" w:eastAsia="Times New Roman" w:hAnsi="Times New Roman" w:cs="Times New Roman"/>
          <w:sz w:val="24"/>
          <w:szCs w:val="24"/>
          <w:lang w:eastAsia="en-IN"/>
        </w:rPr>
        <w:t xml:space="preserve"> receptors on motor end plate → Na⁺ channels open.</w:t>
      </w:r>
    </w:p>
    <w:p w:rsidR="007E4168" w:rsidRPr="007E4168" w:rsidRDefault="007E4168" w:rsidP="007E4168">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r w:rsidRPr="007E4168">
        <w:rPr>
          <w:rFonts w:ascii="Times New Roman" w:eastAsia="Times New Roman" w:hAnsi="Times New Roman" w:cs="Times New Roman"/>
          <w:b/>
          <w:bCs/>
          <w:sz w:val="24"/>
          <w:szCs w:val="24"/>
          <w:lang w:eastAsia="en-IN"/>
        </w:rPr>
        <w:t>End plate potential</w:t>
      </w:r>
      <w:r w:rsidRPr="007E4168">
        <w:rPr>
          <w:rFonts w:ascii="Times New Roman" w:eastAsia="Times New Roman" w:hAnsi="Times New Roman" w:cs="Times New Roman"/>
          <w:sz w:val="24"/>
          <w:szCs w:val="24"/>
          <w:lang w:eastAsia="en-IN"/>
        </w:rPr>
        <w:t xml:space="preserve"> – Na⁺ influx depolarizes sarcolemma; triggers action potential in muscle </w:t>
      </w:r>
      <w:proofErr w:type="spellStart"/>
      <w:r w:rsidRPr="007E4168">
        <w:rPr>
          <w:rFonts w:ascii="Times New Roman" w:eastAsia="Times New Roman" w:hAnsi="Times New Roman" w:cs="Times New Roman"/>
          <w:sz w:val="24"/>
          <w:szCs w:val="24"/>
          <w:lang w:eastAsia="en-IN"/>
        </w:rPr>
        <w:t>fiber</w:t>
      </w:r>
      <w:proofErr w:type="spellEnd"/>
      <w:r w:rsidRPr="007E4168">
        <w:rPr>
          <w:rFonts w:ascii="Times New Roman" w:eastAsia="Times New Roman" w:hAnsi="Times New Roman" w:cs="Times New Roman"/>
          <w:sz w:val="24"/>
          <w:szCs w:val="24"/>
          <w:lang w:eastAsia="en-IN"/>
        </w:rPr>
        <w:t>.</w:t>
      </w:r>
    </w:p>
    <w:p w:rsidR="007E4168" w:rsidRPr="007E4168" w:rsidRDefault="007E4168" w:rsidP="007E4168">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proofErr w:type="spellStart"/>
      <w:r w:rsidRPr="007E4168">
        <w:rPr>
          <w:rFonts w:ascii="Times New Roman" w:eastAsia="Times New Roman" w:hAnsi="Times New Roman" w:cs="Times New Roman"/>
          <w:b/>
          <w:bCs/>
          <w:sz w:val="24"/>
          <w:szCs w:val="24"/>
          <w:lang w:eastAsia="en-IN"/>
        </w:rPr>
        <w:t>ACh</w:t>
      </w:r>
      <w:proofErr w:type="spellEnd"/>
      <w:r w:rsidRPr="007E4168">
        <w:rPr>
          <w:rFonts w:ascii="Times New Roman" w:eastAsia="Times New Roman" w:hAnsi="Times New Roman" w:cs="Times New Roman"/>
          <w:b/>
          <w:bCs/>
          <w:sz w:val="24"/>
          <w:szCs w:val="24"/>
          <w:lang w:eastAsia="en-IN"/>
        </w:rPr>
        <w:t xml:space="preserve"> breakdown</w:t>
      </w:r>
      <w:r w:rsidRPr="007E4168">
        <w:rPr>
          <w:rFonts w:ascii="Times New Roman" w:eastAsia="Times New Roman" w:hAnsi="Times New Roman" w:cs="Times New Roman"/>
          <w:sz w:val="24"/>
          <w:szCs w:val="24"/>
          <w:lang w:eastAsia="en-IN"/>
        </w:rPr>
        <w:t xml:space="preserve"> – Acetylcholinesterase degrades </w:t>
      </w:r>
      <w:proofErr w:type="spellStart"/>
      <w:r w:rsidRPr="007E4168">
        <w:rPr>
          <w:rFonts w:ascii="Times New Roman" w:eastAsia="Times New Roman" w:hAnsi="Times New Roman" w:cs="Times New Roman"/>
          <w:sz w:val="24"/>
          <w:szCs w:val="24"/>
          <w:lang w:eastAsia="en-IN"/>
        </w:rPr>
        <w:t>ACh</w:t>
      </w:r>
      <w:proofErr w:type="spellEnd"/>
      <w:r w:rsidRPr="007E4168">
        <w:rPr>
          <w:rFonts w:ascii="Times New Roman" w:eastAsia="Times New Roman" w:hAnsi="Times New Roman" w:cs="Times New Roman"/>
          <w:sz w:val="24"/>
          <w:szCs w:val="24"/>
          <w:lang w:eastAsia="en-IN"/>
        </w:rPr>
        <w:t>, ending the signal.</w:t>
      </w:r>
    </w:p>
    <w:p w:rsidR="007E4168" w:rsidRPr="007E4168" w:rsidRDefault="007E4168" w:rsidP="007E4168">
      <w:pPr>
        <w:spacing w:before="100" w:beforeAutospacing="1" w:after="100" w:afterAutospacing="1" w:line="240" w:lineRule="auto"/>
        <w:rPr>
          <w:rFonts w:ascii="Times New Roman" w:eastAsia="Times New Roman" w:hAnsi="Times New Roman" w:cs="Times New Roman"/>
          <w:sz w:val="24"/>
          <w:szCs w:val="24"/>
          <w:lang w:eastAsia="en-IN"/>
        </w:rPr>
      </w:pPr>
      <w:r w:rsidRPr="007E4168">
        <w:rPr>
          <w:rFonts w:ascii="Times New Roman" w:eastAsia="Times New Roman" w:hAnsi="Times New Roman" w:cs="Times New Roman"/>
          <w:b/>
          <w:bCs/>
          <w:sz w:val="24"/>
          <w:szCs w:val="24"/>
          <w:lang w:eastAsia="en-IN"/>
        </w:rPr>
        <w:t xml:space="preserve"> Excitation–Contraction Coupling</w:t>
      </w:r>
      <w:r w:rsidRPr="007E4168">
        <w:rPr>
          <w:rFonts w:ascii="Times New Roman" w:eastAsia="Times New Roman" w:hAnsi="Times New Roman" w:cs="Times New Roman"/>
          <w:sz w:val="24"/>
          <w:szCs w:val="24"/>
          <w:lang w:eastAsia="en-IN"/>
        </w:rPr>
        <w:t xml:space="preserve"> </w:t>
      </w:r>
      <w:r w:rsidRPr="007E4168">
        <w:rPr>
          <w:rFonts w:ascii="Times New Roman" w:eastAsia="Times New Roman" w:hAnsi="Times New Roman" w:cs="Times New Roman"/>
          <w:i/>
          <w:iCs/>
          <w:sz w:val="24"/>
          <w:szCs w:val="24"/>
          <w:lang w:eastAsia="en-IN"/>
        </w:rPr>
        <w:t>(5 marks)</w:t>
      </w:r>
    </w:p>
    <w:p w:rsidR="007E4168" w:rsidRPr="007E4168" w:rsidRDefault="007E4168" w:rsidP="007E4168">
      <w:pPr>
        <w:numPr>
          <w:ilvl w:val="0"/>
          <w:numId w:val="7"/>
        </w:numPr>
        <w:spacing w:before="100" w:beforeAutospacing="1" w:after="100" w:afterAutospacing="1" w:line="240" w:lineRule="auto"/>
        <w:rPr>
          <w:rFonts w:ascii="Times New Roman" w:eastAsia="Times New Roman" w:hAnsi="Times New Roman" w:cs="Times New Roman"/>
          <w:sz w:val="24"/>
          <w:szCs w:val="24"/>
          <w:lang w:eastAsia="en-IN"/>
        </w:rPr>
      </w:pPr>
      <w:r w:rsidRPr="007E4168">
        <w:rPr>
          <w:rFonts w:ascii="Times New Roman" w:eastAsia="Times New Roman" w:hAnsi="Times New Roman" w:cs="Times New Roman"/>
          <w:b/>
          <w:bCs/>
          <w:sz w:val="24"/>
          <w:szCs w:val="24"/>
          <w:lang w:eastAsia="en-IN"/>
        </w:rPr>
        <w:t>AP propagation</w:t>
      </w:r>
      <w:r w:rsidRPr="007E4168">
        <w:rPr>
          <w:rFonts w:ascii="Times New Roman" w:eastAsia="Times New Roman" w:hAnsi="Times New Roman" w:cs="Times New Roman"/>
          <w:sz w:val="24"/>
          <w:szCs w:val="24"/>
          <w:lang w:eastAsia="en-IN"/>
        </w:rPr>
        <w:t xml:space="preserve"> – Muscle action potential spreads along sarcolemma and into T-tubules.</w:t>
      </w:r>
    </w:p>
    <w:p w:rsidR="007E4168" w:rsidRPr="007E4168" w:rsidRDefault="007E4168" w:rsidP="007E4168">
      <w:pPr>
        <w:numPr>
          <w:ilvl w:val="0"/>
          <w:numId w:val="7"/>
        </w:numPr>
        <w:spacing w:before="100" w:beforeAutospacing="1" w:after="100" w:afterAutospacing="1" w:line="240" w:lineRule="auto"/>
        <w:rPr>
          <w:rFonts w:ascii="Times New Roman" w:eastAsia="Times New Roman" w:hAnsi="Times New Roman" w:cs="Times New Roman"/>
          <w:sz w:val="24"/>
          <w:szCs w:val="24"/>
          <w:lang w:eastAsia="en-IN"/>
        </w:rPr>
      </w:pPr>
      <w:r w:rsidRPr="007E4168">
        <w:rPr>
          <w:rFonts w:ascii="Times New Roman" w:eastAsia="Times New Roman" w:hAnsi="Times New Roman" w:cs="Times New Roman"/>
          <w:b/>
          <w:bCs/>
          <w:sz w:val="24"/>
          <w:szCs w:val="24"/>
          <w:lang w:eastAsia="en-IN"/>
        </w:rPr>
        <w:t>Calcium release</w:t>
      </w:r>
      <w:r w:rsidRPr="007E4168">
        <w:rPr>
          <w:rFonts w:ascii="Times New Roman" w:eastAsia="Times New Roman" w:hAnsi="Times New Roman" w:cs="Times New Roman"/>
          <w:sz w:val="24"/>
          <w:szCs w:val="24"/>
          <w:lang w:eastAsia="en-IN"/>
        </w:rPr>
        <w:t xml:space="preserve"> – Depolarization activates </w:t>
      </w:r>
      <w:r w:rsidR="009F00DA">
        <w:rPr>
          <w:rFonts w:ascii="Times New Roman" w:eastAsia="Times New Roman" w:hAnsi="Times New Roman" w:cs="Times New Roman"/>
          <w:sz w:val="24"/>
          <w:szCs w:val="24"/>
          <w:lang w:eastAsia="en-IN"/>
        </w:rPr>
        <w:t xml:space="preserve">receptors → </w:t>
      </w:r>
      <w:proofErr w:type="gramStart"/>
      <w:r w:rsidR="009F00DA">
        <w:rPr>
          <w:rFonts w:ascii="Times New Roman" w:eastAsia="Times New Roman" w:hAnsi="Times New Roman" w:cs="Times New Roman"/>
          <w:sz w:val="24"/>
          <w:szCs w:val="24"/>
          <w:lang w:eastAsia="en-IN"/>
        </w:rPr>
        <w:t xml:space="preserve">open </w:t>
      </w:r>
      <w:r w:rsidRPr="007E4168">
        <w:rPr>
          <w:rFonts w:ascii="Times New Roman" w:eastAsia="Times New Roman" w:hAnsi="Times New Roman" w:cs="Times New Roman"/>
          <w:sz w:val="24"/>
          <w:szCs w:val="24"/>
          <w:lang w:eastAsia="en-IN"/>
        </w:rPr>
        <w:t xml:space="preserve"> receptors</w:t>
      </w:r>
      <w:proofErr w:type="gramEnd"/>
      <w:r w:rsidRPr="007E4168">
        <w:rPr>
          <w:rFonts w:ascii="Times New Roman" w:eastAsia="Times New Roman" w:hAnsi="Times New Roman" w:cs="Times New Roman"/>
          <w:sz w:val="24"/>
          <w:szCs w:val="24"/>
          <w:lang w:eastAsia="en-IN"/>
        </w:rPr>
        <w:t xml:space="preserve"> in sarcoplasmic reticulum (SR) → Ca²⁺ released into cytosol.</w:t>
      </w:r>
    </w:p>
    <w:p w:rsidR="007E4168" w:rsidRPr="007E4168" w:rsidRDefault="007E4168" w:rsidP="007E4168">
      <w:pPr>
        <w:numPr>
          <w:ilvl w:val="0"/>
          <w:numId w:val="7"/>
        </w:numPr>
        <w:spacing w:before="100" w:beforeAutospacing="1" w:after="100" w:afterAutospacing="1" w:line="240" w:lineRule="auto"/>
        <w:rPr>
          <w:rFonts w:ascii="Times New Roman" w:eastAsia="Times New Roman" w:hAnsi="Times New Roman" w:cs="Times New Roman"/>
          <w:sz w:val="24"/>
          <w:szCs w:val="24"/>
          <w:lang w:eastAsia="en-IN"/>
        </w:rPr>
      </w:pPr>
      <w:r w:rsidRPr="007E4168">
        <w:rPr>
          <w:rFonts w:ascii="Times New Roman" w:eastAsia="Times New Roman" w:hAnsi="Times New Roman" w:cs="Times New Roman"/>
          <w:b/>
          <w:bCs/>
          <w:sz w:val="24"/>
          <w:szCs w:val="24"/>
          <w:lang w:eastAsia="en-IN"/>
        </w:rPr>
        <w:t>Troponin–tropomyosin shift</w:t>
      </w:r>
      <w:r w:rsidRPr="007E4168">
        <w:rPr>
          <w:rFonts w:ascii="Times New Roman" w:eastAsia="Times New Roman" w:hAnsi="Times New Roman" w:cs="Times New Roman"/>
          <w:sz w:val="24"/>
          <w:szCs w:val="24"/>
          <w:lang w:eastAsia="en-IN"/>
        </w:rPr>
        <w:t xml:space="preserve"> – Ca²⁺ binds troponin C → tropomyosin moves away from actin’s myosin-binding sites.</w:t>
      </w:r>
    </w:p>
    <w:p w:rsidR="007E4168" w:rsidRPr="007E4168" w:rsidRDefault="007E4168" w:rsidP="007E4168">
      <w:pPr>
        <w:numPr>
          <w:ilvl w:val="0"/>
          <w:numId w:val="7"/>
        </w:numPr>
        <w:spacing w:before="100" w:beforeAutospacing="1" w:after="100" w:afterAutospacing="1" w:line="240" w:lineRule="auto"/>
        <w:rPr>
          <w:rFonts w:ascii="Times New Roman" w:eastAsia="Times New Roman" w:hAnsi="Times New Roman" w:cs="Times New Roman"/>
          <w:sz w:val="24"/>
          <w:szCs w:val="24"/>
          <w:lang w:eastAsia="en-IN"/>
        </w:rPr>
      </w:pPr>
      <w:r w:rsidRPr="007E4168">
        <w:rPr>
          <w:rFonts w:ascii="Times New Roman" w:eastAsia="Times New Roman" w:hAnsi="Times New Roman" w:cs="Times New Roman"/>
          <w:b/>
          <w:bCs/>
          <w:sz w:val="24"/>
          <w:szCs w:val="24"/>
          <w:lang w:eastAsia="en-IN"/>
        </w:rPr>
        <w:t>Cross-bridge formation</w:t>
      </w:r>
      <w:r w:rsidRPr="007E4168">
        <w:rPr>
          <w:rFonts w:ascii="Times New Roman" w:eastAsia="Times New Roman" w:hAnsi="Times New Roman" w:cs="Times New Roman"/>
          <w:sz w:val="24"/>
          <w:szCs w:val="24"/>
          <w:lang w:eastAsia="en-IN"/>
        </w:rPr>
        <w:t xml:space="preserve"> – Myosin head binds actin; ADP and Pi released → </w:t>
      </w:r>
      <w:r w:rsidRPr="007E4168">
        <w:rPr>
          <w:rFonts w:ascii="Times New Roman" w:eastAsia="Times New Roman" w:hAnsi="Times New Roman" w:cs="Times New Roman"/>
          <w:i/>
          <w:iCs/>
          <w:sz w:val="24"/>
          <w:szCs w:val="24"/>
          <w:lang w:eastAsia="en-IN"/>
        </w:rPr>
        <w:t>power stroke</w:t>
      </w:r>
      <w:r w:rsidRPr="007E4168">
        <w:rPr>
          <w:rFonts w:ascii="Times New Roman" w:eastAsia="Times New Roman" w:hAnsi="Times New Roman" w:cs="Times New Roman"/>
          <w:sz w:val="24"/>
          <w:szCs w:val="24"/>
          <w:lang w:eastAsia="en-IN"/>
        </w:rPr>
        <w:t xml:space="preserve"> pulls actin toward sarcomere </w:t>
      </w:r>
      <w:proofErr w:type="spellStart"/>
      <w:r w:rsidRPr="007E4168">
        <w:rPr>
          <w:rFonts w:ascii="Times New Roman" w:eastAsia="Times New Roman" w:hAnsi="Times New Roman" w:cs="Times New Roman"/>
          <w:sz w:val="24"/>
          <w:szCs w:val="24"/>
          <w:lang w:eastAsia="en-IN"/>
        </w:rPr>
        <w:t>center</w:t>
      </w:r>
      <w:proofErr w:type="spellEnd"/>
      <w:r w:rsidRPr="007E4168">
        <w:rPr>
          <w:rFonts w:ascii="Times New Roman" w:eastAsia="Times New Roman" w:hAnsi="Times New Roman" w:cs="Times New Roman"/>
          <w:sz w:val="24"/>
          <w:szCs w:val="24"/>
          <w:lang w:eastAsia="en-IN"/>
        </w:rPr>
        <w:t>.</w:t>
      </w:r>
    </w:p>
    <w:p w:rsidR="007E4168" w:rsidRPr="007E4168" w:rsidRDefault="007E4168" w:rsidP="007E4168">
      <w:pPr>
        <w:numPr>
          <w:ilvl w:val="0"/>
          <w:numId w:val="7"/>
        </w:numPr>
        <w:spacing w:before="100" w:beforeAutospacing="1" w:after="100" w:afterAutospacing="1" w:line="240" w:lineRule="auto"/>
        <w:rPr>
          <w:rFonts w:ascii="Times New Roman" w:eastAsia="Times New Roman" w:hAnsi="Times New Roman" w:cs="Times New Roman"/>
          <w:sz w:val="24"/>
          <w:szCs w:val="24"/>
          <w:lang w:eastAsia="en-IN"/>
        </w:rPr>
      </w:pPr>
      <w:r w:rsidRPr="007E4168">
        <w:rPr>
          <w:rFonts w:ascii="Times New Roman" w:eastAsia="Times New Roman" w:hAnsi="Times New Roman" w:cs="Times New Roman"/>
          <w:b/>
          <w:bCs/>
          <w:sz w:val="24"/>
          <w:szCs w:val="24"/>
          <w:lang w:eastAsia="en-IN"/>
        </w:rPr>
        <w:t>ATP role</w:t>
      </w:r>
      <w:r w:rsidRPr="007E4168">
        <w:rPr>
          <w:rFonts w:ascii="Times New Roman" w:eastAsia="Times New Roman" w:hAnsi="Times New Roman" w:cs="Times New Roman"/>
          <w:sz w:val="24"/>
          <w:szCs w:val="24"/>
          <w:lang w:eastAsia="en-IN"/>
        </w:rPr>
        <w:t xml:space="preserve"> – ATP binds to myosin, causing detachment; hydrolysis re-cocks the head for next cycle.</w:t>
      </w:r>
    </w:p>
    <w:p w:rsidR="003A2026" w:rsidRDefault="007E4168" w:rsidP="003A2026">
      <w:pPr>
        <w:numPr>
          <w:ilvl w:val="0"/>
          <w:numId w:val="7"/>
        </w:numPr>
        <w:spacing w:before="100" w:beforeAutospacing="1" w:after="100" w:afterAutospacing="1" w:line="240" w:lineRule="auto"/>
        <w:rPr>
          <w:rFonts w:ascii="Times New Roman" w:eastAsia="Times New Roman" w:hAnsi="Times New Roman" w:cs="Times New Roman"/>
          <w:sz w:val="24"/>
          <w:szCs w:val="24"/>
          <w:lang w:eastAsia="en-IN"/>
        </w:rPr>
      </w:pPr>
      <w:r w:rsidRPr="007E4168">
        <w:rPr>
          <w:rFonts w:ascii="Times New Roman" w:eastAsia="Times New Roman" w:hAnsi="Times New Roman" w:cs="Times New Roman"/>
          <w:b/>
          <w:bCs/>
          <w:sz w:val="24"/>
          <w:szCs w:val="24"/>
          <w:lang w:eastAsia="en-IN"/>
        </w:rPr>
        <w:t>Relaxation</w:t>
      </w:r>
      <w:r w:rsidRPr="007E4168">
        <w:rPr>
          <w:rFonts w:ascii="Times New Roman" w:eastAsia="Times New Roman" w:hAnsi="Times New Roman" w:cs="Times New Roman"/>
          <w:sz w:val="24"/>
          <w:szCs w:val="24"/>
          <w:lang w:eastAsia="en-IN"/>
        </w:rPr>
        <w:t xml:space="preserve"> – Ca²⁺ pumped back into SR via Ca²⁺-ATPase; binding sites covered again; muscle returns to rest.</w:t>
      </w:r>
    </w:p>
    <w:p w:rsidR="006A4316" w:rsidRPr="007B4D7A" w:rsidRDefault="006A4316" w:rsidP="003A2026">
      <w:pPr>
        <w:pStyle w:val="ListParagraph"/>
        <w:numPr>
          <w:ilvl w:val="0"/>
          <w:numId w:val="25"/>
        </w:numPr>
        <w:spacing w:before="100" w:beforeAutospacing="1" w:after="100" w:afterAutospacing="1" w:line="240" w:lineRule="auto"/>
        <w:rPr>
          <w:rFonts w:ascii="Times New Roman" w:eastAsia="Times New Roman" w:hAnsi="Times New Roman" w:cs="Times New Roman"/>
          <w:sz w:val="24"/>
          <w:szCs w:val="24"/>
          <w:lang w:eastAsia="en-IN"/>
        </w:rPr>
      </w:pPr>
      <w:r w:rsidRPr="003A2026">
        <w:rPr>
          <w:rFonts w:ascii="Times New Roman" w:eastAsia="Times New Roman" w:hAnsi="Times New Roman" w:cs="Times New Roman"/>
          <w:b/>
          <w:bCs/>
          <w:sz w:val="24"/>
          <w:szCs w:val="24"/>
          <w:lang w:eastAsia="en-IN"/>
        </w:rPr>
        <w:t xml:space="preserve">Explain how the kidneys excrete a concentrated urine </w:t>
      </w:r>
      <w:r w:rsidRPr="007B4D7A">
        <w:rPr>
          <w:rFonts w:ascii="Times New Roman" w:eastAsia="Times New Roman" w:hAnsi="Times New Roman" w:cs="Times New Roman"/>
          <w:b/>
          <w:bCs/>
          <w:iCs/>
          <w:sz w:val="24"/>
          <w:szCs w:val="24"/>
          <w:lang w:eastAsia="en-IN"/>
        </w:rPr>
        <w:t>(10 marks)</w:t>
      </w:r>
    </w:p>
    <w:p w:rsidR="006A4316" w:rsidRDefault="006A4316" w:rsidP="003A2026">
      <w:pPr>
        <w:spacing w:before="100" w:beforeAutospacing="1" w:after="100" w:afterAutospacing="1" w:line="240" w:lineRule="auto"/>
        <w:contextualSpacing/>
        <w:rPr>
          <w:rFonts w:ascii="Times New Roman" w:eastAsia="Times New Roman" w:hAnsi="Times New Roman" w:cs="Times New Roman"/>
          <w:b/>
          <w:bCs/>
          <w:sz w:val="24"/>
          <w:szCs w:val="24"/>
          <w:lang w:eastAsia="en-IN"/>
        </w:rPr>
      </w:pPr>
      <w:r w:rsidRPr="006A4316">
        <w:rPr>
          <w:rFonts w:ascii="Times New Roman" w:eastAsia="Times New Roman" w:hAnsi="Times New Roman" w:cs="Times New Roman"/>
          <w:b/>
          <w:bCs/>
          <w:sz w:val="24"/>
          <w:szCs w:val="24"/>
          <w:lang w:eastAsia="en-IN"/>
        </w:rPr>
        <w:lastRenderedPageBreak/>
        <w:t>Mechanism</w:t>
      </w:r>
    </w:p>
    <w:p w:rsidR="007B4D7A" w:rsidRDefault="007B4D7A" w:rsidP="007B4D7A">
      <w:pPr>
        <w:pStyle w:val="NormalWeb"/>
      </w:pPr>
      <w:proofErr w:type="spellStart"/>
      <w:r>
        <w:rPr>
          <w:rStyle w:val="Strong"/>
        </w:rPr>
        <w:t>Countercurrent</w:t>
      </w:r>
      <w:proofErr w:type="spellEnd"/>
      <w:r>
        <w:rPr>
          <w:rStyle w:val="Strong"/>
        </w:rPr>
        <w:t xml:space="preserve"> Multiplier in the Loop of Henle</w:t>
      </w:r>
    </w:p>
    <w:p w:rsidR="002A22BF" w:rsidRDefault="007B4D7A" w:rsidP="002A22BF">
      <w:pPr>
        <w:pStyle w:val="NormalWeb"/>
        <w:ind w:left="720"/>
        <w:contextualSpacing/>
      </w:pPr>
      <w:r>
        <w:rPr>
          <w:rStyle w:val="Strong"/>
        </w:rPr>
        <w:t>Descending limb</w:t>
      </w:r>
      <w:r>
        <w:t xml:space="preserve"> – permeable to water, impermeable to solutes → water exits into the hyperosmotic medulla, concentrating the filtrate.</w:t>
      </w:r>
    </w:p>
    <w:p w:rsidR="007B4D7A" w:rsidRDefault="007B4D7A" w:rsidP="002A22BF">
      <w:pPr>
        <w:pStyle w:val="NormalWeb"/>
        <w:ind w:left="720"/>
        <w:contextualSpacing/>
      </w:pPr>
      <w:r>
        <w:rPr>
          <w:rStyle w:val="Strong"/>
        </w:rPr>
        <w:t>Thick ascending limb</w:t>
      </w:r>
      <w:r>
        <w:t xml:space="preserve"> – impermeable to water, </w:t>
      </w:r>
      <w:r>
        <w:rPr>
          <w:rStyle w:val="Strong"/>
        </w:rPr>
        <w:t>actively reabsorbs</w:t>
      </w:r>
      <w:r w:rsidRPr="007B4D7A">
        <w:rPr>
          <w:rStyle w:val="Strong"/>
          <w:b w:val="0"/>
        </w:rPr>
        <w:t xml:space="preserve"> </w:t>
      </w:r>
      <w:r>
        <w:rPr>
          <w:rStyle w:val="Strong"/>
          <w:b w:val="0"/>
        </w:rPr>
        <w:t>(</w:t>
      </w:r>
      <w:r w:rsidRPr="007B4D7A">
        <w:rPr>
          <w:rStyle w:val="Strong"/>
          <w:b w:val="0"/>
        </w:rPr>
        <w:t>pumps out</w:t>
      </w:r>
      <w:proofErr w:type="gramStart"/>
      <w:r w:rsidRPr="007B4D7A">
        <w:rPr>
          <w:rStyle w:val="Strong"/>
          <w:b w:val="0"/>
        </w:rPr>
        <w:t>)</w:t>
      </w:r>
      <w:r>
        <w:rPr>
          <w:rStyle w:val="Strong"/>
        </w:rPr>
        <w:t xml:space="preserve"> </w:t>
      </w:r>
      <w:r>
        <w:t xml:space="preserve"> Na</w:t>
      </w:r>
      <w:proofErr w:type="gramEnd"/>
      <w:r>
        <w:t xml:space="preserve">⁺, K⁺, and Cl⁻ via the Na⁺–K⁺–2Cl⁻ symporter → dilutes the filtrate and increases medullary interstitial </w:t>
      </w:r>
      <w:proofErr w:type="spellStart"/>
      <w:r>
        <w:t>osmolarity</w:t>
      </w:r>
      <w:proofErr w:type="spellEnd"/>
      <w:r>
        <w:t>.</w:t>
      </w:r>
    </w:p>
    <w:p w:rsidR="007B4D7A" w:rsidRDefault="007B4D7A" w:rsidP="007B4D7A">
      <w:pPr>
        <w:pStyle w:val="NormalWeb"/>
      </w:pPr>
      <w:r>
        <w:rPr>
          <w:rStyle w:val="Strong"/>
        </w:rPr>
        <w:t>Medullary Osmotic Gradient</w:t>
      </w:r>
    </w:p>
    <w:p w:rsidR="007B4D7A" w:rsidRDefault="007B4D7A" w:rsidP="007B4D7A">
      <w:pPr>
        <w:pStyle w:val="NormalWeb"/>
        <w:numPr>
          <w:ilvl w:val="0"/>
          <w:numId w:val="28"/>
        </w:numPr>
      </w:pPr>
      <w:proofErr w:type="spellStart"/>
      <w:r>
        <w:t>Osmolarity</w:t>
      </w:r>
      <w:proofErr w:type="spellEnd"/>
      <w:r>
        <w:t xml:space="preserve"> in the renal medulla increases from ~300 </w:t>
      </w:r>
      <w:proofErr w:type="spellStart"/>
      <w:r>
        <w:t>mOsm</w:t>
      </w:r>
      <w:proofErr w:type="spellEnd"/>
      <w:r>
        <w:t xml:space="preserve">/L in the cortex to ~1200 </w:t>
      </w:r>
      <w:proofErr w:type="spellStart"/>
      <w:r>
        <w:t>mOsm</w:t>
      </w:r>
      <w:proofErr w:type="spellEnd"/>
      <w:r>
        <w:t>/L in the inner medulla.</w:t>
      </w:r>
    </w:p>
    <w:p w:rsidR="007B4D7A" w:rsidRDefault="007B4D7A" w:rsidP="007B4D7A">
      <w:pPr>
        <w:pStyle w:val="NormalWeb"/>
        <w:numPr>
          <w:ilvl w:val="0"/>
          <w:numId w:val="28"/>
        </w:numPr>
      </w:pPr>
      <w:r>
        <w:t xml:space="preserve">Established by the </w:t>
      </w:r>
      <w:proofErr w:type="spellStart"/>
      <w:r>
        <w:rPr>
          <w:rStyle w:val="Strong"/>
        </w:rPr>
        <w:t>countercurrent</w:t>
      </w:r>
      <w:proofErr w:type="spellEnd"/>
      <w:r>
        <w:rPr>
          <w:rStyle w:val="Strong"/>
        </w:rPr>
        <w:t xml:space="preserve"> multiplier</w:t>
      </w:r>
      <w:r>
        <w:t>:</w:t>
      </w:r>
    </w:p>
    <w:p w:rsidR="007B4D7A" w:rsidRDefault="007B4D7A" w:rsidP="007B4D7A">
      <w:pPr>
        <w:pStyle w:val="NormalWeb"/>
        <w:numPr>
          <w:ilvl w:val="1"/>
          <w:numId w:val="28"/>
        </w:numPr>
      </w:pPr>
      <w:r>
        <w:t>Descending limb: water-permeable, solute-impermeable → water leaves filtrate.</w:t>
      </w:r>
    </w:p>
    <w:p w:rsidR="007B4D7A" w:rsidRDefault="007B4D7A" w:rsidP="007B4D7A">
      <w:pPr>
        <w:pStyle w:val="NormalWeb"/>
        <w:numPr>
          <w:ilvl w:val="1"/>
          <w:numId w:val="28"/>
        </w:numPr>
      </w:pPr>
      <w:r>
        <w:t xml:space="preserve">Thick ascending limb: water-impermeable, solute-permeable (via active Na⁺, K⁺, </w:t>
      </w:r>
      <w:proofErr w:type="gramStart"/>
      <w:r>
        <w:t>Cl</w:t>
      </w:r>
      <w:proofErr w:type="gramEnd"/>
      <w:r>
        <w:t xml:space="preserve">⁻ reabsorption) → raises interstitial </w:t>
      </w:r>
      <w:proofErr w:type="spellStart"/>
      <w:r>
        <w:t>osmolarity</w:t>
      </w:r>
      <w:proofErr w:type="spellEnd"/>
      <w:r>
        <w:t>.</w:t>
      </w:r>
    </w:p>
    <w:p w:rsidR="007B4D7A" w:rsidRDefault="007B4D7A" w:rsidP="007B4D7A">
      <w:pPr>
        <w:pStyle w:val="NormalWeb"/>
        <w:numPr>
          <w:ilvl w:val="1"/>
          <w:numId w:val="28"/>
        </w:numPr>
      </w:pPr>
      <w:r>
        <w:t xml:space="preserve">Repeated flow and selective permeability create a </w:t>
      </w:r>
      <w:r>
        <w:rPr>
          <w:rStyle w:val="Strong"/>
        </w:rPr>
        <w:t>vertical osmotic gradient</w:t>
      </w:r>
      <w:r>
        <w:t>.</w:t>
      </w:r>
    </w:p>
    <w:p w:rsidR="007B4D7A" w:rsidRPr="00C2619D" w:rsidRDefault="007B4D7A" w:rsidP="003A2026">
      <w:pPr>
        <w:pStyle w:val="NormalWeb"/>
        <w:numPr>
          <w:ilvl w:val="0"/>
          <w:numId w:val="28"/>
        </w:numPr>
      </w:pPr>
      <w:r>
        <w:t>This gradient enables the collecting ducts, under ADH influence, to reabsorb water and produce concentrated urine.</w:t>
      </w:r>
    </w:p>
    <w:p w:rsidR="003A2026" w:rsidRDefault="003A2026" w:rsidP="002A22BF">
      <w:pPr>
        <w:pStyle w:val="NormalWeb"/>
        <w:ind w:left="720"/>
        <w:contextualSpacing/>
      </w:pPr>
      <w:r>
        <w:rPr>
          <w:rStyle w:val="Strong"/>
        </w:rPr>
        <w:t>Maintained by the vasa recta</w:t>
      </w:r>
      <w:r>
        <w:t xml:space="preserve"> through the </w:t>
      </w:r>
      <w:proofErr w:type="spellStart"/>
      <w:r>
        <w:rPr>
          <w:rStyle w:val="Strong"/>
        </w:rPr>
        <w:t>countercurrent</w:t>
      </w:r>
      <w:proofErr w:type="spellEnd"/>
      <w:r>
        <w:rPr>
          <w:rStyle w:val="Strong"/>
        </w:rPr>
        <w:t xml:space="preserve"> exchanger</w:t>
      </w:r>
      <w:r>
        <w:t>:</w:t>
      </w:r>
      <w:r w:rsidR="002A22BF">
        <w:t xml:space="preserve"> </w:t>
      </w:r>
      <w:r>
        <w:t>Blood in the vasa recta flows in opposite directions in parallel limbs, allowing passive exchange of solutes and water without washing away the gradient.</w:t>
      </w:r>
    </w:p>
    <w:p w:rsidR="002A22BF" w:rsidRDefault="003A2026" w:rsidP="002A22BF">
      <w:pPr>
        <w:pStyle w:val="NormalWeb"/>
        <w:ind w:left="720"/>
        <w:contextualSpacing/>
      </w:pPr>
      <w:r>
        <w:t xml:space="preserve">This gradient is essential for </w:t>
      </w:r>
      <w:r>
        <w:rPr>
          <w:rStyle w:val="Strong"/>
        </w:rPr>
        <w:t>water reabsorption in the collecting ducts</w:t>
      </w:r>
      <w:r>
        <w:t xml:space="preserve"> under the influence of antidiuretic hormone (ADH), enabling the production of concentrated urine.</w:t>
      </w:r>
    </w:p>
    <w:p w:rsidR="002A22BF" w:rsidRDefault="006A4316" w:rsidP="002A22BF">
      <w:pPr>
        <w:pStyle w:val="NormalWeb"/>
        <w:ind w:left="720"/>
        <w:contextualSpacing/>
        <w:rPr>
          <w:b/>
          <w:bCs/>
        </w:rPr>
      </w:pPr>
      <w:r w:rsidRPr="002A22BF">
        <w:rPr>
          <w:b/>
          <w:bCs/>
        </w:rPr>
        <w:t>Role of ADH (Antidiuretic Hormone)</w:t>
      </w:r>
    </w:p>
    <w:p w:rsidR="002A22BF" w:rsidRDefault="006A4316" w:rsidP="002A22BF">
      <w:pPr>
        <w:pStyle w:val="NormalWeb"/>
        <w:ind w:left="720"/>
        <w:contextualSpacing/>
      </w:pPr>
      <w:r w:rsidRPr="006A4316">
        <w:t>Released from posterior pituitary when plasma osmolality increases.</w:t>
      </w:r>
    </w:p>
    <w:p w:rsidR="002A22BF" w:rsidRDefault="006A4316" w:rsidP="002A22BF">
      <w:pPr>
        <w:pStyle w:val="NormalWeb"/>
        <w:ind w:left="720"/>
        <w:contextualSpacing/>
      </w:pPr>
      <w:r w:rsidRPr="003A2026">
        <w:t xml:space="preserve">Increases water permeability in late distal tubule and collecting duct </w:t>
      </w:r>
    </w:p>
    <w:p w:rsidR="002A22BF" w:rsidRDefault="006A4316" w:rsidP="002A22BF">
      <w:pPr>
        <w:pStyle w:val="NormalWeb"/>
        <w:ind w:left="720"/>
        <w:contextualSpacing/>
      </w:pPr>
      <w:r w:rsidRPr="003A2026">
        <w:t>Water reabsorbed into hyperosmotic medulla → urine becomes concentrated.</w:t>
      </w:r>
    </w:p>
    <w:p w:rsidR="002A22BF" w:rsidRDefault="006A4316" w:rsidP="002A22BF">
      <w:pPr>
        <w:pStyle w:val="NormalWeb"/>
        <w:ind w:left="720"/>
        <w:contextualSpacing/>
        <w:rPr>
          <w:b/>
          <w:bCs/>
        </w:rPr>
      </w:pPr>
      <w:r w:rsidRPr="006A4316">
        <w:rPr>
          <w:b/>
          <w:bCs/>
        </w:rPr>
        <w:t>Urea recycling</w:t>
      </w:r>
    </w:p>
    <w:p w:rsidR="002A22BF" w:rsidRDefault="006A4316" w:rsidP="002A22BF">
      <w:pPr>
        <w:pStyle w:val="NormalWeb"/>
        <w:ind w:left="720"/>
        <w:contextualSpacing/>
      </w:pPr>
      <w:r w:rsidRPr="006A4316">
        <w:t xml:space="preserve">Urea diffuses from collecting duct into medullary </w:t>
      </w:r>
      <w:proofErr w:type="spellStart"/>
      <w:r w:rsidRPr="006A4316">
        <w:t>interstitium</w:t>
      </w:r>
      <w:proofErr w:type="spellEnd"/>
      <w:r w:rsidRPr="006A4316">
        <w:t>, further increasing osmotic gradient.</w:t>
      </w:r>
      <w:r w:rsidR="002A22BF">
        <w:t xml:space="preserve">  </w:t>
      </w:r>
    </w:p>
    <w:p w:rsidR="006A4316" w:rsidRPr="002A22BF" w:rsidRDefault="006A4316" w:rsidP="002A22BF">
      <w:pPr>
        <w:pStyle w:val="NormalWeb"/>
        <w:ind w:left="720"/>
        <w:contextualSpacing/>
      </w:pPr>
      <w:r w:rsidRPr="002A22BF">
        <w:rPr>
          <w:b/>
          <w:bCs/>
        </w:rPr>
        <w:t>Result:</w:t>
      </w:r>
      <w:r w:rsidRPr="002A22BF">
        <w:t xml:space="preserve"> Small volume of concentrated urine, conserving water.</w:t>
      </w:r>
    </w:p>
    <w:p w:rsidR="006A4316" w:rsidRPr="006A4316" w:rsidRDefault="006A4316" w:rsidP="006A4316">
      <w:pPr>
        <w:spacing w:after="0" w:line="240" w:lineRule="auto"/>
        <w:rPr>
          <w:rFonts w:ascii="Times New Roman" w:eastAsia="Times New Roman" w:hAnsi="Times New Roman" w:cs="Times New Roman"/>
          <w:sz w:val="24"/>
          <w:szCs w:val="24"/>
          <w:lang w:eastAsia="en-IN"/>
        </w:rPr>
      </w:pPr>
    </w:p>
    <w:p w:rsidR="00CD0BBD" w:rsidRPr="0040264C" w:rsidRDefault="006A4316" w:rsidP="0040264C">
      <w:pPr>
        <w:pStyle w:val="ListParagraph"/>
        <w:numPr>
          <w:ilvl w:val="0"/>
          <w:numId w:val="25"/>
        </w:numPr>
        <w:spacing w:before="100" w:beforeAutospacing="1" w:after="100" w:afterAutospacing="1" w:line="240" w:lineRule="auto"/>
        <w:outlineLvl w:val="1"/>
        <w:rPr>
          <w:rFonts w:ascii="Times New Roman" w:eastAsia="Times New Roman" w:hAnsi="Times New Roman" w:cs="Times New Roman"/>
          <w:b/>
          <w:bCs/>
          <w:iCs/>
          <w:sz w:val="24"/>
          <w:szCs w:val="24"/>
          <w:lang w:eastAsia="en-IN"/>
        </w:rPr>
      </w:pPr>
      <w:r w:rsidRPr="0040264C">
        <w:rPr>
          <w:rFonts w:ascii="Times New Roman" w:eastAsia="Times New Roman" w:hAnsi="Times New Roman" w:cs="Times New Roman"/>
          <w:b/>
          <w:bCs/>
          <w:sz w:val="24"/>
          <w:szCs w:val="24"/>
          <w:lang w:eastAsia="en-IN"/>
        </w:rPr>
        <w:t xml:space="preserve">Differentiate the effects of sympathetic and parasympathetic nerve stimulation </w:t>
      </w:r>
      <w:r w:rsidRPr="0040264C">
        <w:rPr>
          <w:rFonts w:ascii="Times New Roman" w:eastAsia="Times New Roman" w:hAnsi="Times New Roman" w:cs="Times New Roman"/>
          <w:b/>
          <w:bCs/>
          <w:iCs/>
          <w:sz w:val="24"/>
          <w:szCs w:val="24"/>
          <w:lang w:eastAsia="en-IN"/>
        </w:rPr>
        <w:t>(10 marks)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33"/>
        <w:gridCol w:w="3645"/>
        <w:gridCol w:w="3648"/>
      </w:tblGrid>
      <w:tr w:rsidR="006A4316" w:rsidRPr="006A4316" w:rsidTr="006A4316">
        <w:trPr>
          <w:tblHeader/>
          <w:tblCellSpacing w:w="15" w:type="dxa"/>
        </w:trPr>
        <w:tc>
          <w:tcPr>
            <w:tcW w:w="0" w:type="auto"/>
            <w:vAlign w:val="center"/>
            <w:hideMark/>
          </w:tcPr>
          <w:p w:rsidR="006A4316" w:rsidRPr="006A4316" w:rsidRDefault="006A4316" w:rsidP="006A4316">
            <w:pPr>
              <w:spacing w:after="0" w:line="240" w:lineRule="auto"/>
              <w:jc w:val="center"/>
              <w:rPr>
                <w:rFonts w:ascii="Times New Roman" w:eastAsia="Times New Roman" w:hAnsi="Times New Roman" w:cs="Times New Roman"/>
                <w:b/>
                <w:bCs/>
                <w:sz w:val="24"/>
                <w:szCs w:val="24"/>
                <w:lang w:eastAsia="en-IN"/>
              </w:rPr>
            </w:pPr>
            <w:r w:rsidRPr="006A4316">
              <w:rPr>
                <w:rFonts w:ascii="Times New Roman" w:eastAsia="Times New Roman" w:hAnsi="Times New Roman" w:cs="Times New Roman"/>
                <w:b/>
                <w:bCs/>
                <w:sz w:val="24"/>
                <w:szCs w:val="24"/>
                <w:lang w:eastAsia="en-IN"/>
              </w:rPr>
              <w:t>Organ/System</w:t>
            </w:r>
          </w:p>
        </w:tc>
        <w:tc>
          <w:tcPr>
            <w:tcW w:w="0" w:type="auto"/>
            <w:vAlign w:val="center"/>
            <w:hideMark/>
          </w:tcPr>
          <w:p w:rsidR="006A4316" w:rsidRPr="006A4316" w:rsidRDefault="006A4316" w:rsidP="006A4316">
            <w:pPr>
              <w:spacing w:after="0" w:line="240" w:lineRule="auto"/>
              <w:jc w:val="center"/>
              <w:rPr>
                <w:rFonts w:ascii="Times New Roman" w:eastAsia="Times New Roman" w:hAnsi="Times New Roman" w:cs="Times New Roman"/>
                <w:b/>
                <w:bCs/>
                <w:sz w:val="24"/>
                <w:szCs w:val="24"/>
                <w:lang w:eastAsia="en-IN"/>
              </w:rPr>
            </w:pPr>
            <w:r w:rsidRPr="006A4316">
              <w:rPr>
                <w:rFonts w:ascii="Times New Roman" w:eastAsia="Times New Roman" w:hAnsi="Times New Roman" w:cs="Times New Roman"/>
                <w:b/>
                <w:bCs/>
                <w:sz w:val="24"/>
                <w:szCs w:val="24"/>
                <w:lang w:eastAsia="en-IN"/>
              </w:rPr>
              <w:t>Sympathetic (Fight or Flight)</w:t>
            </w:r>
          </w:p>
        </w:tc>
        <w:tc>
          <w:tcPr>
            <w:tcW w:w="0" w:type="auto"/>
            <w:vAlign w:val="center"/>
            <w:hideMark/>
          </w:tcPr>
          <w:p w:rsidR="006A4316" w:rsidRPr="006A4316" w:rsidRDefault="006A4316" w:rsidP="006A4316">
            <w:pPr>
              <w:spacing w:after="0" w:line="240" w:lineRule="auto"/>
              <w:jc w:val="center"/>
              <w:rPr>
                <w:rFonts w:ascii="Times New Roman" w:eastAsia="Times New Roman" w:hAnsi="Times New Roman" w:cs="Times New Roman"/>
                <w:b/>
                <w:bCs/>
                <w:sz w:val="24"/>
                <w:szCs w:val="24"/>
                <w:lang w:eastAsia="en-IN"/>
              </w:rPr>
            </w:pPr>
            <w:r w:rsidRPr="006A4316">
              <w:rPr>
                <w:rFonts w:ascii="Times New Roman" w:eastAsia="Times New Roman" w:hAnsi="Times New Roman" w:cs="Times New Roman"/>
                <w:b/>
                <w:bCs/>
                <w:sz w:val="24"/>
                <w:szCs w:val="24"/>
                <w:lang w:eastAsia="en-IN"/>
              </w:rPr>
              <w:t>Parasympathetic (Rest and Digest)</w:t>
            </w:r>
          </w:p>
        </w:tc>
      </w:tr>
      <w:tr w:rsidR="006A4316" w:rsidRPr="006A4316" w:rsidTr="006A4316">
        <w:trPr>
          <w:tblCellSpacing w:w="15" w:type="dxa"/>
        </w:trPr>
        <w:tc>
          <w:tcPr>
            <w:tcW w:w="0" w:type="auto"/>
            <w:vAlign w:val="center"/>
            <w:hideMark/>
          </w:tcPr>
          <w:p w:rsidR="006A4316" w:rsidRPr="006A4316" w:rsidRDefault="006A4316" w:rsidP="006A4316">
            <w:pPr>
              <w:spacing w:after="0" w:line="240" w:lineRule="auto"/>
              <w:rPr>
                <w:rFonts w:ascii="Times New Roman" w:eastAsia="Times New Roman" w:hAnsi="Times New Roman" w:cs="Times New Roman"/>
                <w:sz w:val="24"/>
                <w:szCs w:val="24"/>
                <w:lang w:eastAsia="en-IN"/>
              </w:rPr>
            </w:pPr>
            <w:r w:rsidRPr="006A4316">
              <w:rPr>
                <w:rFonts w:ascii="Times New Roman" w:eastAsia="Times New Roman" w:hAnsi="Times New Roman" w:cs="Times New Roman"/>
                <w:b/>
                <w:bCs/>
                <w:sz w:val="24"/>
                <w:szCs w:val="24"/>
                <w:lang w:eastAsia="en-IN"/>
              </w:rPr>
              <w:t>Heart</w:t>
            </w:r>
          </w:p>
        </w:tc>
        <w:tc>
          <w:tcPr>
            <w:tcW w:w="0" w:type="auto"/>
            <w:vAlign w:val="center"/>
            <w:hideMark/>
          </w:tcPr>
          <w:p w:rsidR="006A4316" w:rsidRPr="006A4316" w:rsidRDefault="006A4316" w:rsidP="006A4316">
            <w:pPr>
              <w:spacing w:after="0" w:line="240" w:lineRule="auto"/>
              <w:rPr>
                <w:rFonts w:ascii="Times New Roman" w:eastAsia="Times New Roman" w:hAnsi="Times New Roman" w:cs="Times New Roman"/>
                <w:sz w:val="24"/>
                <w:szCs w:val="24"/>
                <w:lang w:eastAsia="en-IN"/>
              </w:rPr>
            </w:pPr>
            <w:r w:rsidRPr="006A4316">
              <w:rPr>
                <w:rFonts w:ascii="Times New Roman" w:eastAsia="Times New Roman" w:hAnsi="Times New Roman" w:cs="Times New Roman"/>
                <w:sz w:val="24"/>
                <w:szCs w:val="24"/>
                <w:lang w:eastAsia="en-IN"/>
              </w:rPr>
              <w:t>↑ Heart rate, ↑ contractility</w:t>
            </w:r>
          </w:p>
        </w:tc>
        <w:tc>
          <w:tcPr>
            <w:tcW w:w="0" w:type="auto"/>
            <w:vAlign w:val="center"/>
            <w:hideMark/>
          </w:tcPr>
          <w:p w:rsidR="006A4316" w:rsidRPr="006A4316" w:rsidRDefault="006A4316" w:rsidP="006A4316">
            <w:pPr>
              <w:spacing w:after="0" w:line="240" w:lineRule="auto"/>
              <w:rPr>
                <w:rFonts w:ascii="Times New Roman" w:eastAsia="Times New Roman" w:hAnsi="Times New Roman" w:cs="Times New Roman"/>
                <w:sz w:val="24"/>
                <w:szCs w:val="24"/>
                <w:lang w:eastAsia="en-IN"/>
              </w:rPr>
            </w:pPr>
            <w:r w:rsidRPr="006A4316">
              <w:rPr>
                <w:rFonts w:ascii="Times New Roman" w:eastAsia="Times New Roman" w:hAnsi="Times New Roman" w:cs="Times New Roman"/>
                <w:sz w:val="24"/>
                <w:szCs w:val="24"/>
                <w:lang w:eastAsia="en-IN"/>
              </w:rPr>
              <w:t>↓ Heart rate, ↓ contractility</w:t>
            </w:r>
          </w:p>
        </w:tc>
      </w:tr>
      <w:tr w:rsidR="006A4316" w:rsidRPr="006A4316" w:rsidTr="006A4316">
        <w:trPr>
          <w:tblCellSpacing w:w="15" w:type="dxa"/>
        </w:trPr>
        <w:tc>
          <w:tcPr>
            <w:tcW w:w="0" w:type="auto"/>
            <w:vAlign w:val="center"/>
            <w:hideMark/>
          </w:tcPr>
          <w:p w:rsidR="006A4316" w:rsidRPr="006A4316" w:rsidRDefault="006A4316" w:rsidP="006A4316">
            <w:pPr>
              <w:spacing w:after="0" w:line="240" w:lineRule="auto"/>
              <w:rPr>
                <w:rFonts w:ascii="Times New Roman" w:eastAsia="Times New Roman" w:hAnsi="Times New Roman" w:cs="Times New Roman"/>
                <w:sz w:val="24"/>
                <w:szCs w:val="24"/>
                <w:lang w:eastAsia="en-IN"/>
              </w:rPr>
            </w:pPr>
            <w:r w:rsidRPr="006A4316">
              <w:rPr>
                <w:rFonts w:ascii="Times New Roman" w:eastAsia="Times New Roman" w:hAnsi="Times New Roman" w:cs="Times New Roman"/>
                <w:b/>
                <w:bCs/>
                <w:sz w:val="24"/>
                <w:szCs w:val="24"/>
                <w:lang w:eastAsia="en-IN"/>
              </w:rPr>
              <w:t>Blood vessels</w:t>
            </w:r>
          </w:p>
        </w:tc>
        <w:tc>
          <w:tcPr>
            <w:tcW w:w="0" w:type="auto"/>
            <w:vAlign w:val="center"/>
            <w:hideMark/>
          </w:tcPr>
          <w:p w:rsidR="006A4316" w:rsidRPr="006A4316" w:rsidRDefault="006A4316" w:rsidP="006A4316">
            <w:pPr>
              <w:spacing w:after="0" w:line="240" w:lineRule="auto"/>
              <w:rPr>
                <w:rFonts w:ascii="Times New Roman" w:eastAsia="Times New Roman" w:hAnsi="Times New Roman" w:cs="Times New Roman"/>
                <w:sz w:val="24"/>
                <w:szCs w:val="24"/>
                <w:lang w:eastAsia="en-IN"/>
              </w:rPr>
            </w:pPr>
            <w:r w:rsidRPr="006A4316">
              <w:rPr>
                <w:rFonts w:ascii="Times New Roman" w:eastAsia="Times New Roman" w:hAnsi="Times New Roman" w:cs="Times New Roman"/>
                <w:sz w:val="24"/>
                <w:szCs w:val="24"/>
                <w:lang w:eastAsia="en-IN"/>
              </w:rPr>
              <w:t>Vasoconstriction (most), vasodilation in skeletal muscle</w:t>
            </w:r>
          </w:p>
        </w:tc>
        <w:tc>
          <w:tcPr>
            <w:tcW w:w="0" w:type="auto"/>
            <w:vAlign w:val="center"/>
            <w:hideMark/>
          </w:tcPr>
          <w:p w:rsidR="006A4316" w:rsidRPr="006A4316" w:rsidRDefault="006A4316" w:rsidP="006A4316">
            <w:pPr>
              <w:spacing w:after="0" w:line="240" w:lineRule="auto"/>
              <w:rPr>
                <w:rFonts w:ascii="Times New Roman" w:eastAsia="Times New Roman" w:hAnsi="Times New Roman" w:cs="Times New Roman"/>
                <w:sz w:val="24"/>
                <w:szCs w:val="24"/>
                <w:lang w:eastAsia="en-IN"/>
              </w:rPr>
            </w:pPr>
            <w:r w:rsidRPr="006A4316">
              <w:rPr>
                <w:rFonts w:ascii="Times New Roman" w:eastAsia="Times New Roman" w:hAnsi="Times New Roman" w:cs="Times New Roman"/>
                <w:sz w:val="24"/>
                <w:szCs w:val="24"/>
                <w:lang w:eastAsia="en-IN"/>
              </w:rPr>
              <w:t>Little effect (most vessels lack parasympathetic inn.)</w:t>
            </w:r>
          </w:p>
        </w:tc>
      </w:tr>
      <w:tr w:rsidR="006A4316" w:rsidRPr="006A4316" w:rsidTr="006A4316">
        <w:trPr>
          <w:tblCellSpacing w:w="15" w:type="dxa"/>
        </w:trPr>
        <w:tc>
          <w:tcPr>
            <w:tcW w:w="0" w:type="auto"/>
            <w:vAlign w:val="center"/>
            <w:hideMark/>
          </w:tcPr>
          <w:p w:rsidR="006A4316" w:rsidRPr="006A4316" w:rsidRDefault="006A4316" w:rsidP="006A4316">
            <w:pPr>
              <w:spacing w:after="0" w:line="240" w:lineRule="auto"/>
              <w:rPr>
                <w:rFonts w:ascii="Times New Roman" w:eastAsia="Times New Roman" w:hAnsi="Times New Roman" w:cs="Times New Roman"/>
                <w:sz w:val="24"/>
                <w:szCs w:val="24"/>
                <w:lang w:eastAsia="en-IN"/>
              </w:rPr>
            </w:pPr>
            <w:r w:rsidRPr="006A4316">
              <w:rPr>
                <w:rFonts w:ascii="Times New Roman" w:eastAsia="Times New Roman" w:hAnsi="Times New Roman" w:cs="Times New Roman"/>
                <w:b/>
                <w:bCs/>
                <w:sz w:val="24"/>
                <w:szCs w:val="24"/>
                <w:lang w:eastAsia="en-IN"/>
              </w:rPr>
              <w:t>Lungs</w:t>
            </w:r>
          </w:p>
        </w:tc>
        <w:tc>
          <w:tcPr>
            <w:tcW w:w="0" w:type="auto"/>
            <w:vAlign w:val="center"/>
            <w:hideMark/>
          </w:tcPr>
          <w:p w:rsidR="006A4316" w:rsidRPr="006A4316" w:rsidRDefault="006A4316" w:rsidP="006A4316">
            <w:pPr>
              <w:spacing w:after="0" w:line="240" w:lineRule="auto"/>
              <w:rPr>
                <w:rFonts w:ascii="Times New Roman" w:eastAsia="Times New Roman" w:hAnsi="Times New Roman" w:cs="Times New Roman"/>
                <w:sz w:val="24"/>
                <w:szCs w:val="24"/>
                <w:lang w:eastAsia="en-IN"/>
              </w:rPr>
            </w:pPr>
            <w:r w:rsidRPr="006A4316">
              <w:rPr>
                <w:rFonts w:ascii="Times New Roman" w:eastAsia="Times New Roman" w:hAnsi="Times New Roman" w:cs="Times New Roman"/>
                <w:sz w:val="24"/>
                <w:szCs w:val="24"/>
                <w:lang w:eastAsia="en-IN"/>
              </w:rPr>
              <w:t>Bronchodilation</w:t>
            </w:r>
          </w:p>
        </w:tc>
        <w:tc>
          <w:tcPr>
            <w:tcW w:w="0" w:type="auto"/>
            <w:vAlign w:val="center"/>
            <w:hideMark/>
          </w:tcPr>
          <w:p w:rsidR="006A4316" w:rsidRPr="006A4316" w:rsidRDefault="006A4316" w:rsidP="006A4316">
            <w:pPr>
              <w:spacing w:after="0" w:line="240" w:lineRule="auto"/>
              <w:rPr>
                <w:rFonts w:ascii="Times New Roman" w:eastAsia="Times New Roman" w:hAnsi="Times New Roman" w:cs="Times New Roman"/>
                <w:sz w:val="24"/>
                <w:szCs w:val="24"/>
                <w:lang w:eastAsia="en-IN"/>
              </w:rPr>
            </w:pPr>
            <w:r w:rsidRPr="006A4316">
              <w:rPr>
                <w:rFonts w:ascii="Times New Roman" w:eastAsia="Times New Roman" w:hAnsi="Times New Roman" w:cs="Times New Roman"/>
                <w:sz w:val="24"/>
                <w:szCs w:val="24"/>
                <w:lang w:eastAsia="en-IN"/>
              </w:rPr>
              <w:t>Bronchoconstriction</w:t>
            </w:r>
          </w:p>
        </w:tc>
      </w:tr>
      <w:tr w:rsidR="006A4316" w:rsidRPr="006A4316" w:rsidTr="006A4316">
        <w:trPr>
          <w:tblCellSpacing w:w="15" w:type="dxa"/>
        </w:trPr>
        <w:tc>
          <w:tcPr>
            <w:tcW w:w="0" w:type="auto"/>
            <w:vAlign w:val="center"/>
            <w:hideMark/>
          </w:tcPr>
          <w:p w:rsidR="006A4316" w:rsidRPr="006A4316" w:rsidRDefault="006A4316" w:rsidP="006A4316">
            <w:pPr>
              <w:spacing w:after="0" w:line="240" w:lineRule="auto"/>
              <w:rPr>
                <w:rFonts w:ascii="Times New Roman" w:eastAsia="Times New Roman" w:hAnsi="Times New Roman" w:cs="Times New Roman"/>
                <w:sz w:val="24"/>
                <w:szCs w:val="24"/>
                <w:lang w:eastAsia="en-IN"/>
              </w:rPr>
            </w:pPr>
            <w:r w:rsidRPr="006A4316">
              <w:rPr>
                <w:rFonts w:ascii="Times New Roman" w:eastAsia="Times New Roman" w:hAnsi="Times New Roman" w:cs="Times New Roman"/>
                <w:b/>
                <w:bCs/>
                <w:sz w:val="24"/>
                <w:szCs w:val="24"/>
                <w:lang w:eastAsia="en-IN"/>
              </w:rPr>
              <w:t>GIT motility</w:t>
            </w:r>
          </w:p>
        </w:tc>
        <w:tc>
          <w:tcPr>
            <w:tcW w:w="0" w:type="auto"/>
            <w:vAlign w:val="center"/>
            <w:hideMark/>
          </w:tcPr>
          <w:p w:rsidR="006A4316" w:rsidRPr="006A4316" w:rsidRDefault="006A4316" w:rsidP="006A4316">
            <w:pPr>
              <w:spacing w:after="0" w:line="240" w:lineRule="auto"/>
              <w:rPr>
                <w:rFonts w:ascii="Times New Roman" w:eastAsia="Times New Roman" w:hAnsi="Times New Roman" w:cs="Times New Roman"/>
                <w:sz w:val="24"/>
                <w:szCs w:val="24"/>
                <w:lang w:eastAsia="en-IN"/>
              </w:rPr>
            </w:pPr>
            <w:r w:rsidRPr="006A4316">
              <w:rPr>
                <w:rFonts w:ascii="Times New Roman" w:eastAsia="Times New Roman" w:hAnsi="Times New Roman" w:cs="Times New Roman"/>
                <w:sz w:val="24"/>
                <w:szCs w:val="24"/>
                <w:lang w:eastAsia="en-IN"/>
              </w:rPr>
              <w:t>↓ Motility, sphincter contraction</w:t>
            </w:r>
          </w:p>
        </w:tc>
        <w:tc>
          <w:tcPr>
            <w:tcW w:w="0" w:type="auto"/>
            <w:vAlign w:val="center"/>
            <w:hideMark/>
          </w:tcPr>
          <w:p w:rsidR="006A4316" w:rsidRPr="006A4316" w:rsidRDefault="006A4316" w:rsidP="006A4316">
            <w:pPr>
              <w:spacing w:after="0" w:line="240" w:lineRule="auto"/>
              <w:rPr>
                <w:rFonts w:ascii="Times New Roman" w:eastAsia="Times New Roman" w:hAnsi="Times New Roman" w:cs="Times New Roman"/>
                <w:sz w:val="24"/>
                <w:szCs w:val="24"/>
                <w:lang w:eastAsia="en-IN"/>
              </w:rPr>
            </w:pPr>
            <w:r w:rsidRPr="006A4316">
              <w:rPr>
                <w:rFonts w:ascii="Times New Roman" w:eastAsia="Times New Roman" w:hAnsi="Times New Roman" w:cs="Times New Roman"/>
                <w:sz w:val="24"/>
                <w:szCs w:val="24"/>
                <w:lang w:eastAsia="en-IN"/>
              </w:rPr>
              <w:t>↑ Motility, sphincter relaxation</w:t>
            </w:r>
          </w:p>
        </w:tc>
      </w:tr>
      <w:tr w:rsidR="006A4316" w:rsidRPr="006A4316" w:rsidTr="006A4316">
        <w:trPr>
          <w:tblCellSpacing w:w="15" w:type="dxa"/>
        </w:trPr>
        <w:tc>
          <w:tcPr>
            <w:tcW w:w="0" w:type="auto"/>
            <w:vAlign w:val="center"/>
            <w:hideMark/>
          </w:tcPr>
          <w:p w:rsidR="006A4316" w:rsidRPr="006A4316" w:rsidRDefault="006A4316" w:rsidP="006A4316">
            <w:pPr>
              <w:spacing w:after="0" w:line="240" w:lineRule="auto"/>
              <w:rPr>
                <w:rFonts w:ascii="Times New Roman" w:eastAsia="Times New Roman" w:hAnsi="Times New Roman" w:cs="Times New Roman"/>
                <w:sz w:val="24"/>
                <w:szCs w:val="24"/>
                <w:lang w:eastAsia="en-IN"/>
              </w:rPr>
            </w:pPr>
            <w:r w:rsidRPr="006A4316">
              <w:rPr>
                <w:rFonts w:ascii="Times New Roman" w:eastAsia="Times New Roman" w:hAnsi="Times New Roman" w:cs="Times New Roman"/>
                <w:b/>
                <w:bCs/>
                <w:sz w:val="24"/>
                <w:szCs w:val="24"/>
                <w:lang w:eastAsia="en-IN"/>
              </w:rPr>
              <w:t>Pupil</w:t>
            </w:r>
          </w:p>
        </w:tc>
        <w:tc>
          <w:tcPr>
            <w:tcW w:w="0" w:type="auto"/>
            <w:vAlign w:val="center"/>
            <w:hideMark/>
          </w:tcPr>
          <w:p w:rsidR="006A4316" w:rsidRPr="006A4316" w:rsidRDefault="006A4316" w:rsidP="006A4316">
            <w:pPr>
              <w:spacing w:after="0" w:line="240" w:lineRule="auto"/>
              <w:rPr>
                <w:rFonts w:ascii="Times New Roman" w:eastAsia="Times New Roman" w:hAnsi="Times New Roman" w:cs="Times New Roman"/>
                <w:sz w:val="24"/>
                <w:szCs w:val="24"/>
                <w:lang w:eastAsia="en-IN"/>
              </w:rPr>
            </w:pPr>
            <w:r w:rsidRPr="006A4316">
              <w:rPr>
                <w:rFonts w:ascii="Times New Roman" w:eastAsia="Times New Roman" w:hAnsi="Times New Roman" w:cs="Times New Roman"/>
                <w:sz w:val="24"/>
                <w:szCs w:val="24"/>
                <w:lang w:eastAsia="en-IN"/>
              </w:rPr>
              <w:t>Dilation (mydriasis)</w:t>
            </w:r>
          </w:p>
        </w:tc>
        <w:tc>
          <w:tcPr>
            <w:tcW w:w="0" w:type="auto"/>
            <w:vAlign w:val="center"/>
            <w:hideMark/>
          </w:tcPr>
          <w:p w:rsidR="006A4316" w:rsidRPr="006A4316" w:rsidRDefault="006A4316" w:rsidP="006A4316">
            <w:pPr>
              <w:spacing w:after="0" w:line="240" w:lineRule="auto"/>
              <w:rPr>
                <w:rFonts w:ascii="Times New Roman" w:eastAsia="Times New Roman" w:hAnsi="Times New Roman" w:cs="Times New Roman"/>
                <w:sz w:val="24"/>
                <w:szCs w:val="24"/>
                <w:lang w:eastAsia="en-IN"/>
              </w:rPr>
            </w:pPr>
            <w:r w:rsidRPr="006A4316">
              <w:rPr>
                <w:rFonts w:ascii="Times New Roman" w:eastAsia="Times New Roman" w:hAnsi="Times New Roman" w:cs="Times New Roman"/>
                <w:sz w:val="24"/>
                <w:szCs w:val="24"/>
                <w:lang w:eastAsia="en-IN"/>
              </w:rPr>
              <w:t>Constriction (</w:t>
            </w:r>
            <w:proofErr w:type="spellStart"/>
            <w:r w:rsidRPr="006A4316">
              <w:rPr>
                <w:rFonts w:ascii="Times New Roman" w:eastAsia="Times New Roman" w:hAnsi="Times New Roman" w:cs="Times New Roman"/>
                <w:sz w:val="24"/>
                <w:szCs w:val="24"/>
                <w:lang w:eastAsia="en-IN"/>
              </w:rPr>
              <w:t>miosis</w:t>
            </w:r>
            <w:proofErr w:type="spellEnd"/>
            <w:r w:rsidRPr="006A4316">
              <w:rPr>
                <w:rFonts w:ascii="Times New Roman" w:eastAsia="Times New Roman" w:hAnsi="Times New Roman" w:cs="Times New Roman"/>
                <w:sz w:val="24"/>
                <w:szCs w:val="24"/>
                <w:lang w:eastAsia="en-IN"/>
              </w:rPr>
              <w:t>)</w:t>
            </w:r>
          </w:p>
        </w:tc>
      </w:tr>
      <w:tr w:rsidR="006A4316" w:rsidRPr="006A4316" w:rsidTr="006A4316">
        <w:trPr>
          <w:tblCellSpacing w:w="15" w:type="dxa"/>
        </w:trPr>
        <w:tc>
          <w:tcPr>
            <w:tcW w:w="0" w:type="auto"/>
            <w:vAlign w:val="center"/>
            <w:hideMark/>
          </w:tcPr>
          <w:p w:rsidR="006A4316" w:rsidRPr="006A4316" w:rsidRDefault="006A4316" w:rsidP="006A4316">
            <w:pPr>
              <w:spacing w:after="0" w:line="240" w:lineRule="auto"/>
              <w:rPr>
                <w:rFonts w:ascii="Times New Roman" w:eastAsia="Times New Roman" w:hAnsi="Times New Roman" w:cs="Times New Roman"/>
                <w:sz w:val="24"/>
                <w:szCs w:val="24"/>
                <w:lang w:eastAsia="en-IN"/>
              </w:rPr>
            </w:pPr>
            <w:r w:rsidRPr="006A4316">
              <w:rPr>
                <w:rFonts w:ascii="Times New Roman" w:eastAsia="Times New Roman" w:hAnsi="Times New Roman" w:cs="Times New Roman"/>
                <w:b/>
                <w:bCs/>
                <w:sz w:val="24"/>
                <w:szCs w:val="24"/>
                <w:lang w:eastAsia="en-IN"/>
              </w:rPr>
              <w:lastRenderedPageBreak/>
              <w:t>Sweat glands</w:t>
            </w:r>
          </w:p>
        </w:tc>
        <w:tc>
          <w:tcPr>
            <w:tcW w:w="0" w:type="auto"/>
            <w:vAlign w:val="center"/>
            <w:hideMark/>
          </w:tcPr>
          <w:p w:rsidR="006A4316" w:rsidRPr="006A4316" w:rsidRDefault="006A4316" w:rsidP="006A4316">
            <w:pPr>
              <w:spacing w:after="0" w:line="240" w:lineRule="auto"/>
              <w:rPr>
                <w:rFonts w:ascii="Times New Roman" w:eastAsia="Times New Roman" w:hAnsi="Times New Roman" w:cs="Times New Roman"/>
                <w:sz w:val="24"/>
                <w:szCs w:val="24"/>
                <w:lang w:eastAsia="en-IN"/>
              </w:rPr>
            </w:pPr>
            <w:r w:rsidRPr="006A4316">
              <w:rPr>
                <w:rFonts w:ascii="Times New Roman" w:eastAsia="Times New Roman" w:hAnsi="Times New Roman" w:cs="Times New Roman"/>
                <w:sz w:val="24"/>
                <w:szCs w:val="24"/>
                <w:lang w:eastAsia="en-IN"/>
              </w:rPr>
              <w:t xml:space="preserve">↑ Sweating (cholinergic sympathetic </w:t>
            </w:r>
            <w:proofErr w:type="spellStart"/>
            <w:r w:rsidRPr="006A4316">
              <w:rPr>
                <w:rFonts w:ascii="Times New Roman" w:eastAsia="Times New Roman" w:hAnsi="Times New Roman" w:cs="Times New Roman"/>
                <w:sz w:val="24"/>
                <w:szCs w:val="24"/>
                <w:lang w:eastAsia="en-IN"/>
              </w:rPr>
              <w:t>fibers</w:t>
            </w:r>
            <w:proofErr w:type="spellEnd"/>
            <w:r w:rsidRPr="006A4316">
              <w:rPr>
                <w:rFonts w:ascii="Times New Roman" w:eastAsia="Times New Roman" w:hAnsi="Times New Roman" w:cs="Times New Roman"/>
                <w:sz w:val="24"/>
                <w:szCs w:val="24"/>
                <w:lang w:eastAsia="en-IN"/>
              </w:rPr>
              <w:t>)</w:t>
            </w:r>
          </w:p>
        </w:tc>
        <w:tc>
          <w:tcPr>
            <w:tcW w:w="0" w:type="auto"/>
            <w:vAlign w:val="center"/>
            <w:hideMark/>
          </w:tcPr>
          <w:p w:rsidR="006A4316" w:rsidRPr="006A4316" w:rsidRDefault="006A4316" w:rsidP="006A4316">
            <w:pPr>
              <w:spacing w:after="0" w:line="240" w:lineRule="auto"/>
              <w:rPr>
                <w:rFonts w:ascii="Times New Roman" w:eastAsia="Times New Roman" w:hAnsi="Times New Roman" w:cs="Times New Roman"/>
                <w:sz w:val="24"/>
                <w:szCs w:val="24"/>
                <w:lang w:eastAsia="en-IN"/>
              </w:rPr>
            </w:pPr>
            <w:r w:rsidRPr="006A4316">
              <w:rPr>
                <w:rFonts w:ascii="Times New Roman" w:eastAsia="Times New Roman" w:hAnsi="Times New Roman" w:cs="Times New Roman"/>
                <w:sz w:val="24"/>
                <w:szCs w:val="24"/>
                <w:lang w:eastAsia="en-IN"/>
              </w:rPr>
              <w:t>No significant effect</w:t>
            </w:r>
          </w:p>
        </w:tc>
      </w:tr>
      <w:tr w:rsidR="006A4316" w:rsidRPr="006A4316" w:rsidTr="006A4316">
        <w:trPr>
          <w:tblCellSpacing w:w="15" w:type="dxa"/>
        </w:trPr>
        <w:tc>
          <w:tcPr>
            <w:tcW w:w="0" w:type="auto"/>
            <w:vAlign w:val="center"/>
            <w:hideMark/>
          </w:tcPr>
          <w:p w:rsidR="006A4316" w:rsidRPr="006A4316" w:rsidRDefault="006A4316" w:rsidP="006A4316">
            <w:pPr>
              <w:spacing w:after="0" w:line="240" w:lineRule="auto"/>
              <w:rPr>
                <w:rFonts w:ascii="Times New Roman" w:eastAsia="Times New Roman" w:hAnsi="Times New Roman" w:cs="Times New Roman"/>
                <w:sz w:val="24"/>
                <w:szCs w:val="24"/>
                <w:lang w:eastAsia="en-IN"/>
              </w:rPr>
            </w:pPr>
            <w:r w:rsidRPr="006A4316">
              <w:rPr>
                <w:rFonts w:ascii="Times New Roman" w:eastAsia="Times New Roman" w:hAnsi="Times New Roman" w:cs="Times New Roman"/>
                <w:b/>
                <w:bCs/>
                <w:sz w:val="24"/>
                <w:szCs w:val="24"/>
                <w:lang w:eastAsia="en-IN"/>
              </w:rPr>
              <w:t>Urinary bladder</w:t>
            </w:r>
          </w:p>
        </w:tc>
        <w:tc>
          <w:tcPr>
            <w:tcW w:w="0" w:type="auto"/>
            <w:vAlign w:val="center"/>
            <w:hideMark/>
          </w:tcPr>
          <w:p w:rsidR="006A4316" w:rsidRPr="006A4316" w:rsidRDefault="006A4316" w:rsidP="006A4316">
            <w:pPr>
              <w:spacing w:after="0" w:line="240" w:lineRule="auto"/>
              <w:rPr>
                <w:rFonts w:ascii="Times New Roman" w:eastAsia="Times New Roman" w:hAnsi="Times New Roman" w:cs="Times New Roman"/>
                <w:sz w:val="24"/>
                <w:szCs w:val="24"/>
                <w:lang w:eastAsia="en-IN"/>
              </w:rPr>
            </w:pPr>
            <w:r w:rsidRPr="006A4316">
              <w:rPr>
                <w:rFonts w:ascii="Times New Roman" w:eastAsia="Times New Roman" w:hAnsi="Times New Roman" w:cs="Times New Roman"/>
                <w:sz w:val="24"/>
                <w:szCs w:val="24"/>
                <w:lang w:eastAsia="en-IN"/>
              </w:rPr>
              <w:t>Relaxation of detrusor, sphincter contraction</w:t>
            </w:r>
          </w:p>
        </w:tc>
        <w:tc>
          <w:tcPr>
            <w:tcW w:w="0" w:type="auto"/>
            <w:vAlign w:val="center"/>
            <w:hideMark/>
          </w:tcPr>
          <w:p w:rsidR="006A4316" w:rsidRPr="006A4316" w:rsidRDefault="006A4316" w:rsidP="006A4316">
            <w:pPr>
              <w:spacing w:after="0" w:line="240" w:lineRule="auto"/>
              <w:rPr>
                <w:rFonts w:ascii="Times New Roman" w:eastAsia="Times New Roman" w:hAnsi="Times New Roman" w:cs="Times New Roman"/>
                <w:sz w:val="24"/>
                <w:szCs w:val="24"/>
                <w:lang w:eastAsia="en-IN"/>
              </w:rPr>
            </w:pPr>
            <w:r w:rsidRPr="006A4316">
              <w:rPr>
                <w:rFonts w:ascii="Times New Roman" w:eastAsia="Times New Roman" w:hAnsi="Times New Roman" w:cs="Times New Roman"/>
                <w:sz w:val="24"/>
                <w:szCs w:val="24"/>
                <w:lang w:eastAsia="en-IN"/>
              </w:rPr>
              <w:t>Contraction of detrusor, sphincter relaxation</w:t>
            </w:r>
          </w:p>
        </w:tc>
      </w:tr>
      <w:tr w:rsidR="006A4316" w:rsidRPr="006A4316" w:rsidTr="006A4316">
        <w:trPr>
          <w:tblCellSpacing w:w="15" w:type="dxa"/>
        </w:trPr>
        <w:tc>
          <w:tcPr>
            <w:tcW w:w="0" w:type="auto"/>
            <w:vAlign w:val="center"/>
            <w:hideMark/>
          </w:tcPr>
          <w:p w:rsidR="006A4316" w:rsidRPr="006A4316" w:rsidRDefault="006A4316" w:rsidP="006A4316">
            <w:pPr>
              <w:spacing w:after="0" w:line="240" w:lineRule="auto"/>
              <w:rPr>
                <w:rFonts w:ascii="Times New Roman" w:eastAsia="Times New Roman" w:hAnsi="Times New Roman" w:cs="Times New Roman"/>
                <w:sz w:val="24"/>
                <w:szCs w:val="24"/>
                <w:lang w:eastAsia="en-IN"/>
              </w:rPr>
            </w:pPr>
            <w:r w:rsidRPr="006A4316">
              <w:rPr>
                <w:rFonts w:ascii="Times New Roman" w:eastAsia="Times New Roman" w:hAnsi="Times New Roman" w:cs="Times New Roman"/>
                <w:b/>
                <w:bCs/>
                <w:sz w:val="24"/>
                <w:szCs w:val="24"/>
                <w:lang w:eastAsia="en-IN"/>
              </w:rPr>
              <w:t>Liver</w:t>
            </w:r>
          </w:p>
        </w:tc>
        <w:tc>
          <w:tcPr>
            <w:tcW w:w="0" w:type="auto"/>
            <w:vAlign w:val="center"/>
            <w:hideMark/>
          </w:tcPr>
          <w:p w:rsidR="006A4316" w:rsidRPr="006A4316" w:rsidRDefault="006A4316" w:rsidP="006A4316">
            <w:pPr>
              <w:spacing w:after="0" w:line="240" w:lineRule="auto"/>
              <w:rPr>
                <w:rFonts w:ascii="Times New Roman" w:eastAsia="Times New Roman" w:hAnsi="Times New Roman" w:cs="Times New Roman"/>
                <w:sz w:val="24"/>
                <w:szCs w:val="24"/>
                <w:lang w:eastAsia="en-IN"/>
              </w:rPr>
            </w:pPr>
            <w:r w:rsidRPr="006A4316">
              <w:rPr>
                <w:rFonts w:ascii="Times New Roman" w:eastAsia="Times New Roman" w:hAnsi="Times New Roman" w:cs="Times New Roman"/>
                <w:sz w:val="24"/>
                <w:szCs w:val="24"/>
                <w:lang w:eastAsia="en-IN"/>
              </w:rPr>
              <w:t>↑ Glucose release</w:t>
            </w:r>
          </w:p>
        </w:tc>
        <w:tc>
          <w:tcPr>
            <w:tcW w:w="0" w:type="auto"/>
            <w:vAlign w:val="center"/>
            <w:hideMark/>
          </w:tcPr>
          <w:p w:rsidR="006A4316" w:rsidRPr="006A4316" w:rsidRDefault="006A4316" w:rsidP="006A4316">
            <w:pPr>
              <w:spacing w:after="0" w:line="240" w:lineRule="auto"/>
              <w:rPr>
                <w:rFonts w:ascii="Times New Roman" w:eastAsia="Times New Roman" w:hAnsi="Times New Roman" w:cs="Times New Roman"/>
                <w:sz w:val="24"/>
                <w:szCs w:val="24"/>
                <w:lang w:eastAsia="en-IN"/>
              </w:rPr>
            </w:pPr>
            <w:r w:rsidRPr="006A4316">
              <w:rPr>
                <w:rFonts w:ascii="Times New Roman" w:eastAsia="Times New Roman" w:hAnsi="Times New Roman" w:cs="Times New Roman"/>
                <w:sz w:val="24"/>
                <w:szCs w:val="24"/>
                <w:lang w:eastAsia="en-IN"/>
              </w:rPr>
              <w:t>No major effect</w:t>
            </w:r>
          </w:p>
        </w:tc>
      </w:tr>
      <w:tr w:rsidR="00CD0BBD" w:rsidRPr="006A4316" w:rsidTr="00E51B07">
        <w:trPr>
          <w:tblCellSpacing w:w="15" w:type="dxa"/>
        </w:trPr>
        <w:tc>
          <w:tcPr>
            <w:tcW w:w="0" w:type="auto"/>
          </w:tcPr>
          <w:p w:rsidR="00CD0BBD" w:rsidRPr="0040264C" w:rsidRDefault="00CD0BBD" w:rsidP="00CD0BBD">
            <w:pPr>
              <w:rPr>
                <w:rFonts w:ascii="Times New Roman" w:hAnsi="Times New Roman" w:cs="Times New Roman"/>
                <w:b/>
                <w:sz w:val="24"/>
                <w:szCs w:val="24"/>
              </w:rPr>
            </w:pPr>
            <w:r w:rsidRPr="0040264C">
              <w:rPr>
                <w:rFonts w:ascii="Times New Roman" w:hAnsi="Times New Roman" w:cs="Times New Roman"/>
                <w:b/>
                <w:sz w:val="24"/>
                <w:szCs w:val="24"/>
              </w:rPr>
              <w:t>C</w:t>
            </w:r>
            <w:r w:rsidRPr="0040264C">
              <w:rPr>
                <w:rFonts w:ascii="Times New Roman" w:hAnsi="Times New Roman" w:cs="Times New Roman"/>
                <w:b/>
                <w:sz w:val="24"/>
                <w:szCs w:val="24"/>
              </w:rPr>
              <w:t>entral Nervous System</w:t>
            </w:r>
          </w:p>
        </w:tc>
        <w:tc>
          <w:tcPr>
            <w:tcW w:w="0" w:type="auto"/>
          </w:tcPr>
          <w:p w:rsidR="00CD0BBD" w:rsidRPr="0040264C" w:rsidRDefault="00CD0BBD" w:rsidP="00CD0BBD">
            <w:pPr>
              <w:rPr>
                <w:rFonts w:ascii="Times New Roman" w:hAnsi="Times New Roman" w:cs="Times New Roman"/>
                <w:sz w:val="24"/>
                <w:szCs w:val="24"/>
              </w:rPr>
            </w:pPr>
            <w:r w:rsidRPr="0040264C">
              <w:rPr>
                <w:rFonts w:ascii="Times New Roman" w:hAnsi="Times New Roman" w:cs="Times New Roman"/>
                <w:sz w:val="24"/>
                <w:szCs w:val="24"/>
              </w:rPr>
              <w:t>Increases alertness, arousal, and readiness for action (“fight-or-flight”); enhances reflexes; may reduce pain perception (stress-induced analgesia)</w:t>
            </w:r>
          </w:p>
        </w:tc>
        <w:tc>
          <w:tcPr>
            <w:tcW w:w="0" w:type="auto"/>
          </w:tcPr>
          <w:p w:rsidR="00CD0BBD" w:rsidRPr="0040264C" w:rsidRDefault="00CD0BBD" w:rsidP="00CD0BBD">
            <w:pPr>
              <w:rPr>
                <w:rFonts w:ascii="Times New Roman" w:hAnsi="Times New Roman" w:cs="Times New Roman"/>
                <w:sz w:val="24"/>
                <w:szCs w:val="24"/>
              </w:rPr>
            </w:pPr>
            <w:r w:rsidRPr="0040264C">
              <w:rPr>
                <w:rFonts w:ascii="Times New Roman" w:hAnsi="Times New Roman" w:cs="Times New Roman"/>
                <w:sz w:val="24"/>
                <w:szCs w:val="24"/>
              </w:rPr>
              <w:t>Promotes calmness, relaxation, and rest; facilitates digestion and energy storage (“rest-and-digest”); supports restorative sleep</w:t>
            </w:r>
          </w:p>
        </w:tc>
      </w:tr>
      <w:tr w:rsidR="0040264C" w:rsidRPr="006A4316" w:rsidTr="00E51B07">
        <w:trPr>
          <w:tblCellSpacing w:w="15" w:type="dxa"/>
        </w:trPr>
        <w:tc>
          <w:tcPr>
            <w:tcW w:w="0" w:type="auto"/>
          </w:tcPr>
          <w:p w:rsidR="0040264C" w:rsidRPr="0040264C" w:rsidRDefault="0040264C" w:rsidP="0040264C">
            <w:pPr>
              <w:rPr>
                <w:rFonts w:ascii="Times New Roman" w:hAnsi="Times New Roman" w:cs="Times New Roman"/>
                <w:b/>
                <w:sz w:val="24"/>
                <w:szCs w:val="24"/>
              </w:rPr>
            </w:pPr>
            <w:r w:rsidRPr="0040264C">
              <w:rPr>
                <w:rFonts w:ascii="Times New Roman" w:hAnsi="Times New Roman" w:cs="Times New Roman"/>
                <w:b/>
                <w:sz w:val="24"/>
                <w:szCs w:val="24"/>
              </w:rPr>
              <w:t>Adrenal medulla</w:t>
            </w:r>
          </w:p>
        </w:tc>
        <w:tc>
          <w:tcPr>
            <w:tcW w:w="0" w:type="auto"/>
          </w:tcPr>
          <w:p w:rsidR="0040264C" w:rsidRPr="0040264C" w:rsidRDefault="0040264C" w:rsidP="0040264C">
            <w:pPr>
              <w:rPr>
                <w:rFonts w:ascii="Times New Roman" w:hAnsi="Times New Roman" w:cs="Times New Roman"/>
                <w:sz w:val="24"/>
                <w:szCs w:val="24"/>
              </w:rPr>
            </w:pPr>
            <w:r w:rsidRPr="0040264C">
              <w:rPr>
                <w:rFonts w:ascii="Times New Roman" w:hAnsi="Times New Roman" w:cs="Times New Roman"/>
                <w:sz w:val="24"/>
                <w:szCs w:val="24"/>
              </w:rPr>
              <w:t>Secretes adrenaline &amp; noradrenaline</w:t>
            </w:r>
          </w:p>
        </w:tc>
        <w:tc>
          <w:tcPr>
            <w:tcW w:w="0" w:type="auto"/>
          </w:tcPr>
          <w:p w:rsidR="0040264C" w:rsidRPr="0040264C" w:rsidRDefault="0040264C" w:rsidP="0040264C">
            <w:pPr>
              <w:rPr>
                <w:rFonts w:ascii="Times New Roman" w:hAnsi="Times New Roman" w:cs="Times New Roman"/>
                <w:sz w:val="24"/>
                <w:szCs w:val="24"/>
              </w:rPr>
            </w:pPr>
            <w:r w:rsidRPr="0040264C">
              <w:rPr>
                <w:rFonts w:ascii="Times New Roman" w:hAnsi="Times New Roman" w:cs="Times New Roman"/>
                <w:sz w:val="24"/>
                <w:szCs w:val="24"/>
              </w:rPr>
              <w:t>No effect</w:t>
            </w:r>
          </w:p>
        </w:tc>
      </w:tr>
      <w:tr w:rsidR="0040264C" w:rsidRPr="006A4316" w:rsidTr="00E51B07">
        <w:trPr>
          <w:tblCellSpacing w:w="15" w:type="dxa"/>
        </w:trPr>
        <w:tc>
          <w:tcPr>
            <w:tcW w:w="0" w:type="auto"/>
          </w:tcPr>
          <w:p w:rsidR="0040264C" w:rsidRPr="0040264C" w:rsidRDefault="0040264C" w:rsidP="0040264C">
            <w:pPr>
              <w:rPr>
                <w:rFonts w:ascii="Times New Roman" w:hAnsi="Times New Roman" w:cs="Times New Roman"/>
                <w:b/>
                <w:sz w:val="24"/>
                <w:szCs w:val="24"/>
              </w:rPr>
            </w:pPr>
            <w:r w:rsidRPr="0040264C">
              <w:rPr>
                <w:rFonts w:ascii="Times New Roman" w:hAnsi="Times New Roman" w:cs="Times New Roman"/>
                <w:b/>
                <w:sz w:val="24"/>
                <w:szCs w:val="24"/>
              </w:rPr>
              <w:t>Reproductive organs</w:t>
            </w:r>
          </w:p>
        </w:tc>
        <w:tc>
          <w:tcPr>
            <w:tcW w:w="0" w:type="auto"/>
          </w:tcPr>
          <w:p w:rsidR="0040264C" w:rsidRPr="0040264C" w:rsidRDefault="0040264C" w:rsidP="0040264C">
            <w:pPr>
              <w:rPr>
                <w:rFonts w:ascii="Times New Roman" w:hAnsi="Times New Roman" w:cs="Times New Roman"/>
                <w:sz w:val="24"/>
                <w:szCs w:val="24"/>
              </w:rPr>
            </w:pPr>
            <w:r w:rsidRPr="0040264C">
              <w:rPr>
                <w:rFonts w:ascii="Times New Roman" w:hAnsi="Times New Roman" w:cs="Times New Roman"/>
                <w:sz w:val="24"/>
                <w:szCs w:val="24"/>
              </w:rPr>
              <w:t>Ejaculation (male), uterine contraction (female)</w:t>
            </w:r>
          </w:p>
        </w:tc>
        <w:tc>
          <w:tcPr>
            <w:tcW w:w="0" w:type="auto"/>
          </w:tcPr>
          <w:p w:rsidR="0040264C" w:rsidRPr="0040264C" w:rsidRDefault="0040264C" w:rsidP="0040264C">
            <w:pPr>
              <w:rPr>
                <w:rFonts w:ascii="Times New Roman" w:hAnsi="Times New Roman" w:cs="Times New Roman"/>
                <w:sz w:val="24"/>
                <w:szCs w:val="24"/>
              </w:rPr>
            </w:pPr>
            <w:r w:rsidRPr="0040264C">
              <w:rPr>
                <w:rFonts w:ascii="Times New Roman" w:hAnsi="Times New Roman" w:cs="Times New Roman"/>
                <w:sz w:val="24"/>
                <w:szCs w:val="24"/>
              </w:rPr>
              <w:t>Erection (vasodilation of erectile tissue)</w:t>
            </w:r>
          </w:p>
        </w:tc>
      </w:tr>
      <w:tr w:rsidR="0040264C" w:rsidRPr="006A4316" w:rsidTr="00E51B07">
        <w:trPr>
          <w:tblCellSpacing w:w="15" w:type="dxa"/>
        </w:trPr>
        <w:tc>
          <w:tcPr>
            <w:tcW w:w="0" w:type="auto"/>
          </w:tcPr>
          <w:p w:rsidR="0040264C" w:rsidRPr="0040264C" w:rsidRDefault="0040264C" w:rsidP="0040264C">
            <w:pPr>
              <w:rPr>
                <w:rFonts w:ascii="Times New Roman" w:hAnsi="Times New Roman" w:cs="Times New Roman"/>
                <w:b/>
                <w:sz w:val="24"/>
                <w:szCs w:val="24"/>
              </w:rPr>
            </w:pPr>
            <w:r w:rsidRPr="0040264C">
              <w:rPr>
                <w:rFonts w:ascii="Times New Roman" w:hAnsi="Times New Roman" w:cs="Times New Roman"/>
                <w:b/>
                <w:sz w:val="24"/>
                <w:szCs w:val="24"/>
              </w:rPr>
              <w:t>Skin (</w:t>
            </w:r>
            <w:proofErr w:type="spellStart"/>
            <w:r w:rsidRPr="0040264C">
              <w:rPr>
                <w:rFonts w:ascii="Times New Roman" w:hAnsi="Times New Roman" w:cs="Times New Roman"/>
                <w:b/>
                <w:sz w:val="24"/>
                <w:szCs w:val="24"/>
              </w:rPr>
              <w:t>piloerector</w:t>
            </w:r>
            <w:proofErr w:type="spellEnd"/>
            <w:r w:rsidRPr="0040264C">
              <w:rPr>
                <w:rFonts w:ascii="Times New Roman" w:hAnsi="Times New Roman" w:cs="Times New Roman"/>
                <w:b/>
                <w:sz w:val="24"/>
                <w:szCs w:val="24"/>
              </w:rPr>
              <w:t xml:space="preserve"> muscles)</w:t>
            </w:r>
          </w:p>
        </w:tc>
        <w:tc>
          <w:tcPr>
            <w:tcW w:w="0" w:type="auto"/>
          </w:tcPr>
          <w:p w:rsidR="0040264C" w:rsidRPr="0040264C" w:rsidRDefault="0040264C" w:rsidP="0040264C">
            <w:pPr>
              <w:rPr>
                <w:rFonts w:ascii="Times New Roman" w:hAnsi="Times New Roman" w:cs="Times New Roman"/>
                <w:sz w:val="24"/>
                <w:szCs w:val="24"/>
              </w:rPr>
            </w:pPr>
            <w:r w:rsidRPr="0040264C">
              <w:rPr>
                <w:rFonts w:ascii="Times New Roman" w:hAnsi="Times New Roman" w:cs="Times New Roman"/>
                <w:sz w:val="24"/>
                <w:szCs w:val="24"/>
              </w:rPr>
              <w:t>Piloerection (“</w:t>
            </w:r>
            <w:proofErr w:type="spellStart"/>
            <w:r w:rsidRPr="0040264C">
              <w:rPr>
                <w:rFonts w:ascii="Times New Roman" w:hAnsi="Times New Roman" w:cs="Times New Roman"/>
                <w:sz w:val="24"/>
                <w:szCs w:val="24"/>
              </w:rPr>
              <w:t>goosebumps</w:t>
            </w:r>
            <w:proofErr w:type="spellEnd"/>
            <w:r w:rsidRPr="0040264C">
              <w:rPr>
                <w:rFonts w:ascii="Times New Roman" w:hAnsi="Times New Roman" w:cs="Times New Roman"/>
                <w:sz w:val="24"/>
                <w:szCs w:val="24"/>
              </w:rPr>
              <w:t>”)</w:t>
            </w:r>
          </w:p>
        </w:tc>
        <w:tc>
          <w:tcPr>
            <w:tcW w:w="0" w:type="auto"/>
          </w:tcPr>
          <w:p w:rsidR="0040264C" w:rsidRPr="0040264C" w:rsidRDefault="0040264C" w:rsidP="0040264C">
            <w:pPr>
              <w:rPr>
                <w:rFonts w:ascii="Times New Roman" w:hAnsi="Times New Roman" w:cs="Times New Roman"/>
                <w:sz w:val="24"/>
                <w:szCs w:val="24"/>
              </w:rPr>
            </w:pPr>
            <w:r w:rsidRPr="0040264C">
              <w:rPr>
                <w:rFonts w:ascii="Times New Roman" w:hAnsi="Times New Roman" w:cs="Times New Roman"/>
                <w:sz w:val="24"/>
                <w:szCs w:val="24"/>
              </w:rPr>
              <w:t>No effect</w:t>
            </w:r>
          </w:p>
        </w:tc>
      </w:tr>
    </w:tbl>
    <w:p w:rsidR="006A4316" w:rsidRPr="006A4316" w:rsidRDefault="006A4316" w:rsidP="006A4316">
      <w:pPr>
        <w:spacing w:after="0" w:line="240" w:lineRule="auto"/>
        <w:rPr>
          <w:rFonts w:ascii="Times New Roman" w:eastAsia="Times New Roman" w:hAnsi="Times New Roman" w:cs="Times New Roman"/>
          <w:sz w:val="24"/>
          <w:szCs w:val="24"/>
          <w:lang w:eastAsia="en-IN"/>
        </w:rPr>
      </w:pPr>
    </w:p>
    <w:p w:rsidR="006A4316" w:rsidRPr="0040264C" w:rsidRDefault="00990507" w:rsidP="006A4316">
      <w:pPr>
        <w:spacing w:before="100" w:beforeAutospacing="1" w:after="100" w:afterAutospacing="1" w:line="240" w:lineRule="auto"/>
        <w:outlineLvl w:val="1"/>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24</w:t>
      </w:r>
      <w:r w:rsidR="0040264C">
        <w:rPr>
          <w:rFonts w:ascii="Times New Roman" w:eastAsia="Times New Roman" w:hAnsi="Times New Roman" w:cs="Times New Roman"/>
          <w:b/>
          <w:bCs/>
          <w:sz w:val="24"/>
          <w:szCs w:val="24"/>
          <w:lang w:eastAsia="en-IN"/>
        </w:rPr>
        <w:t>.</w:t>
      </w:r>
      <w:r w:rsidR="006A4316" w:rsidRPr="006A4316">
        <w:rPr>
          <w:rFonts w:ascii="Times New Roman" w:eastAsia="Times New Roman" w:hAnsi="Times New Roman" w:cs="Times New Roman"/>
          <w:b/>
          <w:bCs/>
          <w:sz w:val="36"/>
          <w:szCs w:val="36"/>
          <w:lang w:eastAsia="en-IN"/>
        </w:rPr>
        <w:t xml:space="preserve"> </w:t>
      </w:r>
      <w:r w:rsidR="006A4316" w:rsidRPr="0040264C">
        <w:rPr>
          <w:rFonts w:ascii="Times New Roman" w:eastAsia="Times New Roman" w:hAnsi="Times New Roman" w:cs="Times New Roman"/>
          <w:b/>
          <w:bCs/>
          <w:sz w:val="24"/>
          <w:szCs w:val="24"/>
          <w:lang w:eastAsia="en-IN"/>
        </w:rPr>
        <w:t xml:space="preserve">Describe the adrenal cortex, the functions of its hormones, and feedback regulation of cortisol </w:t>
      </w:r>
      <w:r w:rsidR="006A4316" w:rsidRPr="0040264C">
        <w:rPr>
          <w:rFonts w:ascii="Times New Roman" w:eastAsia="Times New Roman" w:hAnsi="Times New Roman" w:cs="Times New Roman"/>
          <w:b/>
          <w:bCs/>
          <w:iCs/>
          <w:sz w:val="24"/>
          <w:szCs w:val="24"/>
          <w:lang w:eastAsia="en-IN"/>
        </w:rPr>
        <w:t>(10 marks)</w:t>
      </w:r>
    </w:p>
    <w:p w:rsidR="006A4316" w:rsidRPr="006A4316" w:rsidRDefault="006A4316" w:rsidP="0040264C">
      <w:pPr>
        <w:spacing w:before="100" w:beforeAutospacing="1" w:after="100" w:afterAutospacing="1" w:line="240" w:lineRule="auto"/>
        <w:contextualSpacing/>
        <w:rPr>
          <w:rFonts w:ascii="Times New Roman" w:eastAsia="Times New Roman" w:hAnsi="Times New Roman" w:cs="Times New Roman"/>
          <w:sz w:val="24"/>
          <w:szCs w:val="24"/>
          <w:lang w:eastAsia="en-IN"/>
        </w:rPr>
      </w:pPr>
      <w:r w:rsidRPr="006A4316">
        <w:rPr>
          <w:rFonts w:ascii="Times New Roman" w:eastAsia="Times New Roman" w:hAnsi="Times New Roman" w:cs="Times New Roman"/>
          <w:b/>
          <w:bCs/>
          <w:sz w:val="24"/>
          <w:szCs w:val="24"/>
          <w:lang w:eastAsia="en-IN"/>
        </w:rPr>
        <w:t>Structure of Adrenal Cortex</w:t>
      </w:r>
      <w:r w:rsidRPr="006A4316">
        <w:rPr>
          <w:rFonts w:ascii="Times New Roman" w:eastAsia="Times New Roman" w:hAnsi="Times New Roman" w:cs="Times New Roman"/>
          <w:sz w:val="24"/>
          <w:szCs w:val="24"/>
          <w:lang w:eastAsia="en-IN"/>
        </w:rPr>
        <w:t xml:space="preserve"> (outer to inner):</w:t>
      </w:r>
    </w:p>
    <w:p w:rsidR="006A4316" w:rsidRPr="006A4316" w:rsidRDefault="006A4316" w:rsidP="0040264C">
      <w:pPr>
        <w:numPr>
          <w:ilvl w:val="0"/>
          <w:numId w:val="10"/>
        </w:numPr>
        <w:spacing w:before="100" w:beforeAutospacing="1" w:after="100" w:afterAutospacing="1" w:line="240" w:lineRule="auto"/>
        <w:contextualSpacing/>
        <w:rPr>
          <w:rFonts w:ascii="Times New Roman" w:eastAsia="Times New Roman" w:hAnsi="Times New Roman" w:cs="Times New Roman"/>
          <w:sz w:val="24"/>
          <w:szCs w:val="24"/>
          <w:lang w:eastAsia="en-IN"/>
        </w:rPr>
      </w:pPr>
      <w:r w:rsidRPr="006A4316">
        <w:rPr>
          <w:rFonts w:ascii="Times New Roman" w:eastAsia="Times New Roman" w:hAnsi="Times New Roman" w:cs="Times New Roman"/>
          <w:b/>
          <w:bCs/>
          <w:sz w:val="24"/>
          <w:szCs w:val="24"/>
          <w:lang w:eastAsia="en-IN"/>
        </w:rPr>
        <w:t>Zona glomerulosa</w:t>
      </w:r>
      <w:r w:rsidRPr="006A4316">
        <w:rPr>
          <w:rFonts w:ascii="Times New Roman" w:eastAsia="Times New Roman" w:hAnsi="Times New Roman" w:cs="Times New Roman"/>
          <w:sz w:val="24"/>
          <w:szCs w:val="24"/>
          <w:lang w:eastAsia="en-IN"/>
        </w:rPr>
        <w:t xml:space="preserve"> – secretes mineralocorticoids (</w:t>
      </w:r>
      <w:r w:rsidRPr="006A4316">
        <w:rPr>
          <w:rFonts w:ascii="Times New Roman" w:eastAsia="Times New Roman" w:hAnsi="Times New Roman" w:cs="Times New Roman"/>
          <w:i/>
          <w:iCs/>
          <w:sz w:val="24"/>
          <w:szCs w:val="24"/>
          <w:lang w:eastAsia="en-IN"/>
        </w:rPr>
        <w:t>aldosterone</w:t>
      </w:r>
      <w:r w:rsidRPr="006A4316">
        <w:rPr>
          <w:rFonts w:ascii="Times New Roman" w:eastAsia="Times New Roman" w:hAnsi="Times New Roman" w:cs="Times New Roman"/>
          <w:sz w:val="24"/>
          <w:szCs w:val="24"/>
          <w:lang w:eastAsia="en-IN"/>
        </w:rPr>
        <w:t>).</w:t>
      </w:r>
    </w:p>
    <w:p w:rsidR="006A4316" w:rsidRPr="006A4316" w:rsidRDefault="006A4316" w:rsidP="0040264C">
      <w:pPr>
        <w:numPr>
          <w:ilvl w:val="0"/>
          <w:numId w:val="10"/>
        </w:numPr>
        <w:spacing w:before="100" w:beforeAutospacing="1" w:after="100" w:afterAutospacing="1" w:line="240" w:lineRule="auto"/>
        <w:contextualSpacing/>
        <w:rPr>
          <w:rFonts w:ascii="Times New Roman" w:eastAsia="Times New Roman" w:hAnsi="Times New Roman" w:cs="Times New Roman"/>
          <w:sz w:val="24"/>
          <w:szCs w:val="24"/>
          <w:lang w:eastAsia="en-IN"/>
        </w:rPr>
      </w:pPr>
      <w:r w:rsidRPr="006A4316">
        <w:rPr>
          <w:rFonts w:ascii="Times New Roman" w:eastAsia="Times New Roman" w:hAnsi="Times New Roman" w:cs="Times New Roman"/>
          <w:b/>
          <w:bCs/>
          <w:sz w:val="24"/>
          <w:szCs w:val="24"/>
          <w:lang w:eastAsia="en-IN"/>
        </w:rPr>
        <w:t xml:space="preserve">Zona </w:t>
      </w:r>
      <w:proofErr w:type="spellStart"/>
      <w:r w:rsidRPr="006A4316">
        <w:rPr>
          <w:rFonts w:ascii="Times New Roman" w:eastAsia="Times New Roman" w:hAnsi="Times New Roman" w:cs="Times New Roman"/>
          <w:b/>
          <w:bCs/>
          <w:sz w:val="24"/>
          <w:szCs w:val="24"/>
          <w:lang w:eastAsia="en-IN"/>
        </w:rPr>
        <w:t>fasciculata</w:t>
      </w:r>
      <w:proofErr w:type="spellEnd"/>
      <w:r w:rsidRPr="006A4316">
        <w:rPr>
          <w:rFonts w:ascii="Times New Roman" w:eastAsia="Times New Roman" w:hAnsi="Times New Roman" w:cs="Times New Roman"/>
          <w:sz w:val="24"/>
          <w:szCs w:val="24"/>
          <w:lang w:eastAsia="en-IN"/>
        </w:rPr>
        <w:t xml:space="preserve"> – secretes glucocorticoids (</w:t>
      </w:r>
      <w:r w:rsidRPr="006A4316">
        <w:rPr>
          <w:rFonts w:ascii="Times New Roman" w:eastAsia="Times New Roman" w:hAnsi="Times New Roman" w:cs="Times New Roman"/>
          <w:i/>
          <w:iCs/>
          <w:sz w:val="24"/>
          <w:szCs w:val="24"/>
          <w:lang w:eastAsia="en-IN"/>
        </w:rPr>
        <w:t>cortisol</w:t>
      </w:r>
      <w:r w:rsidRPr="006A4316">
        <w:rPr>
          <w:rFonts w:ascii="Times New Roman" w:eastAsia="Times New Roman" w:hAnsi="Times New Roman" w:cs="Times New Roman"/>
          <w:sz w:val="24"/>
          <w:szCs w:val="24"/>
          <w:lang w:eastAsia="en-IN"/>
        </w:rPr>
        <w:t>).</w:t>
      </w:r>
    </w:p>
    <w:p w:rsidR="006A4316" w:rsidRPr="006A4316" w:rsidRDefault="006A4316" w:rsidP="0040264C">
      <w:pPr>
        <w:numPr>
          <w:ilvl w:val="0"/>
          <w:numId w:val="10"/>
        </w:numPr>
        <w:spacing w:before="100" w:beforeAutospacing="1" w:after="100" w:afterAutospacing="1" w:line="240" w:lineRule="auto"/>
        <w:contextualSpacing/>
        <w:rPr>
          <w:rFonts w:ascii="Times New Roman" w:eastAsia="Times New Roman" w:hAnsi="Times New Roman" w:cs="Times New Roman"/>
          <w:sz w:val="24"/>
          <w:szCs w:val="24"/>
          <w:lang w:eastAsia="en-IN"/>
        </w:rPr>
      </w:pPr>
      <w:r w:rsidRPr="006A4316">
        <w:rPr>
          <w:rFonts w:ascii="Times New Roman" w:eastAsia="Times New Roman" w:hAnsi="Times New Roman" w:cs="Times New Roman"/>
          <w:b/>
          <w:bCs/>
          <w:sz w:val="24"/>
          <w:szCs w:val="24"/>
          <w:lang w:eastAsia="en-IN"/>
        </w:rPr>
        <w:t>Zona reticularis</w:t>
      </w:r>
      <w:r w:rsidRPr="006A4316">
        <w:rPr>
          <w:rFonts w:ascii="Times New Roman" w:eastAsia="Times New Roman" w:hAnsi="Times New Roman" w:cs="Times New Roman"/>
          <w:sz w:val="24"/>
          <w:szCs w:val="24"/>
          <w:lang w:eastAsia="en-IN"/>
        </w:rPr>
        <w:t xml:space="preserve"> – secretes adrenal androgens (</w:t>
      </w:r>
      <w:r w:rsidRPr="006A4316">
        <w:rPr>
          <w:rFonts w:ascii="Times New Roman" w:eastAsia="Times New Roman" w:hAnsi="Times New Roman" w:cs="Times New Roman"/>
          <w:i/>
          <w:iCs/>
          <w:sz w:val="24"/>
          <w:szCs w:val="24"/>
          <w:lang w:eastAsia="en-IN"/>
        </w:rPr>
        <w:t>DHEA</w:t>
      </w:r>
      <w:r w:rsidRPr="006A4316">
        <w:rPr>
          <w:rFonts w:ascii="Times New Roman" w:eastAsia="Times New Roman" w:hAnsi="Times New Roman" w:cs="Times New Roman"/>
          <w:sz w:val="24"/>
          <w:szCs w:val="24"/>
          <w:lang w:eastAsia="en-IN"/>
        </w:rPr>
        <w:t>).</w:t>
      </w:r>
    </w:p>
    <w:p w:rsidR="006A4316" w:rsidRPr="006A4316" w:rsidRDefault="006A4316" w:rsidP="0040264C">
      <w:pPr>
        <w:spacing w:before="100" w:beforeAutospacing="1" w:after="100" w:afterAutospacing="1" w:line="240" w:lineRule="auto"/>
        <w:contextualSpacing/>
        <w:rPr>
          <w:rFonts w:ascii="Times New Roman" w:eastAsia="Times New Roman" w:hAnsi="Times New Roman" w:cs="Times New Roman"/>
          <w:sz w:val="24"/>
          <w:szCs w:val="24"/>
          <w:lang w:eastAsia="en-IN"/>
        </w:rPr>
      </w:pPr>
      <w:r w:rsidRPr="006A4316">
        <w:rPr>
          <w:rFonts w:ascii="Times New Roman" w:eastAsia="Times New Roman" w:hAnsi="Times New Roman" w:cs="Times New Roman"/>
          <w:b/>
          <w:bCs/>
          <w:sz w:val="24"/>
          <w:szCs w:val="24"/>
          <w:lang w:eastAsia="en-IN"/>
        </w:rPr>
        <w:t>Functions of Hormones</w:t>
      </w:r>
    </w:p>
    <w:p w:rsidR="006A4316" w:rsidRPr="006A4316" w:rsidRDefault="006A4316" w:rsidP="006A4316">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IN"/>
        </w:rPr>
      </w:pPr>
      <w:r w:rsidRPr="006A4316">
        <w:rPr>
          <w:rFonts w:ascii="Times New Roman" w:eastAsia="Times New Roman" w:hAnsi="Times New Roman" w:cs="Times New Roman"/>
          <w:b/>
          <w:bCs/>
          <w:sz w:val="24"/>
          <w:szCs w:val="24"/>
          <w:lang w:eastAsia="en-IN"/>
        </w:rPr>
        <w:t>Aldosterone:</w:t>
      </w:r>
      <w:r w:rsidRPr="006A4316">
        <w:rPr>
          <w:rFonts w:ascii="Times New Roman" w:eastAsia="Times New Roman" w:hAnsi="Times New Roman" w:cs="Times New Roman"/>
          <w:sz w:val="24"/>
          <w:szCs w:val="24"/>
          <w:lang w:eastAsia="en-IN"/>
        </w:rPr>
        <w:t xml:space="preserve"> Regulates Na⁺ reabsorption and K⁺ secretion in kidney → controls blood volume and pressure.</w:t>
      </w:r>
    </w:p>
    <w:p w:rsidR="006A4316" w:rsidRPr="006A4316" w:rsidRDefault="006A4316" w:rsidP="006A4316">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IN"/>
        </w:rPr>
      </w:pPr>
      <w:r w:rsidRPr="006A4316">
        <w:rPr>
          <w:rFonts w:ascii="Times New Roman" w:eastAsia="Times New Roman" w:hAnsi="Times New Roman" w:cs="Times New Roman"/>
          <w:b/>
          <w:bCs/>
          <w:sz w:val="24"/>
          <w:szCs w:val="24"/>
          <w:lang w:eastAsia="en-IN"/>
        </w:rPr>
        <w:t>Cortisol:</w:t>
      </w:r>
      <w:r w:rsidRPr="006A4316">
        <w:rPr>
          <w:rFonts w:ascii="Times New Roman" w:eastAsia="Times New Roman" w:hAnsi="Times New Roman" w:cs="Times New Roman"/>
          <w:sz w:val="24"/>
          <w:szCs w:val="24"/>
          <w:lang w:eastAsia="en-IN"/>
        </w:rPr>
        <w:t xml:space="preserve"> Increases gluconeogenesis, mobilizes fats and proteins, anti-inflammatory effects, helps in stress adaptation.</w:t>
      </w:r>
    </w:p>
    <w:p w:rsidR="006A4316" w:rsidRPr="006A4316" w:rsidRDefault="006A4316" w:rsidP="0040264C">
      <w:pPr>
        <w:numPr>
          <w:ilvl w:val="0"/>
          <w:numId w:val="11"/>
        </w:numPr>
        <w:spacing w:before="100" w:beforeAutospacing="1" w:after="100" w:afterAutospacing="1" w:line="240" w:lineRule="auto"/>
        <w:contextualSpacing/>
        <w:rPr>
          <w:rFonts w:ascii="Times New Roman" w:eastAsia="Times New Roman" w:hAnsi="Times New Roman" w:cs="Times New Roman"/>
          <w:sz w:val="24"/>
          <w:szCs w:val="24"/>
          <w:lang w:eastAsia="en-IN"/>
        </w:rPr>
      </w:pPr>
      <w:r w:rsidRPr="006A4316">
        <w:rPr>
          <w:rFonts w:ascii="Times New Roman" w:eastAsia="Times New Roman" w:hAnsi="Times New Roman" w:cs="Times New Roman"/>
          <w:b/>
          <w:bCs/>
          <w:sz w:val="24"/>
          <w:szCs w:val="24"/>
          <w:lang w:eastAsia="en-IN"/>
        </w:rPr>
        <w:t>Androgens:</w:t>
      </w:r>
      <w:r w:rsidRPr="006A4316">
        <w:rPr>
          <w:rFonts w:ascii="Times New Roman" w:eastAsia="Times New Roman" w:hAnsi="Times New Roman" w:cs="Times New Roman"/>
          <w:sz w:val="24"/>
          <w:szCs w:val="24"/>
          <w:lang w:eastAsia="en-IN"/>
        </w:rPr>
        <w:t xml:space="preserve"> Contribute to secondary sexual characteristics, especially in females.</w:t>
      </w:r>
    </w:p>
    <w:p w:rsidR="006A4316" w:rsidRPr="006A4316" w:rsidRDefault="006A4316" w:rsidP="0040264C">
      <w:pPr>
        <w:spacing w:before="100" w:beforeAutospacing="1" w:after="100" w:afterAutospacing="1" w:line="240" w:lineRule="auto"/>
        <w:contextualSpacing/>
        <w:rPr>
          <w:rFonts w:ascii="Times New Roman" w:eastAsia="Times New Roman" w:hAnsi="Times New Roman" w:cs="Times New Roman"/>
          <w:sz w:val="24"/>
          <w:szCs w:val="24"/>
          <w:lang w:eastAsia="en-IN"/>
        </w:rPr>
      </w:pPr>
      <w:r w:rsidRPr="006A4316">
        <w:rPr>
          <w:rFonts w:ascii="Times New Roman" w:eastAsia="Times New Roman" w:hAnsi="Times New Roman" w:cs="Times New Roman"/>
          <w:b/>
          <w:bCs/>
          <w:sz w:val="24"/>
          <w:szCs w:val="24"/>
          <w:lang w:eastAsia="en-IN"/>
        </w:rPr>
        <w:t>Feedback Regulation of Cortisol</w:t>
      </w:r>
    </w:p>
    <w:p w:rsidR="006A4316" w:rsidRPr="006A4316" w:rsidRDefault="006A4316" w:rsidP="0040264C">
      <w:pPr>
        <w:numPr>
          <w:ilvl w:val="0"/>
          <w:numId w:val="12"/>
        </w:numPr>
        <w:spacing w:before="100" w:beforeAutospacing="1" w:after="100" w:afterAutospacing="1" w:line="240" w:lineRule="auto"/>
        <w:contextualSpacing/>
        <w:rPr>
          <w:rFonts w:ascii="Times New Roman" w:eastAsia="Times New Roman" w:hAnsi="Times New Roman" w:cs="Times New Roman"/>
          <w:sz w:val="24"/>
          <w:szCs w:val="24"/>
          <w:lang w:eastAsia="en-IN"/>
        </w:rPr>
      </w:pPr>
      <w:r w:rsidRPr="006A4316">
        <w:rPr>
          <w:rFonts w:ascii="Times New Roman" w:eastAsia="Times New Roman" w:hAnsi="Times New Roman" w:cs="Times New Roman"/>
          <w:b/>
          <w:bCs/>
          <w:sz w:val="24"/>
          <w:szCs w:val="24"/>
          <w:lang w:eastAsia="en-IN"/>
        </w:rPr>
        <w:t>Hypothalamus</w:t>
      </w:r>
      <w:r w:rsidRPr="006A4316">
        <w:rPr>
          <w:rFonts w:ascii="Times New Roman" w:eastAsia="Times New Roman" w:hAnsi="Times New Roman" w:cs="Times New Roman"/>
          <w:sz w:val="24"/>
          <w:szCs w:val="24"/>
          <w:lang w:eastAsia="en-IN"/>
        </w:rPr>
        <w:t xml:space="preserve"> secretes CRH → stimulates anterior pituitary to release ACTH → stimulates zona </w:t>
      </w:r>
      <w:proofErr w:type="spellStart"/>
      <w:r w:rsidRPr="006A4316">
        <w:rPr>
          <w:rFonts w:ascii="Times New Roman" w:eastAsia="Times New Roman" w:hAnsi="Times New Roman" w:cs="Times New Roman"/>
          <w:sz w:val="24"/>
          <w:szCs w:val="24"/>
          <w:lang w:eastAsia="en-IN"/>
        </w:rPr>
        <w:t>fasciculata</w:t>
      </w:r>
      <w:proofErr w:type="spellEnd"/>
      <w:r w:rsidRPr="006A4316">
        <w:rPr>
          <w:rFonts w:ascii="Times New Roman" w:eastAsia="Times New Roman" w:hAnsi="Times New Roman" w:cs="Times New Roman"/>
          <w:sz w:val="24"/>
          <w:szCs w:val="24"/>
          <w:lang w:eastAsia="en-IN"/>
        </w:rPr>
        <w:t xml:space="preserve"> to secrete cortisol.</w:t>
      </w:r>
    </w:p>
    <w:p w:rsidR="00990507" w:rsidRDefault="006A4316" w:rsidP="00990507">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IN"/>
        </w:rPr>
      </w:pPr>
      <w:r w:rsidRPr="006A4316">
        <w:rPr>
          <w:rFonts w:ascii="Times New Roman" w:eastAsia="Times New Roman" w:hAnsi="Times New Roman" w:cs="Times New Roman"/>
          <w:sz w:val="24"/>
          <w:szCs w:val="24"/>
          <w:lang w:eastAsia="en-IN"/>
        </w:rPr>
        <w:t>High cortisol levels inhibit CRH and ACTH secretion (</w:t>
      </w:r>
      <w:r w:rsidRPr="006A4316">
        <w:rPr>
          <w:rFonts w:ascii="Times New Roman" w:eastAsia="Times New Roman" w:hAnsi="Times New Roman" w:cs="Times New Roman"/>
          <w:b/>
          <w:bCs/>
          <w:sz w:val="24"/>
          <w:szCs w:val="24"/>
          <w:lang w:eastAsia="en-IN"/>
        </w:rPr>
        <w:t>negative feedback</w:t>
      </w:r>
      <w:r w:rsidRPr="006A4316">
        <w:rPr>
          <w:rFonts w:ascii="Times New Roman" w:eastAsia="Times New Roman" w:hAnsi="Times New Roman" w:cs="Times New Roman"/>
          <w:sz w:val="24"/>
          <w:szCs w:val="24"/>
          <w:lang w:eastAsia="en-IN"/>
        </w:rPr>
        <w:t>).</w:t>
      </w:r>
    </w:p>
    <w:p w:rsidR="006A4316" w:rsidRPr="009856DE" w:rsidRDefault="00990507" w:rsidP="00990507">
      <w:pPr>
        <w:spacing w:before="100" w:beforeAutospacing="1" w:after="100" w:afterAutospacing="1" w:line="240" w:lineRule="auto"/>
        <w:rPr>
          <w:rFonts w:ascii="Times New Roman" w:eastAsia="Times New Roman" w:hAnsi="Times New Roman" w:cs="Times New Roman"/>
          <w:sz w:val="24"/>
          <w:szCs w:val="24"/>
          <w:lang w:eastAsia="en-IN"/>
        </w:rPr>
      </w:pPr>
      <w:r w:rsidRPr="00990507">
        <w:rPr>
          <w:rFonts w:ascii="Times New Roman" w:eastAsia="Times New Roman" w:hAnsi="Times New Roman" w:cs="Times New Roman"/>
          <w:b/>
          <w:sz w:val="24"/>
          <w:szCs w:val="24"/>
          <w:lang w:eastAsia="en-IN"/>
        </w:rPr>
        <w:t>25.</w:t>
      </w:r>
      <w:r w:rsidR="006A4316" w:rsidRPr="00990507">
        <w:rPr>
          <w:rFonts w:ascii="Times New Roman" w:eastAsia="Times New Roman" w:hAnsi="Times New Roman" w:cs="Times New Roman"/>
          <w:b/>
          <w:bCs/>
          <w:sz w:val="24"/>
          <w:szCs w:val="24"/>
          <w:lang w:eastAsia="en-IN"/>
        </w:rPr>
        <w:t xml:space="preserve"> Discuss exchange of gases in the lungs and tissues </w:t>
      </w:r>
      <w:r w:rsidR="006A4316" w:rsidRPr="009856DE">
        <w:rPr>
          <w:rFonts w:ascii="Times New Roman" w:eastAsia="Times New Roman" w:hAnsi="Times New Roman" w:cs="Times New Roman"/>
          <w:b/>
          <w:bCs/>
          <w:iCs/>
          <w:sz w:val="24"/>
          <w:szCs w:val="24"/>
          <w:lang w:eastAsia="en-IN"/>
        </w:rPr>
        <w:t>(10 marks)</w:t>
      </w:r>
    </w:p>
    <w:p w:rsidR="009856DE" w:rsidRPr="009856DE" w:rsidRDefault="009856DE" w:rsidP="009856DE">
      <w:pPr>
        <w:spacing w:before="100" w:beforeAutospacing="1" w:after="100" w:afterAutospacing="1" w:line="240" w:lineRule="auto"/>
        <w:rPr>
          <w:rFonts w:ascii="Times New Roman" w:eastAsia="Times New Roman" w:hAnsi="Times New Roman" w:cs="Times New Roman"/>
          <w:sz w:val="24"/>
          <w:szCs w:val="24"/>
          <w:lang w:eastAsia="en-IN"/>
        </w:rPr>
      </w:pPr>
      <w:r w:rsidRPr="009856DE">
        <w:rPr>
          <w:rFonts w:ascii="Times New Roman" w:eastAsia="Times New Roman" w:hAnsi="Times New Roman" w:cs="Times New Roman"/>
          <w:b/>
          <w:bCs/>
          <w:sz w:val="24"/>
          <w:szCs w:val="24"/>
          <w:lang w:eastAsia="en-IN"/>
        </w:rPr>
        <w:t>Gas Exchange in Lungs (External Respiration)</w:t>
      </w:r>
    </w:p>
    <w:p w:rsidR="009856DE" w:rsidRPr="009856DE" w:rsidRDefault="009856DE" w:rsidP="009856DE">
      <w:pPr>
        <w:numPr>
          <w:ilvl w:val="0"/>
          <w:numId w:val="29"/>
        </w:numPr>
        <w:spacing w:before="100" w:beforeAutospacing="1" w:after="100" w:afterAutospacing="1" w:line="240" w:lineRule="auto"/>
        <w:rPr>
          <w:rFonts w:ascii="Times New Roman" w:eastAsia="Times New Roman" w:hAnsi="Times New Roman" w:cs="Times New Roman"/>
          <w:sz w:val="24"/>
          <w:szCs w:val="24"/>
          <w:lang w:eastAsia="en-IN"/>
        </w:rPr>
      </w:pPr>
      <w:r w:rsidRPr="009856DE">
        <w:rPr>
          <w:rFonts w:ascii="Times New Roman" w:eastAsia="Times New Roman" w:hAnsi="Times New Roman" w:cs="Times New Roman"/>
          <w:sz w:val="24"/>
          <w:szCs w:val="24"/>
          <w:lang w:eastAsia="en-IN"/>
        </w:rPr>
        <w:t xml:space="preserve">Occurs in the </w:t>
      </w:r>
      <w:r w:rsidRPr="009856DE">
        <w:rPr>
          <w:rFonts w:ascii="Times New Roman" w:eastAsia="Times New Roman" w:hAnsi="Times New Roman" w:cs="Times New Roman"/>
          <w:b/>
          <w:bCs/>
          <w:sz w:val="24"/>
          <w:szCs w:val="24"/>
          <w:lang w:eastAsia="en-IN"/>
        </w:rPr>
        <w:t>alveoli</w:t>
      </w:r>
      <w:r w:rsidRPr="009856DE">
        <w:rPr>
          <w:rFonts w:ascii="Times New Roman" w:eastAsia="Times New Roman" w:hAnsi="Times New Roman" w:cs="Times New Roman"/>
          <w:sz w:val="24"/>
          <w:szCs w:val="24"/>
          <w:lang w:eastAsia="en-IN"/>
        </w:rPr>
        <w:t xml:space="preserve"> between alveolar air and pulmonary capillary blood.</w:t>
      </w:r>
    </w:p>
    <w:p w:rsidR="009856DE" w:rsidRPr="009856DE" w:rsidRDefault="009856DE" w:rsidP="009856DE">
      <w:pPr>
        <w:numPr>
          <w:ilvl w:val="0"/>
          <w:numId w:val="29"/>
        </w:numPr>
        <w:spacing w:before="100" w:beforeAutospacing="1" w:after="100" w:afterAutospacing="1" w:line="240" w:lineRule="auto"/>
        <w:rPr>
          <w:rFonts w:ascii="Times New Roman" w:eastAsia="Times New Roman" w:hAnsi="Times New Roman" w:cs="Times New Roman"/>
          <w:sz w:val="24"/>
          <w:szCs w:val="24"/>
          <w:lang w:eastAsia="en-IN"/>
        </w:rPr>
      </w:pPr>
      <w:r w:rsidRPr="009856DE">
        <w:rPr>
          <w:rFonts w:ascii="Times New Roman" w:eastAsia="Times New Roman" w:hAnsi="Times New Roman" w:cs="Times New Roman"/>
          <w:b/>
          <w:bCs/>
          <w:sz w:val="24"/>
          <w:szCs w:val="24"/>
          <w:lang w:eastAsia="en-IN"/>
        </w:rPr>
        <w:lastRenderedPageBreak/>
        <w:t>O₂ diffusion</w:t>
      </w:r>
      <w:r w:rsidRPr="009856DE">
        <w:rPr>
          <w:rFonts w:ascii="Times New Roman" w:eastAsia="Times New Roman" w:hAnsi="Times New Roman" w:cs="Times New Roman"/>
          <w:sz w:val="24"/>
          <w:szCs w:val="24"/>
          <w:lang w:eastAsia="en-IN"/>
        </w:rPr>
        <w:t>: From alveoli (</w:t>
      </w:r>
      <w:r w:rsidRPr="009856DE">
        <w:rPr>
          <w:rFonts w:ascii="Times New Roman" w:eastAsia="Times New Roman" w:hAnsi="Times New Roman" w:cs="Times New Roman"/>
          <w:b/>
          <w:bCs/>
          <w:sz w:val="24"/>
          <w:szCs w:val="24"/>
          <w:lang w:eastAsia="en-IN"/>
        </w:rPr>
        <w:t>PO₂ ~104 mmHg</w:t>
      </w:r>
      <w:r w:rsidRPr="009856DE">
        <w:rPr>
          <w:rFonts w:ascii="Times New Roman" w:eastAsia="Times New Roman" w:hAnsi="Times New Roman" w:cs="Times New Roman"/>
          <w:sz w:val="24"/>
          <w:szCs w:val="24"/>
          <w:lang w:eastAsia="en-IN"/>
        </w:rPr>
        <w:t>) to pulmonary capillary blood (</w:t>
      </w:r>
      <w:r w:rsidRPr="009856DE">
        <w:rPr>
          <w:rFonts w:ascii="Times New Roman" w:eastAsia="Times New Roman" w:hAnsi="Times New Roman" w:cs="Times New Roman"/>
          <w:b/>
          <w:bCs/>
          <w:sz w:val="24"/>
          <w:szCs w:val="24"/>
          <w:lang w:eastAsia="en-IN"/>
        </w:rPr>
        <w:t>PO₂ ~40 mmHg</w:t>
      </w:r>
      <w:r w:rsidRPr="009856DE">
        <w:rPr>
          <w:rFonts w:ascii="Times New Roman" w:eastAsia="Times New Roman" w:hAnsi="Times New Roman" w:cs="Times New Roman"/>
          <w:sz w:val="24"/>
          <w:szCs w:val="24"/>
          <w:lang w:eastAsia="en-IN"/>
        </w:rPr>
        <w:t xml:space="preserve">) until equilibrium (~104 mmHg). O₂ binds to haemoglobin forming </w:t>
      </w:r>
      <w:proofErr w:type="spellStart"/>
      <w:r w:rsidRPr="009856DE">
        <w:rPr>
          <w:rFonts w:ascii="Times New Roman" w:eastAsia="Times New Roman" w:hAnsi="Times New Roman" w:cs="Times New Roman"/>
          <w:sz w:val="24"/>
          <w:szCs w:val="24"/>
          <w:lang w:eastAsia="en-IN"/>
        </w:rPr>
        <w:t>oxyhaemoglobin</w:t>
      </w:r>
      <w:proofErr w:type="spellEnd"/>
      <w:r w:rsidRPr="009856DE">
        <w:rPr>
          <w:rFonts w:ascii="Times New Roman" w:eastAsia="Times New Roman" w:hAnsi="Times New Roman" w:cs="Times New Roman"/>
          <w:sz w:val="24"/>
          <w:szCs w:val="24"/>
          <w:lang w:eastAsia="en-IN"/>
        </w:rPr>
        <w:t>.</w:t>
      </w:r>
    </w:p>
    <w:p w:rsidR="009856DE" w:rsidRPr="009856DE" w:rsidRDefault="009856DE" w:rsidP="009856DE">
      <w:pPr>
        <w:numPr>
          <w:ilvl w:val="0"/>
          <w:numId w:val="29"/>
        </w:numPr>
        <w:spacing w:before="100" w:beforeAutospacing="1" w:after="100" w:afterAutospacing="1" w:line="240" w:lineRule="auto"/>
        <w:rPr>
          <w:rFonts w:ascii="Times New Roman" w:eastAsia="Times New Roman" w:hAnsi="Times New Roman" w:cs="Times New Roman"/>
          <w:sz w:val="24"/>
          <w:szCs w:val="24"/>
          <w:lang w:eastAsia="en-IN"/>
        </w:rPr>
      </w:pPr>
      <w:r w:rsidRPr="009856DE">
        <w:rPr>
          <w:rFonts w:ascii="Times New Roman" w:eastAsia="Times New Roman" w:hAnsi="Times New Roman" w:cs="Times New Roman"/>
          <w:b/>
          <w:bCs/>
          <w:sz w:val="24"/>
          <w:szCs w:val="24"/>
          <w:lang w:eastAsia="en-IN"/>
        </w:rPr>
        <w:t>CO₂ diffusion</w:t>
      </w:r>
      <w:r w:rsidRPr="009856DE">
        <w:rPr>
          <w:rFonts w:ascii="Times New Roman" w:eastAsia="Times New Roman" w:hAnsi="Times New Roman" w:cs="Times New Roman"/>
          <w:sz w:val="24"/>
          <w:szCs w:val="24"/>
          <w:lang w:eastAsia="en-IN"/>
        </w:rPr>
        <w:t>: From blood (</w:t>
      </w:r>
      <w:r w:rsidRPr="009856DE">
        <w:rPr>
          <w:rFonts w:ascii="Times New Roman" w:eastAsia="Times New Roman" w:hAnsi="Times New Roman" w:cs="Times New Roman"/>
          <w:b/>
          <w:bCs/>
          <w:sz w:val="24"/>
          <w:szCs w:val="24"/>
          <w:lang w:eastAsia="en-IN"/>
        </w:rPr>
        <w:t>PCO₂ ~45 mmHg</w:t>
      </w:r>
      <w:r w:rsidRPr="009856DE">
        <w:rPr>
          <w:rFonts w:ascii="Times New Roman" w:eastAsia="Times New Roman" w:hAnsi="Times New Roman" w:cs="Times New Roman"/>
          <w:sz w:val="24"/>
          <w:szCs w:val="24"/>
          <w:lang w:eastAsia="en-IN"/>
        </w:rPr>
        <w:t>) to alveoli (</w:t>
      </w:r>
      <w:r w:rsidRPr="009856DE">
        <w:rPr>
          <w:rFonts w:ascii="Times New Roman" w:eastAsia="Times New Roman" w:hAnsi="Times New Roman" w:cs="Times New Roman"/>
          <w:b/>
          <w:bCs/>
          <w:sz w:val="24"/>
          <w:szCs w:val="24"/>
          <w:lang w:eastAsia="en-IN"/>
        </w:rPr>
        <w:t>PCO₂ ~40 mmHg</w:t>
      </w:r>
      <w:r w:rsidRPr="009856DE">
        <w:rPr>
          <w:rFonts w:ascii="Times New Roman" w:eastAsia="Times New Roman" w:hAnsi="Times New Roman" w:cs="Times New Roman"/>
          <w:sz w:val="24"/>
          <w:szCs w:val="24"/>
          <w:lang w:eastAsia="en-IN"/>
        </w:rPr>
        <w:t>) due to its higher solubility and small diffusion gradient.</w:t>
      </w:r>
    </w:p>
    <w:p w:rsidR="009856DE" w:rsidRPr="009856DE" w:rsidRDefault="009856DE" w:rsidP="009856DE">
      <w:pPr>
        <w:numPr>
          <w:ilvl w:val="0"/>
          <w:numId w:val="29"/>
        </w:numPr>
        <w:spacing w:before="100" w:beforeAutospacing="1" w:after="100" w:afterAutospacing="1" w:line="240" w:lineRule="auto"/>
        <w:rPr>
          <w:rFonts w:ascii="Times New Roman" w:eastAsia="Times New Roman" w:hAnsi="Times New Roman" w:cs="Times New Roman"/>
          <w:sz w:val="24"/>
          <w:szCs w:val="24"/>
          <w:lang w:eastAsia="en-IN"/>
        </w:rPr>
      </w:pPr>
      <w:r w:rsidRPr="009856DE">
        <w:rPr>
          <w:rFonts w:ascii="Times New Roman" w:eastAsia="Times New Roman" w:hAnsi="Times New Roman" w:cs="Times New Roman"/>
          <w:sz w:val="24"/>
          <w:szCs w:val="24"/>
          <w:lang w:eastAsia="en-IN"/>
        </w:rPr>
        <w:t xml:space="preserve">Diffusion is facilitated by the </w:t>
      </w:r>
      <w:r w:rsidRPr="009856DE">
        <w:rPr>
          <w:rFonts w:ascii="Times New Roman" w:eastAsia="Times New Roman" w:hAnsi="Times New Roman" w:cs="Times New Roman"/>
          <w:b/>
          <w:bCs/>
          <w:sz w:val="24"/>
          <w:szCs w:val="24"/>
          <w:lang w:eastAsia="en-IN"/>
        </w:rPr>
        <w:t>large surface area</w:t>
      </w:r>
      <w:r w:rsidRPr="009856DE">
        <w:rPr>
          <w:rFonts w:ascii="Times New Roman" w:eastAsia="Times New Roman" w:hAnsi="Times New Roman" w:cs="Times New Roman"/>
          <w:sz w:val="24"/>
          <w:szCs w:val="24"/>
          <w:lang w:eastAsia="en-IN"/>
        </w:rPr>
        <w:t xml:space="preserve"> of alveoli, </w:t>
      </w:r>
      <w:r w:rsidRPr="009856DE">
        <w:rPr>
          <w:rFonts w:ascii="Times New Roman" w:eastAsia="Times New Roman" w:hAnsi="Times New Roman" w:cs="Times New Roman"/>
          <w:b/>
          <w:bCs/>
          <w:sz w:val="24"/>
          <w:szCs w:val="24"/>
          <w:lang w:eastAsia="en-IN"/>
        </w:rPr>
        <w:t>thin alveolar–capillary membrane</w:t>
      </w:r>
      <w:r w:rsidRPr="009856DE">
        <w:rPr>
          <w:rFonts w:ascii="Times New Roman" w:eastAsia="Times New Roman" w:hAnsi="Times New Roman" w:cs="Times New Roman"/>
          <w:sz w:val="24"/>
          <w:szCs w:val="24"/>
          <w:lang w:eastAsia="en-IN"/>
        </w:rPr>
        <w:t xml:space="preserve">, and </w:t>
      </w:r>
      <w:r>
        <w:rPr>
          <w:rFonts w:ascii="Times New Roman" w:eastAsia="Times New Roman" w:hAnsi="Times New Roman" w:cs="Times New Roman"/>
          <w:b/>
          <w:bCs/>
          <w:sz w:val="24"/>
          <w:szCs w:val="24"/>
          <w:lang w:eastAsia="en-IN"/>
        </w:rPr>
        <w:t>20 times</w:t>
      </w:r>
      <w:r w:rsidRPr="009856DE">
        <w:rPr>
          <w:rFonts w:ascii="Times New Roman" w:eastAsia="Times New Roman" w:hAnsi="Times New Roman" w:cs="Times New Roman"/>
          <w:b/>
          <w:bCs/>
          <w:sz w:val="24"/>
          <w:szCs w:val="24"/>
          <w:lang w:eastAsia="en-IN"/>
        </w:rPr>
        <w:t xml:space="preserve"> greater solubility of CO₂</w:t>
      </w:r>
      <w:r w:rsidRPr="009856DE">
        <w:rPr>
          <w:rFonts w:ascii="Times New Roman" w:eastAsia="Times New Roman" w:hAnsi="Times New Roman" w:cs="Times New Roman"/>
          <w:sz w:val="24"/>
          <w:szCs w:val="24"/>
          <w:lang w:eastAsia="en-IN"/>
        </w:rPr>
        <w:t xml:space="preserve"> compared to O₂.</w:t>
      </w:r>
    </w:p>
    <w:p w:rsidR="009856DE" w:rsidRPr="009856DE" w:rsidRDefault="009856DE" w:rsidP="009856DE">
      <w:pPr>
        <w:numPr>
          <w:ilvl w:val="0"/>
          <w:numId w:val="29"/>
        </w:numPr>
        <w:spacing w:before="100" w:beforeAutospacing="1" w:after="100" w:afterAutospacing="1" w:line="240" w:lineRule="auto"/>
        <w:contextualSpacing/>
        <w:rPr>
          <w:rFonts w:ascii="Times New Roman" w:eastAsia="Times New Roman" w:hAnsi="Times New Roman" w:cs="Times New Roman"/>
          <w:sz w:val="24"/>
          <w:szCs w:val="24"/>
          <w:lang w:eastAsia="en-IN"/>
        </w:rPr>
      </w:pPr>
      <w:r w:rsidRPr="009856DE">
        <w:rPr>
          <w:rFonts w:ascii="Times New Roman" w:eastAsia="Times New Roman" w:hAnsi="Times New Roman" w:cs="Times New Roman"/>
          <w:b/>
          <w:bCs/>
          <w:sz w:val="24"/>
          <w:szCs w:val="24"/>
          <w:lang w:eastAsia="en-IN"/>
        </w:rPr>
        <w:t>Reverse Chloride Shift in Lungs</w:t>
      </w:r>
      <w:r w:rsidRPr="009856DE">
        <w:rPr>
          <w:rFonts w:ascii="Times New Roman" w:eastAsia="Times New Roman" w:hAnsi="Times New Roman" w:cs="Times New Roman"/>
          <w:sz w:val="24"/>
          <w:szCs w:val="24"/>
          <w:lang w:eastAsia="en-IN"/>
        </w:rPr>
        <w:t>:</w:t>
      </w:r>
      <w:r w:rsidR="002B7D7D">
        <w:rPr>
          <w:rFonts w:ascii="Times New Roman" w:eastAsia="Times New Roman" w:hAnsi="Times New Roman" w:cs="Times New Roman"/>
          <w:sz w:val="24"/>
          <w:szCs w:val="24"/>
          <w:lang w:eastAsia="en-IN"/>
        </w:rPr>
        <w:t xml:space="preserve">                 (Diagram)</w:t>
      </w:r>
    </w:p>
    <w:p w:rsidR="009856DE" w:rsidRPr="009856DE" w:rsidRDefault="009856DE" w:rsidP="009856DE">
      <w:pPr>
        <w:spacing w:before="100" w:beforeAutospacing="1" w:after="100" w:afterAutospacing="1" w:line="240" w:lineRule="auto"/>
        <w:contextualSpacing/>
        <w:rPr>
          <w:rFonts w:ascii="Times New Roman" w:eastAsia="Times New Roman" w:hAnsi="Times New Roman" w:cs="Times New Roman"/>
          <w:sz w:val="24"/>
          <w:szCs w:val="24"/>
          <w:lang w:eastAsia="en-IN"/>
        </w:rPr>
      </w:pPr>
      <w:r w:rsidRPr="009856DE">
        <w:rPr>
          <w:rFonts w:ascii="Times New Roman" w:eastAsia="Times New Roman" w:hAnsi="Times New Roman" w:cs="Times New Roman"/>
          <w:sz w:val="24"/>
          <w:szCs w:val="24"/>
          <w:lang w:eastAsia="en-IN"/>
        </w:rPr>
        <w:t xml:space="preserve">In venous blood, most CO₂ is transported as </w:t>
      </w:r>
      <w:r w:rsidRPr="009856DE">
        <w:rPr>
          <w:rFonts w:ascii="Times New Roman" w:eastAsia="Times New Roman" w:hAnsi="Times New Roman" w:cs="Times New Roman"/>
          <w:b/>
          <w:bCs/>
          <w:sz w:val="24"/>
          <w:szCs w:val="24"/>
          <w:lang w:eastAsia="en-IN"/>
        </w:rPr>
        <w:t>bicarbonate (HCO₃⁻)</w:t>
      </w:r>
      <w:r w:rsidRPr="009856DE">
        <w:rPr>
          <w:rFonts w:ascii="Times New Roman" w:eastAsia="Times New Roman" w:hAnsi="Times New Roman" w:cs="Times New Roman"/>
          <w:sz w:val="24"/>
          <w:szCs w:val="24"/>
          <w:lang w:eastAsia="en-IN"/>
        </w:rPr>
        <w:t>.</w:t>
      </w:r>
    </w:p>
    <w:p w:rsidR="009856DE" w:rsidRPr="009856DE" w:rsidRDefault="009856DE" w:rsidP="009856DE">
      <w:pPr>
        <w:spacing w:before="100" w:beforeAutospacing="1" w:after="100" w:afterAutospacing="1" w:line="240" w:lineRule="auto"/>
        <w:contextualSpacing/>
        <w:rPr>
          <w:rFonts w:ascii="Times New Roman" w:eastAsia="Times New Roman" w:hAnsi="Times New Roman" w:cs="Times New Roman"/>
          <w:sz w:val="24"/>
          <w:szCs w:val="24"/>
          <w:lang w:eastAsia="en-IN"/>
        </w:rPr>
      </w:pPr>
      <w:r w:rsidRPr="009856DE">
        <w:rPr>
          <w:rFonts w:ascii="Times New Roman" w:eastAsia="Times New Roman" w:hAnsi="Times New Roman" w:cs="Times New Roman"/>
          <w:sz w:val="24"/>
          <w:szCs w:val="24"/>
          <w:lang w:eastAsia="en-IN"/>
        </w:rPr>
        <w:t>In the lungs, bicarbonate re-enters red blood cells in exchange for chloride ions moving out (</w:t>
      </w:r>
      <w:r w:rsidRPr="009856DE">
        <w:rPr>
          <w:rFonts w:ascii="Times New Roman" w:eastAsia="Times New Roman" w:hAnsi="Times New Roman" w:cs="Times New Roman"/>
          <w:b/>
          <w:bCs/>
          <w:sz w:val="24"/>
          <w:szCs w:val="24"/>
          <w:lang w:eastAsia="en-IN"/>
        </w:rPr>
        <w:t>reverse chloride shift</w:t>
      </w:r>
      <w:r w:rsidRPr="009856DE">
        <w:rPr>
          <w:rFonts w:ascii="Times New Roman" w:eastAsia="Times New Roman" w:hAnsi="Times New Roman" w:cs="Times New Roman"/>
          <w:sz w:val="24"/>
          <w:szCs w:val="24"/>
          <w:lang w:eastAsia="en-IN"/>
        </w:rPr>
        <w:t>).</w:t>
      </w:r>
    </w:p>
    <w:p w:rsidR="009856DE" w:rsidRPr="009856DE" w:rsidRDefault="009856DE" w:rsidP="009856DE">
      <w:pPr>
        <w:spacing w:before="100" w:beforeAutospacing="1" w:after="100" w:afterAutospacing="1" w:line="240" w:lineRule="auto"/>
        <w:contextualSpacing/>
        <w:rPr>
          <w:rFonts w:ascii="Times New Roman" w:eastAsia="Times New Roman" w:hAnsi="Times New Roman" w:cs="Times New Roman"/>
          <w:sz w:val="24"/>
          <w:szCs w:val="24"/>
          <w:lang w:eastAsia="en-IN"/>
        </w:rPr>
      </w:pPr>
      <w:r w:rsidRPr="009856DE">
        <w:rPr>
          <w:rFonts w:ascii="Times New Roman" w:eastAsia="Times New Roman" w:hAnsi="Times New Roman" w:cs="Times New Roman"/>
          <w:sz w:val="24"/>
          <w:szCs w:val="24"/>
          <w:lang w:eastAsia="en-IN"/>
        </w:rPr>
        <w:t xml:space="preserve">Inside RBCs, </w:t>
      </w:r>
      <w:r w:rsidRPr="009856DE">
        <w:rPr>
          <w:rFonts w:ascii="Times New Roman" w:eastAsia="Times New Roman" w:hAnsi="Times New Roman" w:cs="Times New Roman"/>
          <w:b/>
          <w:bCs/>
          <w:sz w:val="24"/>
          <w:szCs w:val="24"/>
          <w:lang w:eastAsia="en-IN"/>
        </w:rPr>
        <w:t>carbonic anhydrase</w:t>
      </w:r>
      <w:r w:rsidRPr="009856DE">
        <w:rPr>
          <w:rFonts w:ascii="Times New Roman" w:eastAsia="Times New Roman" w:hAnsi="Times New Roman" w:cs="Times New Roman"/>
          <w:sz w:val="24"/>
          <w:szCs w:val="24"/>
          <w:lang w:eastAsia="en-IN"/>
        </w:rPr>
        <w:t xml:space="preserve"> converts HCO₃⁻ + H⁺ → H₂CO₃ → CO₂ + H₂O.</w:t>
      </w:r>
    </w:p>
    <w:p w:rsidR="009856DE" w:rsidRDefault="009856DE" w:rsidP="009856DE">
      <w:pPr>
        <w:spacing w:before="100" w:beforeAutospacing="1" w:after="100" w:afterAutospacing="1" w:line="240" w:lineRule="auto"/>
        <w:contextualSpacing/>
        <w:rPr>
          <w:rFonts w:ascii="Times New Roman" w:eastAsia="Times New Roman" w:hAnsi="Times New Roman" w:cs="Times New Roman"/>
          <w:sz w:val="24"/>
          <w:szCs w:val="24"/>
          <w:lang w:eastAsia="en-IN"/>
        </w:rPr>
      </w:pPr>
      <w:r w:rsidRPr="009856DE">
        <w:rPr>
          <w:rFonts w:ascii="Times New Roman" w:eastAsia="Times New Roman" w:hAnsi="Times New Roman" w:cs="Times New Roman"/>
          <w:sz w:val="24"/>
          <w:szCs w:val="24"/>
          <w:lang w:eastAsia="en-IN"/>
        </w:rPr>
        <w:t>CO₂ diffu</w:t>
      </w:r>
      <w:r>
        <w:rPr>
          <w:rFonts w:ascii="Times New Roman" w:eastAsia="Times New Roman" w:hAnsi="Times New Roman" w:cs="Times New Roman"/>
          <w:sz w:val="24"/>
          <w:szCs w:val="24"/>
          <w:lang w:eastAsia="en-IN"/>
        </w:rPr>
        <w:t>ses into alveoli for expiration</w:t>
      </w:r>
    </w:p>
    <w:p w:rsidR="009856DE" w:rsidRPr="009856DE" w:rsidRDefault="009856DE" w:rsidP="009856DE">
      <w:pPr>
        <w:spacing w:before="100" w:beforeAutospacing="1" w:after="100" w:afterAutospacing="1" w:line="240" w:lineRule="auto"/>
        <w:contextualSpacing/>
        <w:rPr>
          <w:rFonts w:ascii="Times New Roman" w:eastAsia="Times New Roman" w:hAnsi="Times New Roman" w:cs="Times New Roman"/>
          <w:sz w:val="24"/>
          <w:szCs w:val="24"/>
          <w:lang w:eastAsia="en-IN"/>
        </w:rPr>
      </w:pPr>
    </w:p>
    <w:p w:rsidR="009856DE" w:rsidRPr="009856DE" w:rsidRDefault="009856DE" w:rsidP="009856DE">
      <w:pPr>
        <w:spacing w:before="100" w:beforeAutospacing="1" w:after="100" w:afterAutospacing="1" w:line="240" w:lineRule="auto"/>
        <w:contextualSpacing/>
        <w:rPr>
          <w:rFonts w:ascii="Times New Roman" w:eastAsia="Times New Roman" w:hAnsi="Times New Roman" w:cs="Times New Roman"/>
          <w:sz w:val="24"/>
          <w:szCs w:val="24"/>
          <w:lang w:eastAsia="en-IN"/>
        </w:rPr>
      </w:pPr>
      <w:r w:rsidRPr="009856DE">
        <w:rPr>
          <w:rFonts w:ascii="Times New Roman" w:eastAsia="Times New Roman" w:hAnsi="Times New Roman" w:cs="Times New Roman"/>
          <w:b/>
          <w:bCs/>
          <w:sz w:val="24"/>
          <w:szCs w:val="24"/>
          <w:lang w:eastAsia="en-IN"/>
        </w:rPr>
        <w:t>Gas Exchange in Tissues (Internal Respiration)</w:t>
      </w:r>
    </w:p>
    <w:p w:rsidR="009856DE" w:rsidRPr="009856DE" w:rsidRDefault="009856DE" w:rsidP="009856DE">
      <w:pPr>
        <w:numPr>
          <w:ilvl w:val="0"/>
          <w:numId w:val="30"/>
        </w:numPr>
        <w:spacing w:before="100" w:beforeAutospacing="1" w:after="100" w:afterAutospacing="1" w:line="240" w:lineRule="auto"/>
        <w:contextualSpacing/>
        <w:rPr>
          <w:rFonts w:ascii="Times New Roman" w:eastAsia="Times New Roman" w:hAnsi="Times New Roman" w:cs="Times New Roman"/>
          <w:sz w:val="24"/>
          <w:szCs w:val="24"/>
          <w:lang w:eastAsia="en-IN"/>
        </w:rPr>
      </w:pPr>
      <w:r w:rsidRPr="009856DE">
        <w:rPr>
          <w:rFonts w:ascii="Times New Roman" w:eastAsia="Times New Roman" w:hAnsi="Times New Roman" w:cs="Times New Roman"/>
          <w:sz w:val="24"/>
          <w:szCs w:val="24"/>
          <w:lang w:eastAsia="en-IN"/>
        </w:rPr>
        <w:t xml:space="preserve">Occurs between </w:t>
      </w:r>
      <w:r w:rsidRPr="009856DE">
        <w:rPr>
          <w:rFonts w:ascii="Times New Roman" w:eastAsia="Times New Roman" w:hAnsi="Times New Roman" w:cs="Times New Roman"/>
          <w:b/>
          <w:bCs/>
          <w:sz w:val="24"/>
          <w:szCs w:val="24"/>
          <w:lang w:eastAsia="en-IN"/>
        </w:rPr>
        <w:t>systemic capillaries</w:t>
      </w:r>
      <w:r w:rsidRPr="009856DE">
        <w:rPr>
          <w:rFonts w:ascii="Times New Roman" w:eastAsia="Times New Roman" w:hAnsi="Times New Roman" w:cs="Times New Roman"/>
          <w:sz w:val="24"/>
          <w:szCs w:val="24"/>
          <w:lang w:eastAsia="en-IN"/>
        </w:rPr>
        <w:t xml:space="preserve"> and </w:t>
      </w:r>
      <w:r w:rsidRPr="009856DE">
        <w:rPr>
          <w:rFonts w:ascii="Times New Roman" w:eastAsia="Times New Roman" w:hAnsi="Times New Roman" w:cs="Times New Roman"/>
          <w:b/>
          <w:bCs/>
          <w:sz w:val="24"/>
          <w:szCs w:val="24"/>
          <w:lang w:eastAsia="en-IN"/>
        </w:rPr>
        <w:t>tissue cells</w:t>
      </w:r>
      <w:r w:rsidRPr="009856DE">
        <w:rPr>
          <w:rFonts w:ascii="Times New Roman" w:eastAsia="Times New Roman" w:hAnsi="Times New Roman" w:cs="Times New Roman"/>
          <w:sz w:val="24"/>
          <w:szCs w:val="24"/>
          <w:lang w:eastAsia="en-IN"/>
        </w:rPr>
        <w:t>.</w:t>
      </w:r>
    </w:p>
    <w:p w:rsidR="009856DE" w:rsidRPr="009856DE" w:rsidRDefault="009856DE" w:rsidP="009856DE">
      <w:pPr>
        <w:numPr>
          <w:ilvl w:val="0"/>
          <w:numId w:val="30"/>
        </w:numPr>
        <w:spacing w:before="100" w:beforeAutospacing="1" w:after="100" w:afterAutospacing="1" w:line="240" w:lineRule="auto"/>
        <w:rPr>
          <w:rFonts w:ascii="Times New Roman" w:eastAsia="Times New Roman" w:hAnsi="Times New Roman" w:cs="Times New Roman"/>
          <w:sz w:val="24"/>
          <w:szCs w:val="24"/>
          <w:lang w:eastAsia="en-IN"/>
        </w:rPr>
      </w:pPr>
      <w:r w:rsidRPr="009856DE">
        <w:rPr>
          <w:rFonts w:ascii="Times New Roman" w:eastAsia="Times New Roman" w:hAnsi="Times New Roman" w:cs="Times New Roman"/>
          <w:b/>
          <w:bCs/>
          <w:sz w:val="24"/>
          <w:szCs w:val="24"/>
          <w:lang w:eastAsia="en-IN"/>
        </w:rPr>
        <w:t>O₂ diffusion</w:t>
      </w:r>
      <w:r w:rsidRPr="009856DE">
        <w:rPr>
          <w:rFonts w:ascii="Times New Roman" w:eastAsia="Times New Roman" w:hAnsi="Times New Roman" w:cs="Times New Roman"/>
          <w:sz w:val="24"/>
          <w:szCs w:val="24"/>
          <w:lang w:eastAsia="en-IN"/>
        </w:rPr>
        <w:t>: From blood (</w:t>
      </w:r>
      <w:r w:rsidRPr="009856DE">
        <w:rPr>
          <w:rFonts w:ascii="Times New Roman" w:eastAsia="Times New Roman" w:hAnsi="Times New Roman" w:cs="Times New Roman"/>
          <w:b/>
          <w:bCs/>
          <w:sz w:val="24"/>
          <w:szCs w:val="24"/>
          <w:lang w:eastAsia="en-IN"/>
        </w:rPr>
        <w:t>PO₂ ~95 mmHg</w:t>
      </w:r>
      <w:r w:rsidRPr="009856DE">
        <w:rPr>
          <w:rFonts w:ascii="Times New Roman" w:eastAsia="Times New Roman" w:hAnsi="Times New Roman" w:cs="Times New Roman"/>
          <w:sz w:val="24"/>
          <w:szCs w:val="24"/>
          <w:lang w:eastAsia="en-IN"/>
        </w:rPr>
        <w:t>) to tissues (</w:t>
      </w:r>
      <w:r w:rsidRPr="009856DE">
        <w:rPr>
          <w:rFonts w:ascii="Times New Roman" w:eastAsia="Times New Roman" w:hAnsi="Times New Roman" w:cs="Times New Roman"/>
          <w:b/>
          <w:bCs/>
          <w:sz w:val="24"/>
          <w:szCs w:val="24"/>
          <w:lang w:eastAsia="en-IN"/>
        </w:rPr>
        <w:t>PO₂ ~40 mmHg</w:t>
      </w:r>
      <w:r w:rsidRPr="009856DE">
        <w:rPr>
          <w:rFonts w:ascii="Times New Roman" w:eastAsia="Times New Roman" w:hAnsi="Times New Roman" w:cs="Times New Roman"/>
          <w:sz w:val="24"/>
          <w:szCs w:val="24"/>
          <w:lang w:eastAsia="en-IN"/>
        </w:rPr>
        <w:t>), where it is used for cellular respiration.</w:t>
      </w:r>
    </w:p>
    <w:p w:rsidR="009856DE" w:rsidRPr="009856DE" w:rsidRDefault="009856DE" w:rsidP="009856DE">
      <w:pPr>
        <w:numPr>
          <w:ilvl w:val="0"/>
          <w:numId w:val="30"/>
        </w:numPr>
        <w:spacing w:before="100" w:beforeAutospacing="1" w:after="100" w:afterAutospacing="1" w:line="240" w:lineRule="auto"/>
        <w:rPr>
          <w:rFonts w:ascii="Times New Roman" w:eastAsia="Times New Roman" w:hAnsi="Times New Roman" w:cs="Times New Roman"/>
          <w:sz w:val="24"/>
          <w:szCs w:val="24"/>
          <w:lang w:eastAsia="en-IN"/>
        </w:rPr>
      </w:pPr>
      <w:r w:rsidRPr="009856DE">
        <w:rPr>
          <w:rFonts w:ascii="Times New Roman" w:eastAsia="Times New Roman" w:hAnsi="Times New Roman" w:cs="Times New Roman"/>
          <w:b/>
          <w:bCs/>
          <w:sz w:val="24"/>
          <w:szCs w:val="24"/>
          <w:lang w:eastAsia="en-IN"/>
        </w:rPr>
        <w:t>CO₂ diffusion</w:t>
      </w:r>
      <w:r w:rsidRPr="009856DE">
        <w:rPr>
          <w:rFonts w:ascii="Times New Roman" w:eastAsia="Times New Roman" w:hAnsi="Times New Roman" w:cs="Times New Roman"/>
          <w:sz w:val="24"/>
          <w:szCs w:val="24"/>
          <w:lang w:eastAsia="en-IN"/>
        </w:rPr>
        <w:t>: From tissues (</w:t>
      </w:r>
      <w:r w:rsidRPr="009856DE">
        <w:rPr>
          <w:rFonts w:ascii="Times New Roman" w:eastAsia="Times New Roman" w:hAnsi="Times New Roman" w:cs="Times New Roman"/>
          <w:b/>
          <w:bCs/>
          <w:sz w:val="24"/>
          <w:szCs w:val="24"/>
          <w:lang w:eastAsia="en-IN"/>
        </w:rPr>
        <w:t>PCO₂ ~45 mmHg</w:t>
      </w:r>
      <w:r w:rsidRPr="009856DE">
        <w:rPr>
          <w:rFonts w:ascii="Times New Roman" w:eastAsia="Times New Roman" w:hAnsi="Times New Roman" w:cs="Times New Roman"/>
          <w:sz w:val="24"/>
          <w:szCs w:val="24"/>
          <w:lang w:eastAsia="en-IN"/>
        </w:rPr>
        <w:t>) to blood (</w:t>
      </w:r>
      <w:r w:rsidRPr="009856DE">
        <w:rPr>
          <w:rFonts w:ascii="Times New Roman" w:eastAsia="Times New Roman" w:hAnsi="Times New Roman" w:cs="Times New Roman"/>
          <w:b/>
          <w:bCs/>
          <w:sz w:val="24"/>
          <w:szCs w:val="24"/>
          <w:lang w:eastAsia="en-IN"/>
        </w:rPr>
        <w:t>PCO₂ ~40 mmHg</w:t>
      </w:r>
      <w:r w:rsidRPr="009856DE">
        <w:rPr>
          <w:rFonts w:ascii="Times New Roman" w:eastAsia="Times New Roman" w:hAnsi="Times New Roman" w:cs="Times New Roman"/>
          <w:sz w:val="24"/>
          <w:szCs w:val="24"/>
          <w:lang w:eastAsia="en-IN"/>
        </w:rPr>
        <w:t xml:space="preserve">), since CO₂ is a </w:t>
      </w:r>
      <w:proofErr w:type="spellStart"/>
      <w:r w:rsidRPr="009856DE">
        <w:rPr>
          <w:rFonts w:ascii="Times New Roman" w:eastAsia="Times New Roman" w:hAnsi="Times New Roman" w:cs="Times New Roman"/>
          <w:sz w:val="24"/>
          <w:szCs w:val="24"/>
          <w:lang w:eastAsia="en-IN"/>
        </w:rPr>
        <w:t>byproduct</w:t>
      </w:r>
      <w:proofErr w:type="spellEnd"/>
      <w:r w:rsidRPr="009856DE">
        <w:rPr>
          <w:rFonts w:ascii="Times New Roman" w:eastAsia="Times New Roman" w:hAnsi="Times New Roman" w:cs="Times New Roman"/>
          <w:sz w:val="24"/>
          <w:szCs w:val="24"/>
          <w:lang w:eastAsia="en-IN"/>
        </w:rPr>
        <w:t xml:space="preserve"> of metabolism.</w:t>
      </w:r>
    </w:p>
    <w:p w:rsidR="009856DE" w:rsidRPr="009856DE" w:rsidRDefault="009856DE" w:rsidP="009856DE">
      <w:pPr>
        <w:numPr>
          <w:ilvl w:val="0"/>
          <w:numId w:val="30"/>
        </w:numPr>
        <w:spacing w:before="100" w:beforeAutospacing="1" w:after="100" w:afterAutospacing="1" w:line="240" w:lineRule="auto"/>
        <w:rPr>
          <w:rFonts w:ascii="Times New Roman" w:eastAsia="Times New Roman" w:hAnsi="Times New Roman" w:cs="Times New Roman"/>
          <w:sz w:val="24"/>
          <w:szCs w:val="24"/>
          <w:lang w:eastAsia="en-IN"/>
        </w:rPr>
      </w:pPr>
      <w:r w:rsidRPr="009856DE">
        <w:rPr>
          <w:rFonts w:ascii="Times New Roman" w:eastAsia="Times New Roman" w:hAnsi="Times New Roman" w:cs="Times New Roman"/>
          <w:b/>
          <w:bCs/>
          <w:sz w:val="24"/>
          <w:szCs w:val="24"/>
          <w:lang w:eastAsia="en-IN"/>
        </w:rPr>
        <w:t>Chloride Shift in Tissues</w:t>
      </w:r>
      <w:r w:rsidRPr="009856DE">
        <w:rPr>
          <w:rFonts w:ascii="Times New Roman" w:eastAsia="Times New Roman" w:hAnsi="Times New Roman" w:cs="Times New Roman"/>
          <w:sz w:val="24"/>
          <w:szCs w:val="24"/>
          <w:lang w:eastAsia="en-IN"/>
        </w:rPr>
        <w:t>:</w:t>
      </w:r>
      <w:r w:rsidR="002B7D7D">
        <w:rPr>
          <w:rFonts w:ascii="Times New Roman" w:eastAsia="Times New Roman" w:hAnsi="Times New Roman" w:cs="Times New Roman"/>
          <w:sz w:val="24"/>
          <w:szCs w:val="24"/>
          <w:lang w:eastAsia="en-IN"/>
        </w:rPr>
        <w:t xml:space="preserve">  (Diagram)</w:t>
      </w:r>
      <w:bookmarkStart w:id="0" w:name="_GoBack"/>
      <w:bookmarkEnd w:id="0"/>
    </w:p>
    <w:p w:rsidR="009856DE" w:rsidRPr="009856DE" w:rsidRDefault="009856DE" w:rsidP="00E445E6">
      <w:pPr>
        <w:spacing w:before="100" w:beforeAutospacing="1" w:after="100" w:afterAutospacing="1" w:line="240" w:lineRule="auto"/>
        <w:contextualSpacing/>
        <w:rPr>
          <w:rFonts w:ascii="Times New Roman" w:eastAsia="Times New Roman" w:hAnsi="Times New Roman" w:cs="Times New Roman"/>
          <w:sz w:val="24"/>
          <w:szCs w:val="24"/>
          <w:lang w:eastAsia="en-IN"/>
        </w:rPr>
      </w:pPr>
      <w:r w:rsidRPr="009856DE">
        <w:rPr>
          <w:rFonts w:ascii="Times New Roman" w:eastAsia="Times New Roman" w:hAnsi="Times New Roman" w:cs="Times New Roman"/>
          <w:sz w:val="24"/>
          <w:szCs w:val="24"/>
          <w:lang w:eastAsia="en-IN"/>
        </w:rPr>
        <w:t xml:space="preserve">CO₂ enters RBCs and combines with H₂O via </w:t>
      </w:r>
      <w:r w:rsidRPr="009856DE">
        <w:rPr>
          <w:rFonts w:ascii="Times New Roman" w:eastAsia="Times New Roman" w:hAnsi="Times New Roman" w:cs="Times New Roman"/>
          <w:b/>
          <w:bCs/>
          <w:sz w:val="24"/>
          <w:szCs w:val="24"/>
          <w:lang w:eastAsia="en-IN"/>
        </w:rPr>
        <w:t>carbonic anhydrase</w:t>
      </w:r>
      <w:r w:rsidRPr="009856DE">
        <w:rPr>
          <w:rFonts w:ascii="Times New Roman" w:eastAsia="Times New Roman" w:hAnsi="Times New Roman" w:cs="Times New Roman"/>
          <w:sz w:val="24"/>
          <w:szCs w:val="24"/>
          <w:lang w:eastAsia="en-IN"/>
        </w:rPr>
        <w:t xml:space="preserve"> to form H₂CO₃, which dissociates into H⁺ and HCO₃⁻.</w:t>
      </w:r>
    </w:p>
    <w:p w:rsidR="009856DE" w:rsidRPr="009856DE" w:rsidRDefault="009856DE" w:rsidP="00E445E6">
      <w:pPr>
        <w:spacing w:before="100" w:beforeAutospacing="1" w:after="100" w:afterAutospacing="1" w:line="240" w:lineRule="auto"/>
        <w:contextualSpacing/>
        <w:rPr>
          <w:rFonts w:ascii="Times New Roman" w:eastAsia="Times New Roman" w:hAnsi="Times New Roman" w:cs="Times New Roman"/>
          <w:sz w:val="24"/>
          <w:szCs w:val="24"/>
          <w:lang w:eastAsia="en-IN"/>
        </w:rPr>
      </w:pPr>
      <w:r w:rsidRPr="009856DE">
        <w:rPr>
          <w:rFonts w:ascii="Times New Roman" w:eastAsia="Times New Roman" w:hAnsi="Times New Roman" w:cs="Times New Roman"/>
          <w:sz w:val="24"/>
          <w:szCs w:val="24"/>
          <w:lang w:eastAsia="en-IN"/>
        </w:rPr>
        <w:t>HCO₃⁻ diffuses out into plasma; to maintain electrical neutrality, chloride ions move into RBCs from plasma (</w:t>
      </w:r>
      <w:r w:rsidRPr="009856DE">
        <w:rPr>
          <w:rFonts w:ascii="Times New Roman" w:eastAsia="Times New Roman" w:hAnsi="Times New Roman" w:cs="Times New Roman"/>
          <w:b/>
          <w:bCs/>
          <w:sz w:val="24"/>
          <w:szCs w:val="24"/>
          <w:lang w:eastAsia="en-IN"/>
        </w:rPr>
        <w:t>chloride shift</w:t>
      </w:r>
      <w:r w:rsidRPr="009856DE">
        <w:rPr>
          <w:rFonts w:ascii="Times New Roman" w:eastAsia="Times New Roman" w:hAnsi="Times New Roman" w:cs="Times New Roman"/>
          <w:sz w:val="24"/>
          <w:szCs w:val="24"/>
          <w:lang w:eastAsia="en-IN"/>
        </w:rPr>
        <w:t>).</w:t>
      </w:r>
    </w:p>
    <w:p w:rsidR="009856DE" w:rsidRDefault="009856DE" w:rsidP="00E445E6">
      <w:pPr>
        <w:spacing w:before="100" w:beforeAutospacing="1" w:after="100" w:afterAutospacing="1" w:line="240" w:lineRule="auto"/>
        <w:contextualSpacing/>
        <w:rPr>
          <w:rFonts w:ascii="Times New Roman" w:eastAsia="Times New Roman" w:hAnsi="Times New Roman" w:cs="Times New Roman"/>
          <w:sz w:val="24"/>
          <w:szCs w:val="24"/>
          <w:lang w:eastAsia="en-IN"/>
        </w:rPr>
      </w:pPr>
      <w:r w:rsidRPr="009856DE">
        <w:rPr>
          <w:rFonts w:ascii="Times New Roman" w:eastAsia="Times New Roman" w:hAnsi="Times New Roman" w:cs="Times New Roman"/>
          <w:sz w:val="24"/>
          <w:szCs w:val="24"/>
          <w:lang w:eastAsia="en-IN"/>
        </w:rPr>
        <w:t xml:space="preserve">H⁺ binds to deoxygenated haemoglobin, aiding O₂ release (Bohr </w:t>
      </w:r>
      <w:proofErr w:type="gramStart"/>
      <w:r w:rsidRPr="009856DE">
        <w:rPr>
          <w:rFonts w:ascii="Times New Roman" w:eastAsia="Times New Roman" w:hAnsi="Times New Roman" w:cs="Times New Roman"/>
          <w:sz w:val="24"/>
          <w:szCs w:val="24"/>
          <w:lang w:eastAsia="en-IN"/>
        </w:rPr>
        <w:t>effect</w:t>
      </w:r>
      <w:proofErr w:type="gramEnd"/>
      <w:r w:rsidRPr="009856DE">
        <w:rPr>
          <w:rFonts w:ascii="Times New Roman" w:eastAsia="Times New Roman" w:hAnsi="Times New Roman" w:cs="Times New Roman"/>
          <w:sz w:val="24"/>
          <w:szCs w:val="24"/>
          <w:lang w:eastAsia="en-IN"/>
        </w:rPr>
        <w:t>).</w:t>
      </w:r>
    </w:p>
    <w:p w:rsidR="009856DE" w:rsidRPr="009856DE" w:rsidRDefault="009856DE" w:rsidP="009856DE">
      <w:pPr>
        <w:spacing w:before="100" w:beforeAutospacing="1" w:after="100" w:afterAutospacing="1" w:line="240" w:lineRule="auto"/>
        <w:rPr>
          <w:rFonts w:ascii="Times New Roman" w:eastAsia="Times New Roman" w:hAnsi="Times New Roman" w:cs="Times New Roman"/>
          <w:sz w:val="24"/>
          <w:szCs w:val="24"/>
          <w:lang w:eastAsia="en-IN"/>
        </w:rPr>
      </w:pPr>
      <w:r w:rsidRPr="009856DE">
        <w:rPr>
          <w:rFonts w:ascii="Times New Roman" w:eastAsia="Times New Roman" w:hAnsi="Times New Roman" w:cs="Times New Roman"/>
          <w:sz w:val="24"/>
          <w:szCs w:val="24"/>
          <w:lang w:eastAsia="en-IN"/>
        </w:rPr>
        <w:br/>
        <w:t xml:space="preserve">Gas exchange in lungs oxygenates blood and removes CO₂, while gas exchange in tissues delivers O₂ for metabolism and collects CO₂ for removal. The </w:t>
      </w:r>
      <w:r w:rsidRPr="009856DE">
        <w:rPr>
          <w:rFonts w:ascii="Times New Roman" w:eastAsia="Times New Roman" w:hAnsi="Times New Roman" w:cs="Times New Roman"/>
          <w:b/>
          <w:bCs/>
          <w:sz w:val="24"/>
          <w:szCs w:val="24"/>
          <w:lang w:eastAsia="en-IN"/>
        </w:rPr>
        <w:t>chloride shift</w:t>
      </w:r>
      <w:r w:rsidRPr="009856DE">
        <w:rPr>
          <w:rFonts w:ascii="Times New Roman" w:eastAsia="Times New Roman" w:hAnsi="Times New Roman" w:cs="Times New Roman"/>
          <w:sz w:val="24"/>
          <w:szCs w:val="24"/>
          <w:lang w:eastAsia="en-IN"/>
        </w:rPr>
        <w:t xml:space="preserve"> in tissues and its reversal in lungs ensure efficient CO₂ transport as bicarbonate and maintain ionic balance in RBCs.</w:t>
      </w:r>
    </w:p>
    <w:p w:rsidR="006A4316" w:rsidRDefault="006A4316" w:rsidP="006A4316">
      <w:pPr>
        <w:spacing w:before="100" w:beforeAutospacing="1" w:after="100" w:afterAutospacing="1" w:line="240" w:lineRule="auto"/>
        <w:rPr>
          <w:rFonts w:ascii="Times New Roman" w:eastAsia="Times New Roman" w:hAnsi="Times New Roman" w:cs="Times New Roman"/>
          <w:b/>
          <w:bCs/>
          <w:sz w:val="24"/>
          <w:szCs w:val="24"/>
          <w:lang w:eastAsia="en-IN"/>
        </w:rPr>
      </w:pPr>
    </w:p>
    <w:p w:rsidR="006A4316" w:rsidRPr="007E4168" w:rsidRDefault="006A4316" w:rsidP="006A4316">
      <w:pPr>
        <w:spacing w:before="100" w:beforeAutospacing="1" w:after="100" w:afterAutospacing="1" w:line="240" w:lineRule="auto"/>
        <w:rPr>
          <w:rFonts w:ascii="Times New Roman" w:eastAsia="Times New Roman" w:hAnsi="Times New Roman" w:cs="Times New Roman"/>
          <w:sz w:val="24"/>
          <w:szCs w:val="24"/>
          <w:lang w:eastAsia="en-IN"/>
        </w:rPr>
      </w:pPr>
    </w:p>
    <w:p w:rsidR="007E4168" w:rsidRDefault="007E4168" w:rsidP="007E4168"/>
    <w:p w:rsidR="007E4168" w:rsidRDefault="007E4168" w:rsidP="007E4168"/>
    <w:p w:rsidR="007E4168" w:rsidRDefault="007E4168" w:rsidP="007E4168"/>
    <w:p w:rsidR="007E4168" w:rsidRDefault="007E4168" w:rsidP="007E4168"/>
    <w:p w:rsidR="007E4168" w:rsidRDefault="007E4168" w:rsidP="007E4168"/>
    <w:p w:rsidR="007E4168" w:rsidRDefault="007E4168" w:rsidP="007E4168"/>
    <w:p w:rsidR="007E4168" w:rsidRDefault="007E4168" w:rsidP="007E4168"/>
    <w:p w:rsidR="007E4168" w:rsidRDefault="007E4168" w:rsidP="007E4168"/>
    <w:p w:rsidR="007E4168" w:rsidRDefault="007E4168" w:rsidP="007E4168"/>
    <w:p w:rsidR="007E4168" w:rsidRDefault="007E4168" w:rsidP="007E4168"/>
    <w:p w:rsidR="007E4168" w:rsidRDefault="007E4168" w:rsidP="007E4168"/>
    <w:p w:rsidR="000874E6" w:rsidRDefault="000874E6" w:rsidP="000874E6"/>
    <w:sectPr w:rsidR="000874E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7DFE" w:rsidRDefault="00B07DFE" w:rsidP="00EF3B05">
      <w:pPr>
        <w:spacing w:after="0" w:line="240" w:lineRule="auto"/>
      </w:pPr>
      <w:r>
        <w:separator/>
      </w:r>
    </w:p>
  </w:endnote>
  <w:endnote w:type="continuationSeparator" w:id="0">
    <w:p w:rsidR="00B07DFE" w:rsidRDefault="00B07DFE" w:rsidP="00EF3B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7DFE" w:rsidRDefault="00B07DFE" w:rsidP="00EF3B05">
      <w:pPr>
        <w:spacing w:after="0" w:line="240" w:lineRule="auto"/>
      </w:pPr>
      <w:r>
        <w:separator/>
      </w:r>
    </w:p>
  </w:footnote>
  <w:footnote w:type="continuationSeparator" w:id="0">
    <w:p w:rsidR="00B07DFE" w:rsidRDefault="00B07DFE" w:rsidP="00EF3B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75C3E"/>
    <w:multiLevelType w:val="multilevel"/>
    <w:tmpl w:val="1C3EC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1D313E"/>
    <w:multiLevelType w:val="multilevel"/>
    <w:tmpl w:val="A1B8C0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C600D6"/>
    <w:multiLevelType w:val="multilevel"/>
    <w:tmpl w:val="92FE9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BE2187"/>
    <w:multiLevelType w:val="multilevel"/>
    <w:tmpl w:val="E4C27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DD5B52"/>
    <w:multiLevelType w:val="hybridMultilevel"/>
    <w:tmpl w:val="C8642EF2"/>
    <w:lvl w:ilvl="0" w:tplc="BE900C5E">
      <w:start w:val="22"/>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0B01464E"/>
    <w:multiLevelType w:val="hybridMultilevel"/>
    <w:tmpl w:val="CA6067FE"/>
    <w:lvl w:ilvl="0" w:tplc="4009000F">
      <w:start w:val="1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0C4E316A"/>
    <w:multiLevelType w:val="multilevel"/>
    <w:tmpl w:val="FE9095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8"/>
      <w:numFmt w:val="decimal"/>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CE6EF4"/>
    <w:multiLevelType w:val="multilevel"/>
    <w:tmpl w:val="422855A2"/>
    <w:lvl w:ilvl="0">
      <w:start w:val="1"/>
      <w:numFmt w:val="bullet"/>
      <w:lvlText w:val=""/>
      <w:lvlJc w:val="left"/>
      <w:pPr>
        <w:tabs>
          <w:tab w:val="num" w:pos="720"/>
        </w:tabs>
        <w:ind w:left="720" w:hanging="360"/>
      </w:pPr>
      <w:rPr>
        <w:rFonts w:ascii="Symbol" w:hAnsi="Symbol" w:hint="default"/>
        <w:sz w:val="20"/>
      </w:rPr>
    </w:lvl>
    <w:lvl w:ilvl="1">
      <w:start w:val="2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CB13BE"/>
    <w:multiLevelType w:val="multilevel"/>
    <w:tmpl w:val="3A4E20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025064C"/>
    <w:multiLevelType w:val="multilevel"/>
    <w:tmpl w:val="A7064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4A0EF1"/>
    <w:multiLevelType w:val="multilevel"/>
    <w:tmpl w:val="E22662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EE310E"/>
    <w:multiLevelType w:val="hybridMultilevel"/>
    <w:tmpl w:val="806E6AB6"/>
    <w:lvl w:ilvl="0" w:tplc="907694A8">
      <w:start w:val="17"/>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2FF0462B"/>
    <w:multiLevelType w:val="multilevel"/>
    <w:tmpl w:val="55E0D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8263F24"/>
    <w:multiLevelType w:val="multilevel"/>
    <w:tmpl w:val="20305D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B5732DB"/>
    <w:multiLevelType w:val="multilevel"/>
    <w:tmpl w:val="6FDCA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B33252"/>
    <w:multiLevelType w:val="multilevel"/>
    <w:tmpl w:val="5412B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FB43E8"/>
    <w:multiLevelType w:val="multilevel"/>
    <w:tmpl w:val="DFFED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ED7C1E"/>
    <w:multiLevelType w:val="multilevel"/>
    <w:tmpl w:val="CD2A4F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1284250"/>
    <w:multiLevelType w:val="multilevel"/>
    <w:tmpl w:val="6BF27A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6C7A6F"/>
    <w:multiLevelType w:val="multilevel"/>
    <w:tmpl w:val="74460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B43732"/>
    <w:multiLevelType w:val="multilevel"/>
    <w:tmpl w:val="840C6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C6A6894"/>
    <w:multiLevelType w:val="multilevel"/>
    <w:tmpl w:val="8A021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D592F90"/>
    <w:multiLevelType w:val="multilevel"/>
    <w:tmpl w:val="EC1EF84E"/>
    <w:lvl w:ilvl="0">
      <w:start w:val="1"/>
      <w:numFmt w:val="decimal"/>
      <w:lvlText w:val="%1."/>
      <w:lvlJc w:val="left"/>
      <w:pPr>
        <w:tabs>
          <w:tab w:val="num" w:pos="720"/>
        </w:tabs>
        <w:ind w:left="720" w:hanging="360"/>
      </w:pPr>
    </w:lvl>
    <w:lvl w:ilvl="1">
      <w:start w:val="1"/>
      <w:numFmt w:val="bullet"/>
      <w:lvlText w:val="o"/>
      <w:lvlJc w:val="left"/>
      <w:pPr>
        <w:tabs>
          <w:tab w:val="num" w:pos="1636"/>
        </w:tabs>
        <w:ind w:left="1636"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3E60772"/>
    <w:multiLevelType w:val="multilevel"/>
    <w:tmpl w:val="8F1E1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56F681A"/>
    <w:multiLevelType w:val="hybridMultilevel"/>
    <w:tmpl w:val="713A44BC"/>
    <w:lvl w:ilvl="0" w:tplc="4C6C35CC">
      <w:start w:val="19"/>
      <w:numFmt w:val="decimal"/>
      <w:lvlText w:val="%1."/>
      <w:lvlJc w:val="left"/>
      <w:pPr>
        <w:ind w:left="720" w:hanging="360"/>
      </w:pPr>
      <w:rPr>
        <w:rFonts w:asciiTheme="minorHAnsi" w:hAnsiTheme="minorHAnsi" w:cstheme="minorBidi" w:hint="default"/>
        <w:b/>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87F7974"/>
    <w:multiLevelType w:val="multilevel"/>
    <w:tmpl w:val="6BC6F6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9934A7B"/>
    <w:multiLevelType w:val="multilevel"/>
    <w:tmpl w:val="40464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AC72D1"/>
    <w:multiLevelType w:val="multilevel"/>
    <w:tmpl w:val="0EFC4D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C2189A"/>
    <w:multiLevelType w:val="hybridMultilevel"/>
    <w:tmpl w:val="ABC8C2BA"/>
    <w:lvl w:ilvl="0" w:tplc="C56410C4">
      <w:start w:val="1"/>
      <w:numFmt w:val="decimal"/>
      <w:lvlText w:val="%1."/>
      <w:lvlJc w:val="left"/>
      <w:pPr>
        <w:ind w:left="720" w:hanging="360"/>
      </w:pPr>
      <w:rPr>
        <w:rFonts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7C437233"/>
    <w:multiLevelType w:val="multilevel"/>
    <w:tmpl w:val="AE6CD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1"/>
  </w:num>
  <w:num w:numId="3">
    <w:abstractNumId w:val="18"/>
  </w:num>
  <w:num w:numId="4">
    <w:abstractNumId w:val="9"/>
  </w:num>
  <w:num w:numId="5">
    <w:abstractNumId w:val="26"/>
  </w:num>
  <w:num w:numId="6">
    <w:abstractNumId w:val="25"/>
  </w:num>
  <w:num w:numId="7">
    <w:abstractNumId w:val="0"/>
  </w:num>
  <w:num w:numId="8">
    <w:abstractNumId w:val="19"/>
  </w:num>
  <w:num w:numId="9">
    <w:abstractNumId w:val="22"/>
  </w:num>
  <w:num w:numId="10">
    <w:abstractNumId w:val="12"/>
  </w:num>
  <w:num w:numId="11">
    <w:abstractNumId w:val="16"/>
  </w:num>
  <w:num w:numId="12">
    <w:abstractNumId w:val="7"/>
  </w:num>
  <w:num w:numId="13">
    <w:abstractNumId w:val="20"/>
  </w:num>
  <w:num w:numId="14">
    <w:abstractNumId w:val="29"/>
  </w:num>
  <w:num w:numId="15">
    <w:abstractNumId w:val="2"/>
  </w:num>
  <w:num w:numId="16">
    <w:abstractNumId w:val="3"/>
  </w:num>
  <w:num w:numId="17">
    <w:abstractNumId w:val="15"/>
  </w:num>
  <w:num w:numId="18">
    <w:abstractNumId w:val="28"/>
  </w:num>
  <w:num w:numId="19">
    <w:abstractNumId w:val="5"/>
  </w:num>
  <w:num w:numId="20">
    <w:abstractNumId w:val="8"/>
  </w:num>
  <w:num w:numId="21">
    <w:abstractNumId w:val="23"/>
  </w:num>
  <w:num w:numId="22">
    <w:abstractNumId w:val="11"/>
  </w:num>
  <w:num w:numId="23">
    <w:abstractNumId w:val="6"/>
  </w:num>
  <w:num w:numId="24">
    <w:abstractNumId w:val="24"/>
  </w:num>
  <w:num w:numId="25">
    <w:abstractNumId w:val="4"/>
  </w:num>
  <w:num w:numId="26">
    <w:abstractNumId w:val="10"/>
  </w:num>
  <w:num w:numId="27">
    <w:abstractNumId w:val="14"/>
  </w:num>
  <w:num w:numId="28">
    <w:abstractNumId w:val="27"/>
  </w:num>
  <w:num w:numId="29">
    <w:abstractNumId w:val="17"/>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4E6"/>
    <w:rsid w:val="000874E6"/>
    <w:rsid w:val="001874C1"/>
    <w:rsid w:val="001B310A"/>
    <w:rsid w:val="001E3B47"/>
    <w:rsid w:val="002A22BF"/>
    <w:rsid w:val="002B7D7D"/>
    <w:rsid w:val="002F762B"/>
    <w:rsid w:val="00317185"/>
    <w:rsid w:val="003A2026"/>
    <w:rsid w:val="0040264C"/>
    <w:rsid w:val="00523515"/>
    <w:rsid w:val="006A4316"/>
    <w:rsid w:val="007B4D7A"/>
    <w:rsid w:val="007E4168"/>
    <w:rsid w:val="0087795F"/>
    <w:rsid w:val="008C3A32"/>
    <w:rsid w:val="00911C2C"/>
    <w:rsid w:val="009856DE"/>
    <w:rsid w:val="00990507"/>
    <w:rsid w:val="009F00DA"/>
    <w:rsid w:val="00B07DFE"/>
    <w:rsid w:val="00B41805"/>
    <w:rsid w:val="00B44B3A"/>
    <w:rsid w:val="00C2619D"/>
    <w:rsid w:val="00CD0BBD"/>
    <w:rsid w:val="00E445E6"/>
    <w:rsid w:val="00EF3B0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270D11-3DFC-459F-AEA6-B4261DF6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874E6"/>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0874E6"/>
    <w:rPr>
      <w:b/>
      <w:bCs/>
    </w:rPr>
  </w:style>
  <w:style w:type="character" w:styleId="Emphasis">
    <w:name w:val="Emphasis"/>
    <w:basedOn w:val="DefaultParagraphFont"/>
    <w:uiPriority w:val="20"/>
    <w:qFormat/>
    <w:rsid w:val="000874E6"/>
    <w:rPr>
      <w:i/>
      <w:iCs/>
    </w:rPr>
  </w:style>
  <w:style w:type="paragraph" w:styleId="Header">
    <w:name w:val="header"/>
    <w:basedOn w:val="Normal"/>
    <w:link w:val="HeaderChar"/>
    <w:uiPriority w:val="99"/>
    <w:unhideWhenUsed/>
    <w:rsid w:val="00EF3B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3B05"/>
  </w:style>
  <w:style w:type="paragraph" w:styleId="Footer">
    <w:name w:val="footer"/>
    <w:basedOn w:val="Normal"/>
    <w:link w:val="FooterChar"/>
    <w:uiPriority w:val="99"/>
    <w:unhideWhenUsed/>
    <w:rsid w:val="00EF3B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3B05"/>
  </w:style>
  <w:style w:type="paragraph" w:styleId="ListParagraph">
    <w:name w:val="List Paragraph"/>
    <w:basedOn w:val="Normal"/>
    <w:uiPriority w:val="34"/>
    <w:qFormat/>
    <w:rsid w:val="00EF3B05"/>
    <w:pPr>
      <w:ind w:left="720"/>
      <w:contextualSpacing/>
    </w:pPr>
  </w:style>
  <w:style w:type="table" w:styleId="TableGrid">
    <w:name w:val="Table Grid"/>
    <w:basedOn w:val="TableNormal"/>
    <w:uiPriority w:val="39"/>
    <w:rsid w:val="001874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6930">
      <w:bodyDiv w:val="1"/>
      <w:marLeft w:val="0"/>
      <w:marRight w:val="0"/>
      <w:marTop w:val="0"/>
      <w:marBottom w:val="0"/>
      <w:divBdr>
        <w:top w:val="none" w:sz="0" w:space="0" w:color="auto"/>
        <w:left w:val="none" w:sz="0" w:space="0" w:color="auto"/>
        <w:bottom w:val="none" w:sz="0" w:space="0" w:color="auto"/>
        <w:right w:val="none" w:sz="0" w:space="0" w:color="auto"/>
      </w:divBdr>
    </w:div>
    <w:div w:id="50233179">
      <w:bodyDiv w:val="1"/>
      <w:marLeft w:val="0"/>
      <w:marRight w:val="0"/>
      <w:marTop w:val="0"/>
      <w:marBottom w:val="0"/>
      <w:divBdr>
        <w:top w:val="none" w:sz="0" w:space="0" w:color="auto"/>
        <w:left w:val="none" w:sz="0" w:space="0" w:color="auto"/>
        <w:bottom w:val="none" w:sz="0" w:space="0" w:color="auto"/>
        <w:right w:val="none" w:sz="0" w:space="0" w:color="auto"/>
      </w:divBdr>
    </w:div>
    <w:div w:id="293365532">
      <w:bodyDiv w:val="1"/>
      <w:marLeft w:val="0"/>
      <w:marRight w:val="0"/>
      <w:marTop w:val="0"/>
      <w:marBottom w:val="0"/>
      <w:divBdr>
        <w:top w:val="none" w:sz="0" w:space="0" w:color="auto"/>
        <w:left w:val="none" w:sz="0" w:space="0" w:color="auto"/>
        <w:bottom w:val="none" w:sz="0" w:space="0" w:color="auto"/>
        <w:right w:val="none" w:sz="0" w:space="0" w:color="auto"/>
      </w:divBdr>
    </w:div>
    <w:div w:id="687174169">
      <w:bodyDiv w:val="1"/>
      <w:marLeft w:val="0"/>
      <w:marRight w:val="0"/>
      <w:marTop w:val="0"/>
      <w:marBottom w:val="0"/>
      <w:divBdr>
        <w:top w:val="none" w:sz="0" w:space="0" w:color="auto"/>
        <w:left w:val="none" w:sz="0" w:space="0" w:color="auto"/>
        <w:bottom w:val="none" w:sz="0" w:space="0" w:color="auto"/>
        <w:right w:val="none" w:sz="0" w:space="0" w:color="auto"/>
      </w:divBdr>
    </w:div>
    <w:div w:id="997422354">
      <w:bodyDiv w:val="1"/>
      <w:marLeft w:val="0"/>
      <w:marRight w:val="0"/>
      <w:marTop w:val="0"/>
      <w:marBottom w:val="0"/>
      <w:divBdr>
        <w:top w:val="none" w:sz="0" w:space="0" w:color="auto"/>
        <w:left w:val="none" w:sz="0" w:space="0" w:color="auto"/>
        <w:bottom w:val="none" w:sz="0" w:space="0" w:color="auto"/>
        <w:right w:val="none" w:sz="0" w:space="0" w:color="auto"/>
      </w:divBdr>
    </w:div>
    <w:div w:id="1016807307">
      <w:bodyDiv w:val="1"/>
      <w:marLeft w:val="0"/>
      <w:marRight w:val="0"/>
      <w:marTop w:val="0"/>
      <w:marBottom w:val="0"/>
      <w:divBdr>
        <w:top w:val="none" w:sz="0" w:space="0" w:color="auto"/>
        <w:left w:val="none" w:sz="0" w:space="0" w:color="auto"/>
        <w:bottom w:val="none" w:sz="0" w:space="0" w:color="auto"/>
        <w:right w:val="none" w:sz="0" w:space="0" w:color="auto"/>
      </w:divBdr>
    </w:div>
    <w:div w:id="1374693833">
      <w:bodyDiv w:val="1"/>
      <w:marLeft w:val="0"/>
      <w:marRight w:val="0"/>
      <w:marTop w:val="0"/>
      <w:marBottom w:val="0"/>
      <w:divBdr>
        <w:top w:val="none" w:sz="0" w:space="0" w:color="auto"/>
        <w:left w:val="none" w:sz="0" w:space="0" w:color="auto"/>
        <w:bottom w:val="none" w:sz="0" w:space="0" w:color="auto"/>
        <w:right w:val="none" w:sz="0" w:space="0" w:color="auto"/>
      </w:divBdr>
      <w:divsChild>
        <w:div w:id="1694766826">
          <w:marLeft w:val="0"/>
          <w:marRight w:val="0"/>
          <w:marTop w:val="0"/>
          <w:marBottom w:val="0"/>
          <w:divBdr>
            <w:top w:val="none" w:sz="0" w:space="0" w:color="auto"/>
            <w:left w:val="none" w:sz="0" w:space="0" w:color="auto"/>
            <w:bottom w:val="none" w:sz="0" w:space="0" w:color="auto"/>
            <w:right w:val="none" w:sz="0" w:space="0" w:color="auto"/>
          </w:divBdr>
          <w:divsChild>
            <w:div w:id="34198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850694">
      <w:bodyDiv w:val="1"/>
      <w:marLeft w:val="0"/>
      <w:marRight w:val="0"/>
      <w:marTop w:val="0"/>
      <w:marBottom w:val="0"/>
      <w:divBdr>
        <w:top w:val="none" w:sz="0" w:space="0" w:color="auto"/>
        <w:left w:val="none" w:sz="0" w:space="0" w:color="auto"/>
        <w:bottom w:val="none" w:sz="0" w:space="0" w:color="auto"/>
        <w:right w:val="none" w:sz="0" w:space="0" w:color="auto"/>
      </w:divBdr>
    </w:div>
    <w:div w:id="1826779630">
      <w:bodyDiv w:val="1"/>
      <w:marLeft w:val="0"/>
      <w:marRight w:val="0"/>
      <w:marTop w:val="0"/>
      <w:marBottom w:val="0"/>
      <w:divBdr>
        <w:top w:val="none" w:sz="0" w:space="0" w:color="auto"/>
        <w:left w:val="none" w:sz="0" w:space="0" w:color="auto"/>
        <w:bottom w:val="none" w:sz="0" w:space="0" w:color="auto"/>
        <w:right w:val="none" w:sz="0" w:space="0" w:color="auto"/>
      </w:divBdr>
    </w:div>
    <w:div w:id="1918710279">
      <w:bodyDiv w:val="1"/>
      <w:marLeft w:val="0"/>
      <w:marRight w:val="0"/>
      <w:marTop w:val="0"/>
      <w:marBottom w:val="0"/>
      <w:divBdr>
        <w:top w:val="none" w:sz="0" w:space="0" w:color="auto"/>
        <w:left w:val="none" w:sz="0" w:space="0" w:color="auto"/>
        <w:bottom w:val="none" w:sz="0" w:space="0" w:color="auto"/>
        <w:right w:val="none" w:sz="0" w:space="0" w:color="auto"/>
      </w:divBdr>
    </w:div>
    <w:div w:id="1986887540">
      <w:bodyDiv w:val="1"/>
      <w:marLeft w:val="0"/>
      <w:marRight w:val="0"/>
      <w:marTop w:val="0"/>
      <w:marBottom w:val="0"/>
      <w:divBdr>
        <w:top w:val="none" w:sz="0" w:space="0" w:color="auto"/>
        <w:left w:val="none" w:sz="0" w:space="0" w:color="auto"/>
        <w:bottom w:val="none" w:sz="0" w:space="0" w:color="auto"/>
        <w:right w:val="none" w:sz="0" w:space="0" w:color="auto"/>
      </w:divBdr>
    </w:div>
    <w:div w:id="2145849824">
      <w:bodyDiv w:val="1"/>
      <w:marLeft w:val="0"/>
      <w:marRight w:val="0"/>
      <w:marTop w:val="0"/>
      <w:marBottom w:val="0"/>
      <w:divBdr>
        <w:top w:val="none" w:sz="0" w:space="0" w:color="auto"/>
        <w:left w:val="none" w:sz="0" w:space="0" w:color="auto"/>
        <w:bottom w:val="none" w:sz="0" w:space="0" w:color="auto"/>
        <w:right w:val="none" w:sz="0" w:space="0" w:color="auto"/>
      </w:divBdr>
      <w:divsChild>
        <w:div w:id="758528473">
          <w:marLeft w:val="0"/>
          <w:marRight w:val="0"/>
          <w:marTop w:val="0"/>
          <w:marBottom w:val="0"/>
          <w:divBdr>
            <w:top w:val="none" w:sz="0" w:space="0" w:color="auto"/>
            <w:left w:val="none" w:sz="0" w:space="0" w:color="auto"/>
            <w:bottom w:val="none" w:sz="0" w:space="0" w:color="auto"/>
            <w:right w:val="none" w:sz="0" w:space="0" w:color="auto"/>
          </w:divBdr>
          <w:divsChild>
            <w:div w:id="1035815869">
              <w:marLeft w:val="0"/>
              <w:marRight w:val="0"/>
              <w:marTop w:val="0"/>
              <w:marBottom w:val="0"/>
              <w:divBdr>
                <w:top w:val="none" w:sz="0" w:space="0" w:color="auto"/>
                <w:left w:val="none" w:sz="0" w:space="0" w:color="auto"/>
                <w:bottom w:val="none" w:sz="0" w:space="0" w:color="auto"/>
                <w:right w:val="none" w:sz="0" w:space="0" w:color="auto"/>
              </w:divBdr>
              <w:divsChild>
                <w:div w:id="1272476505">
                  <w:marLeft w:val="0"/>
                  <w:marRight w:val="0"/>
                  <w:marTop w:val="0"/>
                  <w:marBottom w:val="0"/>
                  <w:divBdr>
                    <w:top w:val="none" w:sz="0" w:space="0" w:color="auto"/>
                    <w:left w:val="none" w:sz="0" w:space="0" w:color="auto"/>
                    <w:bottom w:val="none" w:sz="0" w:space="0" w:color="auto"/>
                    <w:right w:val="none" w:sz="0" w:space="0" w:color="auto"/>
                  </w:divBdr>
                  <w:divsChild>
                    <w:div w:id="111243924">
                      <w:marLeft w:val="0"/>
                      <w:marRight w:val="0"/>
                      <w:marTop w:val="0"/>
                      <w:marBottom w:val="0"/>
                      <w:divBdr>
                        <w:top w:val="none" w:sz="0" w:space="0" w:color="auto"/>
                        <w:left w:val="none" w:sz="0" w:space="0" w:color="auto"/>
                        <w:bottom w:val="none" w:sz="0" w:space="0" w:color="auto"/>
                        <w:right w:val="none" w:sz="0" w:space="0" w:color="auto"/>
                      </w:divBdr>
                      <w:divsChild>
                        <w:div w:id="776943373">
                          <w:marLeft w:val="0"/>
                          <w:marRight w:val="0"/>
                          <w:marTop w:val="0"/>
                          <w:marBottom w:val="0"/>
                          <w:divBdr>
                            <w:top w:val="none" w:sz="0" w:space="0" w:color="auto"/>
                            <w:left w:val="none" w:sz="0" w:space="0" w:color="auto"/>
                            <w:bottom w:val="none" w:sz="0" w:space="0" w:color="auto"/>
                            <w:right w:val="none" w:sz="0" w:space="0" w:color="auto"/>
                          </w:divBdr>
                          <w:divsChild>
                            <w:div w:id="823621882">
                              <w:marLeft w:val="0"/>
                              <w:marRight w:val="0"/>
                              <w:marTop w:val="0"/>
                              <w:marBottom w:val="0"/>
                              <w:divBdr>
                                <w:top w:val="none" w:sz="0" w:space="0" w:color="auto"/>
                                <w:left w:val="none" w:sz="0" w:space="0" w:color="auto"/>
                                <w:bottom w:val="none" w:sz="0" w:space="0" w:color="auto"/>
                                <w:right w:val="none" w:sz="0" w:space="0" w:color="auto"/>
                              </w:divBdr>
                              <w:divsChild>
                                <w:div w:id="2125075819">
                                  <w:marLeft w:val="0"/>
                                  <w:marRight w:val="0"/>
                                  <w:marTop w:val="0"/>
                                  <w:marBottom w:val="0"/>
                                  <w:divBdr>
                                    <w:top w:val="none" w:sz="0" w:space="0" w:color="auto"/>
                                    <w:left w:val="none" w:sz="0" w:space="0" w:color="auto"/>
                                    <w:bottom w:val="none" w:sz="0" w:space="0" w:color="auto"/>
                                    <w:right w:val="none" w:sz="0" w:space="0" w:color="auto"/>
                                  </w:divBdr>
                                  <w:divsChild>
                                    <w:div w:id="747381825">
                                      <w:marLeft w:val="0"/>
                                      <w:marRight w:val="0"/>
                                      <w:marTop w:val="0"/>
                                      <w:marBottom w:val="0"/>
                                      <w:divBdr>
                                        <w:top w:val="none" w:sz="0" w:space="0" w:color="auto"/>
                                        <w:left w:val="none" w:sz="0" w:space="0" w:color="auto"/>
                                        <w:bottom w:val="none" w:sz="0" w:space="0" w:color="auto"/>
                                        <w:right w:val="none" w:sz="0" w:space="0" w:color="auto"/>
                                      </w:divBdr>
                                      <w:divsChild>
                                        <w:div w:id="1837768103">
                                          <w:marLeft w:val="0"/>
                                          <w:marRight w:val="0"/>
                                          <w:marTop w:val="0"/>
                                          <w:marBottom w:val="0"/>
                                          <w:divBdr>
                                            <w:top w:val="none" w:sz="0" w:space="0" w:color="auto"/>
                                            <w:left w:val="none" w:sz="0" w:space="0" w:color="auto"/>
                                            <w:bottom w:val="none" w:sz="0" w:space="0" w:color="auto"/>
                                            <w:right w:val="none" w:sz="0" w:space="0" w:color="auto"/>
                                          </w:divBdr>
                                        </w:div>
                                      </w:divsChild>
                                    </w:div>
                                    <w:div w:id="1350907217">
                                      <w:marLeft w:val="0"/>
                                      <w:marRight w:val="0"/>
                                      <w:marTop w:val="0"/>
                                      <w:marBottom w:val="0"/>
                                      <w:divBdr>
                                        <w:top w:val="none" w:sz="0" w:space="0" w:color="auto"/>
                                        <w:left w:val="none" w:sz="0" w:space="0" w:color="auto"/>
                                        <w:bottom w:val="none" w:sz="0" w:space="0" w:color="auto"/>
                                        <w:right w:val="none" w:sz="0" w:space="0" w:color="auto"/>
                                      </w:divBdr>
                                      <w:divsChild>
                                        <w:div w:id="101269644">
                                          <w:marLeft w:val="0"/>
                                          <w:marRight w:val="0"/>
                                          <w:marTop w:val="0"/>
                                          <w:marBottom w:val="0"/>
                                          <w:divBdr>
                                            <w:top w:val="none" w:sz="0" w:space="0" w:color="auto"/>
                                            <w:left w:val="none" w:sz="0" w:space="0" w:color="auto"/>
                                            <w:bottom w:val="none" w:sz="0" w:space="0" w:color="auto"/>
                                            <w:right w:val="none" w:sz="0" w:space="0" w:color="auto"/>
                                          </w:divBdr>
                                          <w:divsChild>
                                            <w:div w:id="199440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8345953">
          <w:marLeft w:val="0"/>
          <w:marRight w:val="0"/>
          <w:marTop w:val="0"/>
          <w:marBottom w:val="0"/>
          <w:divBdr>
            <w:top w:val="none" w:sz="0" w:space="0" w:color="auto"/>
            <w:left w:val="none" w:sz="0" w:space="0" w:color="auto"/>
            <w:bottom w:val="none" w:sz="0" w:space="0" w:color="auto"/>
            <w:right w:val="none" w:sz="0" w:space="0" w:color="auto"/>
          </w:divBdr>
          <w:divsChild>
            <w:div w:id="1710228546">
              <w:marLeft w:val="0"/>
              <w:marRight w:val="0"/>
              <w:marTop w:val="0"/>
              <w:marBottom w:val="0"/>
              <w:divBdr>
                <w:top w:val="none" w:sz="0" w:space="0" w:color="auto"/>
                <w:left w:val="none" w:sz="0" w:space="0" w:color="auto"/>
                <w:bottom w:val="none" w:sz="0" w:space="0" w:color="auto"/>
                <w:right w:val="none" w:sz="0" w:space="0" w:color="auto"/>
              </w:divBdr>
              <w:divsChild>
                <w:div w:id="1149900417">
                  <w:marLeft w:val="0"/>
                  <w:marRight w:val="0"/>
                  <w:marTop w:val="0"/>
                  <w:marBottom w:val="0"/>
                  <w:divBdr>
                    <w:top w:val="none" w:sz="0" w:space="0" w:color="auto"/>
                    <w:left w:val="none" w:sz="0" w:space="0" w:color="auto"/>
                    <w:bottom w:val="none" w:sz="0" w:space="0" w:color="auto"/>
                    <w:right w:val="none" w:sz="0" w:space="0" w:color="auto"/>
                  </w:divBdr>
                  <w:divsChild>
                    <w:div w:id="1819028405">
                      <w:marLeft w:val="0"/>
                      <w:marRight w:val="0"/>
                      <w:marTop w:val="0"/>
                      <w:marBottom w:val="0"/>
                      <w:divBdr>
                        <w:top w:val="none" w:sz="0" w:space="0" w:color="auto"/>
                        <w:left w:val="none" w:sz="0" w:space="0" w:color="auto"/>
                        <w:bottom w:val="none" w:sz="0" w:space="0" w:color="auto"/>
                        <w:right w:val="none" w:sz="0" w:space="0" w:color="auto"/>
                      </w:divBdr>
                      <w:divsChild>
                        <w:div w:id="294602286">
                          <w:marLeft w:val="0"/>
                          <w:marRight w:val="0"/>
                          <w:marTop w:val="0"/>
                          <w:marBottom w:val="0"/>
                          <w:divBdr>
                            <w:top w:val="none" w:sz="0" w:space="0" w:color="auto"/>
                            <w:left w:val="none" w:sz="0" w:space="0" w:color="auto"/>
                            <w:bottom w:val="none" w:sz="0" w:space="0" w:color="auto"/>
                            <w:right w:val="none" w:sz="0" w:space="0" w:color="auto"/>
                          </w:divBdr>
                          <w:divsChild>
                            <w:div w:id="911159563">
                              <w:marLeft w:val="0"/>
                              <w:marRight w:val="0"/>
                              <w:marTop w:val="0"/>
                              <w:marBottom w:val="0"/>
                              <w:divBdr>
                                <w:top w:val="none" w:sz="0" w:space="0" w:color="auto"/>
                                <w:left w:val="none" w:sz="0" w:space="0" w:color="auto"/>
                                <w:bottom w:val="none" w:sz="0" w:space="0" w:color="auto"/>
                                <w:right w:val="none" w:sz="0" w:space="0" w:color="auto"/>
                              </w:divBdr>
                              <w:divsChild>
                                <w:div w:id="1766267040">
                                  <w:marLeft w:val="0"/>
                                  <w:marRight w:val="0"/>
                                  <w:marTop w:val="0"/>
                                  <w:marBottom w:val="0"/>
                                  <w:divBdr>
                                    <w:top w:val="none" w:sz="0" w:space="0" w:color="auto"/>
                                    <w:left w:val="none" w:sz="0" w:space="0" w:color="auto"/>
                                    <w:bottom w:val="none" w:sz="0" w:space="0" w:color="auto"/>
                                    <w:right w:val="none" w:sz="0" w:space="0" w:color="auto"/>
                                  </w:divBdr>
                                  <w:divsChild>
                                    <w:div w:id="1062290559">
                                      <w:marLeft w:val="0"/>
                                      <w:marRight w:val="0"/>
                                      <w:marTop w:val="0"/>
                                      <w:marBottom w:val="0"/>
                                      <w:divBdr>
                                        <w:top w:val="none" w:sz="0" w:space="0" w:color="auto"/>
                                        <w:left w:val="none" w:sz="0" w:space="0" w:color="auto"/>
                                        <w:bottom w:val="none" w:sz="0" w:space="0" w:color="auto"/>
                                        <w:right w:val="none" w:sz="0" w:space="0" w:color="auto"/>
                                      </w:divBdr>
                                      <w:divsChild>
                                        <w:div w:id="1932549128">
                                          <w:marLeft w:val="0"/>
                                          <w:marRight w:val="0"/>
                                          <w:marTop w:val="0"/>
                                          <w:marBottom w:val="0"/>
                                          <w:divBdr>
                                            <w:top w:val="none" w:sz="0" w:space="0" w:color="auto"/>
                                            <w:left w:val="none" w:sz="0" w:space="0" w:color="auto"/>
                                            <w:bottom w:val="none" w:sz="0" w:space="0" w:color="auto"/>
                                            <w:right w:val="none" w:sz="0" w:space="0" w:color="auto"/>
                                          </w:divBdr>
                                          <w:divsChild>
                                            <w:div w:id="1628121157">
                                              <w:marLeft w:val="0"/>
                                              <w:marRight w:val="0"/>
                                              <w:marTop w:val="0"/>
                                              <w:marBottom w:val="0"/>
                                              <w:divBdr>
                                                <w:top w:val="none" w:sz="0" w:space="0" w:color="auto"/>
                                                <w:left w:val="none" w:sz="0" w:space="0" w:color="auto"/>
                                                <w:bottom w:val="none" w:sz="0" w:space="0" w:color="auto"/>
                                                <w:right w:val="none" w:sz="0" w:space="0" w:color="auto"/>
                                              </w:divBdr>
                                              <w:divsChild>
                                                <w:div w:id="157385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9</Pages>
  <Words>2725</Words>
  <Characters>15538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15</cp:revision>
  <dcterms:created xsi:type="dcterms:W3CDTF">2025-08-09T17:31:00Z</dcterms:created>
  <dcterms:modified xsi:type="dcterms:W3CDTF">2025-08-10T07:25:00Z</dcterms:modified>
</cp:coreProperties>
</file>