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28D04" w14:textId="1804C723" w:rsidR="0007633D" w:rsidRPr="00A82B54" w:rsidRDefault="0007633D" w:rsidP="0007633D">
      <w:pPr>
        <w:jc w:val="center"/>
        <w:rPr>
          <w:rFonts w:ascii="Times New Roman" w:hAnsi="Times New Roman" w:cs="Times New Roman"/>
          <w:b/>
          <w:bCs/>
        </w:rPr>
      </w:pPr>
      <w:r w:rsidRPr="00A82B54">
        <w:rPr>
          <w:rFonts w:ascii="Times New Roman" w:hAnsi="Times New Roman" w:cs="Times New Roman"/>
          <w:b/>
          <w:bCs/>
        </w:rPr>
        <w:t>COMPANY LAW – ANSWER KEY</w:t>
      </w:r>
    </w:p>
    <w:p w14:paraId="76EBFBDB" w14:textId="512FD76D" w:rsidR="00A82B54" w:rsidRPr="00A82B54" w:rsidRDefault="00A82B54" w:rsidP="0007633D">
      <w:pPr>
        <w:jc w:val="center"/>
        <w:rPr>
          <w:rFonts w:ascii="Times New Roman" w:hAnsi="Times New Roman" w:cs="Times New Roman"/>
          <w:b/>
          <w:bCs/>
        </w:rPr>
      </w:pPr>
      <w:r w:rsidRPr="00A82B54">
        <w:rPr>
          <w:rFonts w:ascii="Times New Roman" w:hAnsi="Times New Roman" w:cs="Times New Roman"/>
          <w:b/>
          <w:bCs/>
        </w:rPr>
        <w:t>PART - A</w:t>
      </w:r>
    </w:p>
    <w:p w14:paraId="082EFB59" w14:textId="7CF4387D" w:rsidR="0007633D" w:rsidRPr="00A82B54" w:rsidRDefault="0007633D" w:rsidP="0007633D">
      <w:pPr>
        <w:pStyle w:val="ListParagraph"/>
        <w:numPr>
          <w:ilvl w:val="0"/>
          <w:numId w:val="1"/>
        </w:numPr>
        <w:jc w:val="both"/>
        <w:rPr>
          <w:rFonts w:ascii="Times New Roman" w:hAnsi="Times New Roman" w:cs="Times New Roman"/>
        </w:rPr>
      </w:pPr>
      <w:r w:rsidRPr="00A82B54">
        <w:rPr>
          <w:rFonts w:ascii="Times New Roman" w:hAnsi="Times New Roman" w:cs="Times New Roman"/>
        </w:rPr>
        <w:t>According to Section 2(20) of the Companies Act, 2013, "A company means a company incorporated under this Act or under any previous company law.”</w:t>
      </w:r>
    </w:p>
    <w:p w14:paraId="5B34EEFD" w14:textId="7F0EC19D" w:rsidR="0007633D" w:rsidRPr="00A82B54" w:rsidRDefault="0007633D" w:rsidP="0007633D">
      <w:pPr>
        <w:pStyle w:val="ListParagraph"/>
        <w:numPr>
          <w:ilvl w:val="0"/>
          <w:numId w:val="1"/>
        </w:numPr>
        <w:jc w:val="both"/>
        <w:rPr>
          <w:rFonts w:ascii="Times New Roman" w:hAnsi="Times New Roman" w:cs="Times New Roman"/>
          <w:color w:val="000000" w:themeColor="text1"/>
        </w:rPr>
      </w:pPr>
      <w:r w:rsidRPr="00A82B54">
        <w:rPr>
          <w:rFonts w:ascii="Times New Roman" w:hAnsi="Times New Roman" w:cs="Times New Roman"/>
          <w:b/>
          <w:bCs/>
          <w:color w:val="000000" w:themeColor="text1"/>
        </w:rPr>
        <w:t>Piercing the corporate veil</w:t>
      </w:r>
      <w:r w:rsidRPr="00A82B54">
        <w:rPr>
          <w:rFonts w:ascii="Times New Roman" w:hAnsi="Times New Roman" w:cs="Times New Roman"/>
          <w:color w:val="000000" w:themeColor="text1"/>
        </w:rPr>
        <w:t> or </w:t>
      </w:r>
      <w:r w:rsidRPr="00A82B54">
        <w:rPr>
          <w:rFonts w:ascii="Times New Roman" w:hAnsi="Times New Roman" w:cs="Times New Roman"/>
          <w:b/>
          <w:bCs/>
          <w:color w:val="000000" w:themeColor="text1"/>
        </w:rPr>
        <w:t>lifting the corporate veil</w:t>
      </w:r>
      <w:r w:rsidRPr="00A82B54">
        <w:rPr>
          <w:rFonts w:ascii="Times New Roman" w:hAnsi="Times New Roman" w:cs="Times New Roman"/>
          <w:color w:val="000000" w:themeColor="text1"/>
        </w:rPr>
        <w:t> is a legal decision to treat the rights or duties of a </w:t>
      </w:r>
      <w:hyperlink r:id="rId5" w:tooltip="Corporation" w:history="1">
        <w:r w:rsidRPr="00A82B54">
          <w:rPr>
            <w:rStyle w:val="Hyperlink"/>
            <w:rFonts w:ascii="Times New Roman" w:hAnsi="Times New Roman" w:cs="Times New Roman"/>
            <w:color w:val="000000" w:themeColor="text1"/>
            <w:u w:val="none"/>
          </w:rPr>
          <w:t>corporation</w:t>
        </w:r>
      </w:hyperlink>
      <w:r w:rsidRPr="00A82B54">
        <w:rPr>
          <w:rFonts w:ascii="Times New Roman" w:hAnsi="Times New Roman" w:cs="Times New Roman"/>
          <w:color w:val="000000" w:themeColor="text1"/>
        </w:rPr>
        <w:t> as the rights or liabilities of its </w:t>
      </w:r>
      <w:hyperlink r:id="rId6" w:tooltip="Shareholder" w:history="1">
        <w:r w:rsidRPr="00A82B54">
          <w:rPr>
            <w:rStyle w:val="Hyperlink"/>
            <w:rFonts w:ascii="Times New Roman" w:hAnsi="Times New Roman" w:cs="Times New Roman"/>
            <w:color w:val="000000" w:themeColor="text1"/>
            <w:u w:val="none"/>
          </w:rPr>
          <w:t>shareholders</w:t>
        </w:r>
      </w:hyperlink>
      <w:r w:rsidRPr="00A82B54">
        <w:rPr>
          <w:rFonts w:ascii="Times New Roman" w:hAnsi="Times New Roman" w:cs="Times New Roman"/>
          <w:color w:val="000000" w:themeColor="text1"/>
        </w:rPr>
        <w:t>. Usually a corporation is treated as a </w:t>
      </w:r>
      <w:hyperlink r:id="rId7" w:tooltip="Corporate personhood" w:history="1">
        <w:r w:rsidRPr="00A82B54">
          <w:rPr>
            <w:rStyle w:val="Hyperlink"/>
            <w:rFonts w:ascii="Times New Roman" w:hAnsi="Times New Roman" w:cs="Times New Roman"/>
            <w:color w:val="000000" w:themeColor="text1"/>
            <w:u w:val="none"/>
          </w:rPr>
          <w:t>separate legal person</w:t>
        </w:r>
      </w:hyperlink>
      <w:r w:rsidRPr="00A82B54">
        <w:rPr>
          <w:rFonts w:ascii="Times New Roman" w:hAnsi="Times New Roman" w:cs="Times New Roman"/>
          <w:color w:val="000000" w:themeColor="text1"/>
        </w:rPr>
        <w:t>, which is solely responsible for the debts it incurs and the sole beneficiary of the credit it is owed.</w:t>
      </w:r>
    </w:p>
    <w:p w14:paraId="1E4C4803" w14:textId="09707537" w:rsidR="0007633D" w:rsidRPr="00A82B54" w:rsidRDefault="0007633D" w:rsidP="0007633D">
      <w:pPr>
        <w:pStyle w:val="ListParagraph"/>
        <w:numPr>
          <w:ilvl w:val="0"/>
          <w:numId w:val="1"/>
        </w:numPr>
        <w:jc w:val="both"/>
        <w:rPr>
          <w:rFonts w:ascii="Times New Roman" w:hAnsi="Times New Roman" w:cs="Times New Roman"/>
          <w:color w:val="000000" w:themeColor="text1"/>
        </w:rPr>
      </w:pPr>
      <w:r w:rsidRPr="00A82B54">
        <w:rPr>
          <w:rFonts w:ascii="Times New Roman" w:hAnsi="Times New Roman" w:cs="Times New Roman"/>
          <w:color w:val="000000" w:themeColor="text1"/>
        </w:rPr>
        <w:t>Name Clause, Registered Office Clause, Object Clause, Liability Clause, Capital Clause, and Association (or Subscription) Clause.</w:t>
      </w:r>
    </w:p>
    <w:p w14:paraId="1BDE2885" w14:textId="062A8EBA" w:rsidR="0007633D" w:rsidRPr="0007633D" w:rsidRDefault="0007633D" w:rsidP="002124BC">
      <w:pPr>
        <w:pStyle w:val="ListParagraph"/>
        <w:numPr>
          <w:ilvl w:val="0"/>
          <w:numId w:val="1"/>
        </w:numPr>
        <w:jc w:val="both"/>
        <w:rPr>
          <w:rFonts w:ascii="Times New Roman" w:hAnsi="Times New Roman" w:cs="Times New Roman"/>
          <w:color w:val="000000" w:themeColor="text1"/>
        </w:rPr>
      </w:pPr>
      <w:r w:rsidRPr="0007633D">
        <w:rPr>
          <w:rFonts w:ascii="Times New Roman" w:hAnsi="Times New Roman" w:cs="Times New Roman"/>
          <w:color w:val="000000" w:themeColor="text1"/>
        </w:rPr>
        <w:t>As per the Companies Act, 2013, only two kinds of shares can be issued by a company. Section 43 of the Act provides that the share capital of a company limited by shares shall be of two kinds only*, namely –</w:t>
      </w:r>
      <w:r w:rsidRPr="00A82B54">
        <w:rPr>
          <w:rFonts w:ascii="Times New Roman" w:hAnsi="Times New Roman" w:cs="Times New Roman"/>
          <w:color w:val="000000" w:themeColor="text1"/>
        </w:rPr>
        <w:t xml:space="preserve">equity share capital and </w:t>
      </w:r>
      <w:r w:rsidRPr="0007633D">
        <w:rPr>
          <w:rFonts w:ascii="Times New Roman" w:hAnsi="Times New Roman" w:cs="Times New Roman"/>
          <w:color w:val="000000" w:themeColor="text1"/>
        </w:rPr>
        <w:t>preference share capital.</w:t>
      </w:r>
    </w:p>
    <w:p w14:paraId="7E1C252F" w14:textId="672EEEAB" w:rsidR="0007633D" w:rsidRPr="00A82B54" w:rsidRDefault="0007633D" w:rsidP="0007633D">
      <w:pPr>
        <w:pStyle w:val="comp"/>
        <w:numPr>
          <w:ilvl w:val="0"/>
          <w:numId w:val="1"/>
        </w:numPr>
        <w:shd w:val="clear" w:color="auto" w:fill="FFFFFF"/>
        <w:spacing w:before="0" w:beforeAutospacing="0"/>
        <w:jc w:val="both"/>
        <w:rPr>
          <w:color w:val="000000" w:themeColor="text1"/>
          <w:spacing w:val="1"/>
        </w:rPr>
      </w:pPr>
      <w:r w:rsidRPr="00A82B54">
        <w:rPr>
          <w:color w:val="000000" w:themeColor="text1"/>
          <w:spacing w:val="1"/>
        </w:rPr>
        <w:t>A quorum refers to the minimum acceptable level of individuals with a vested interest in a company needed to make the proceedings of a meeting valid under the </w:t>
      </w:r>
      <w:hyperlink r:id="rId8" w:history="1">
        <w:r w:rsidRPr="00A82B54">
          <w:rPr>
            <w:rStyle w:val="Hyperlink"/>
            <w:rFonts w:eastAsiaTheme="majorEastAsia"/>
            <w:color w:val="000000" w:themeColor="text1"/>
            <w:spacing w:val="1"/>
            <w:u w:val="none"/>
          </w:rPr>
          <w:t>corporate charter</w:t>
        </w:r>
      </w:hyperlink>
      <w:r w:rsidRPr="00A82B54">
        <w:rPr>
          <w:color w:val="000000" w:themeColor="text1"/>
          <w:spacing w:val="1"/>
        </w:rPr>
        <w:t>. This clause or general agreement ensures there is sufficient representation present at meetings before any changes can be made by the board. A quorum normally consists of a group that is considered as large as possible to be depended on to attend all corporate meetings, which is a qualitative assessment. The plural of a quorum is "quora."</w:t>
      </w:r>
    </w:p>
    <w:p w14:paraId="4A3DAC61" w14:textId="1D126C87" w:rsidR="0007633D" w:rsidRPr="00A82B54" w:rsidRDefault="00F87E43" w:rsidP="0007633D">
      <w:pPr>
        <w:pStyle w:val="ListParagraph"/>
        <w:numPr>
          <w:ilvl w:val="0"/>
          <w:numId w:val="1"/>
        </w:numPr>
        <w:jc w:val="both"/>
        <w:rPr>
          <w:rFonts w:ascii="Times New Roman" w:hAnsi="Times New Roman" w:cs="Times New Roman"/>
          <w:color w:val="000000" w:themeColor="text1"/>
        </w:rPr>
      </w:pPr>
      <w:r w:rsidRPr="00A82B54">
        <w:rPr>
          <w:rFonts w:ascii="Times New Roman" w:hAnsi="Times New Roman" w:cs="Times New Roman"/>
          <w:color w:val="000000" w:themeColor="text1"/>
        </w:rPr>
        <w:t>Statutory meeting, AGM, EGM, Class meeting, meeting of directors.</w:t>
      </w:r>
    </w:p>
    <w:p w14:paraId="5B7E37E6" w14:textId="3033D437" w:rsidR="00F87E43" w:rsidRPr="00A82B54" w:rsidRDefault="00F87E43" w:rsidP="0007633D">
      <w:pPr>
        <w:pStyle w:val="ListParagraph"/>
        <w:numPr>
          <w:ilvl w:val="0"/>
          <w:numId w:val="1"/>
        </w:numPr>
        <w:jc w:val="both"/>
        <w:rPr>
          <w:rFonts w:ascii="Times New Roman" w:hAnsi="Times New Roman" w:cs="Times New Roman"/>
          <w:color w:val="000000" w:themeColor="text1"/>
        </w:rPr>
      </w:pPr>
      <w:r w:rsidRPr="00A82B54">
        <w:rPr>
          <w:rFonts w:ascii="Times New Roman" w:hAnsi="Times New Roman" w:cs="Times New Roman"/>
          <w:color w:val="000000" w:themeColor="text1"/>
        </w:rPr>
        <w:t>In company law, a proxy refers to a person appointed by a member of a company to attend and vote at a meeting on their behalf. It allows members who cannot attend in person to still have their votes represented. This is often used when shareholders are unable to attend the Annual General Meeting (AGM). </w:t>
      </w:r>
    </w:p>
    <w:p w14:paraId="4C88A548" w14:textId="2500C366" w:rsidR="00F87E43" w:rsidRPr="00A82B54" w:rsidRDefault="00F87E43" w:rsidP="0007633D">
      <w:pPr>
        <w:pStyle w:val="ListParagraph"/>
        <w:numPr>
          <w:ilvl w:val="0"/>
          <w:numId w:val="1"/>
        </w:numPr>
        <w:jc w:val="both"/>
        <w:rPr>
          <w:rFonts w:ascii="Times New Roman" w:hAnsi="Times New Roman" w:cs="Times New Roman"/>
          <w:color w:val="000000" w:themeColor="text1"/>
        </w:rPr>
      </w:pPr>
      <w:r w:rsidRPr="00A82B54">
        <w:rPr>
          <w:rFonts w:ascii="Times New Roman" w:hAnsi="Times New Roman" w:cs="Times New Roman"/>
          <w:color w:val="000000" w:themeColor="text1"/>
        </w:rPr>
        <w:t>In terms of section 204(1), only a member of the Institute of Company Secretaries of India holding certificate of practice (company secretary in practice) can conduct Secretarial Audit and furnish the Secretarial Audit Report to the company.</w:t>
      </w:r>
    </w:p>
    <w:p w14:paraId="077FD040" w14:textId="45C415ED" w:rsidR="00F87E43" w:rsidRPr="00A82B54" w:rsidRDefault="00F87E43" w:rsidP="0007633D">
      <w:pPr>
        <w:pStyle w:val="ListParagraph"/>
        <w:numPr>
          <w:ilvl w:val="0"/>
          <w:numId w:val="1"/>
        </w:numPr>
        <w:jc w:val="both"/>
        <w:rPr>
          <w:rFonts w:ascii="Times New Roman" w:hAnsi="Times New Roman" w:cs="Times New Roman"/>
          <w:color w:val="000000" w:themeColor="text1"/>
        </w:rPr>
      </w:pPr>
      <w:r w:rsidRPr="00A82B54">
        <w:rPr>
          <w:rFonts w:ascii="Times New Roman" w:hAnsi="Times New Roman" w:cs="Times New Roman"/>
          <w:color w:val="000000" w:themeColor="text1"/>
        </w:rPr>
        <w:t>The National Company Law Tribunal (NCLT) is a quasi-judicial body in India established under the Companies Act, 2013, to handle corporate disputes and insolvency matters. It was formed to streamline the resolution of corporate legal issues and to provide a specialized forum for dealing with company-related cases. </w:t>
      </w:r>
    </w:p>
    <w:p w14:paraId="34AC4BB4" w14:textId="77777777" w:rsidR="00F87E43" w:rsidRPr="00A82B54" w:rsidRDefault="00F87E43" w:rsidP="00F87E43">
      <w:pPr>
        <w:pStyle w:val="ListParagraph"/>
        <w:numPr>
          <w:ilvl w:val="0"/>
          <w:numId w:val="1"/>
        </w:numPr>
        <w:jc w:val="both"/>
        <w:rPr>
          <w:rFonts w:ascii="Times New Roman" w:hAnsi="Times New Roman" w:cs="Times New Roman"/>
          <w:color w:val="000000" w:themeColor="text1"/>
        </w:rPr>
      </w:pPr>
      <w:r w:rsidRPr="00A82B54">
        <w:rPr>
          <w:rFonts w:ascii="Times New Roman" w:hAnsi="Times New Roman" w:cs="Times New Roman"/>
          <w:color w:val="000000" w:themeColor="text1"/>
        </w:rPr>
        <w:t>Insider trading meaning is the unlawful act of buying and selling securities, such as bonds or stocks, based on material non-public knowledge about a firm. Their position within the business involves people with access to sensitive insider information, such as managers, directors, or workers.</w:t>
      </w:r>
    </w:p>
    <w:p w14:paraId="3889A17B" w14:textId="7C06472B" w:rsidR="00F87E43" w:rsidRPr="00A82B54" w:rsidRDefault="00F87E43" w:rsidP="00F87E43">
      <w:pPr>
        <w:pStyle w:val="ListParagraph"/>
        <w:numPr>
          <w:ilvl w:val="0"/>
          <w:numId w:val="1"/>
        </w:numPr>
        <w:jc w:val="both"/>
        <w:rPr>
          <w:rFonts w:ascii="Times New Roman" w:hAnsi="Times New Roman" w:cs="Times New Roman"/>
          <w:color w:val="000000" w:themeColor="text1"/>
        </w:rPr>
      </w:pPr>
      <w:r w:rsidRPr="00A82B54">
        <w:rPr>
          <w:rFonts w:ascii="Times New Roman" w:hAnsi="Times New Roman" w:cs="Times New Roman"/>
          <w:color w:val="1F1F1F"/>
        </w:rPr>
        <w:t>Voluntary Winding Up by Members.</w:t>
      </w:r>
    </w:p>
    <w:p w14:paraId="24117B97" w14:textId="268D9EB9" w:rsidR="00F87E43" w:rsidRPr="00A82B54" w:rsidRDefault="00F87E43" w:rsidP="00F87E43">
      <w:pPr>
        <w:pStyle w:val="ListParagraph"/>
        <w:jc w:val="both"/>
        <w:rPr>
          <w:rFonts w:ascii="Times New Roman" w:hAnsi="Times New Roman" w:cs="Times New Roman"/>
          <w:color w:val="1F1F1F"/>
        </w:rPr>
      </w:pPr>
      <w:r w:rsidRPr="00A82B54">
        <w:rPr>
          <w:rFonts w:ascii="Times New Roman" w:hAnsi="Times New Roman" w:cs="Times New Roman"/>
          <w:color w:val="1F1F1F"/>
        </w:rPr>
        <w:t xml:space="preserve">Voluntary Winding Up by Creditors. </w:t>
      </w:r>
    </w:p>
    <w:p w14:paraId="44B43BC9" w14:textId="6BE750BE" w:rsidR="00F87E43" w:rsidRPr="00A82B54" w:rsidRDefault="00F87E43" w:rsidP="00F87E43">
      <w:pPr>
        <w:pStyle w:val="ListParagraph"/>
        <w:jc w:val="both"/>
        <w:rPr>
          <w:rFonts w:ascii="Times New Roman" w:hAnsi="Times New Roman" w:cs="Times New Roman"/>
          <w:color w:val="000000" w:themeColor="text1"/>
        </w:rPr>
      </w:pPr>
      <w:r w:rsidRPr="00A82B54">
        <w:rPr>
          <w:rFonts w:ascii="Times New Roman" w:hAnsi="Times New Roman" w:cs="Times New Roman"/>
          <w:color w:val="1F1F1F"/>
        </w:rPr>
        <w:t>Compulsory Winding Up by Tribunal.</w:t>
      </w:r>
    </w:p>
    <w:p w14:paraId="3417AD62" w14:textId="0DF01B9C" w:rsidR="00F87E43" w:rsidRPr="00A82B54" w:rsidRDefault="00F87E43" w:rsidP="0007633D">
      <w:pPr>
        <w:pStyle w:val="ListParagraph"/>
        <w:numPr>
          <w:ilvl w:val="0"/>
          <w:numId w:val="1"/>
        </w:numPr>
        <w:jc w:val="both"/>
        <w:rPr>
          <w:rFonts w:ascii="Times New Roman" w:hAnsi="Times New Roman" w:cs="Times New Roman"/>
          <w:color w:val="000000" w:themeColor="text1"/>
        </w:rPr>
      </w:pPr>
      <w:r w:rsidRPr="00A82B54">
        <w:rPr>
          <w:rFonts w:ascii="Times New Roman" w:hAnsi="Times New Roman" w:cs="Times New Roman"/>
          <w:color w:val="000000" w:themeColor="text1"/>
        </w:rPr>
        <w:lastRenderedPageBreak/>
        <w:t>The process that the liquidator undertakes is called “liquidating the succession” or “settling the succession”. To do this, the liquidator must close accounts, file taxes, collect money owed, make an inventory of property and debts, distribute property to heirs, etc.</w:t>
      </w:r>
    </w:p>
    <w:p w14:paraId="622BBF03" w14:textId="189A22D0" w:rsidR="00A82B54" w:rsidRDefault="00A82B54" w:rsidP="00A82B54">
      <w:pPr>
        <w:jc w:val="center"/>
        <w:rPr>
          <w:rFonts w:ascii="Times New Roman" w:hAnsi="Times New Roman" w:cs="Times New Roman"/>
          <w:b/>
          <w:bCs/>
          <w:color w:val="000000" w:themeColor="text1"/>
        </w:rPr>
      </w:pPr>
      <w:r w:rsidRPr="00A82B54">
        <w:rPr>
          <w:rFonts w:ascii="Times New Roman" w:hAnsi="Times New Roman" w:cs="Times New Roman"/>
          <w:b/>
          <w:bCs/>
          <w:color w:val="000000" w:themeColor="text1"/>
        </w:rPr>
        <w:t xml:space="preserve">PART </w:t>
      </w:r>
      <w:r>
        <w:rPr>
          <w:rFonts w:ascii="Times New Roman" w:hAnsi="Times New Roman" w:cs="Times New Roman"/>
          <w:b/>
          <w:bCs/>
          <w:color w:val="000000" w:themeColor="text1"/>
        </w:rPr>
        <w:t>–</w:t>
      </w:r>
      <w:r w:rsidRPr="00A82B54">
        <w:rPr>
          <w:rFonts w:ascii="Times New Roman" w:hAnsi="Times New Roman" w:cs="Times New Roman"/>
          <w:b/>
          <w:bCs/>
          <w:color w:val="000000" w:themeColor="text1"/>
        </w:rPr>
        <w:t xml:space="preserve"> B</w:t>
      </w:r>
    </w:p>
    <w:p w14:paraId="5B411FDD" w14:textId="13B2401B" w:rsidR="00A82B54" w:rsidRPr="00A82B54" w:rsidRDefault="00A82B54" w:rsidP="00A82B54">
      <w:pPr>
        <w:pStyle w:val="ListParagraph"/>
        <w:numPr>
          <w:ilvl w:val="0"/>
          <w:numId w:val="1"/>
        </w:numPr>
        <w:rPr>
          <w:rFonts w:ascii="Times New Roman" w:hAnsi="Times New Roman" w:cs="Times New Roman"/>
          <w:color w:val="000000" w:themeColor="text1"/>
        </w:rPr>
      </w:pPr>
    </w:p>
    <w:p w14:paraId="424484A3" w14:textId="1326FE82" w:rsidR="00A82B54" w:rsidRDefault="00A82B54" w:rsidP="00A82B54">
      <w:pPr>
        <w:ind w:left="360"/>
        <w:rPr>
          <w:rFonts w:ascii="Times New Roman" w:hAnsi="Times New Roman" w:cs="Times New Roman"/>
          <w:color w:val="000000" w:themeColor="text1"/>
        </w:rPr>
      </w:pPr>
      <w:r w:rsidRPr="00A82B54">
        <w:rPr>
          <w:noProof/>
        </w:rPr>
        <w:drawing>
          <wp:inline distT="0" distB="0" distL="0" distR="0" wp14:anchorId="59FE78E6" wp14:editId="6858D267">
            <wp:extent cx="5943600" cy="1786255"/>
            <wp:effectExtent l="0" t="0" r="0" b="4445"/>
            <wp:docPr id="1756072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072934" name=""/>
                    <pic:cNvPicPr/>
                  </pic:nvPicPr>
                  <pic:blipFill>
                    <a:blip r:embed="rId9"/>
                    <a:stretch>
                      <a:fillRect/>
                    </a:stretch>
                  </pic:blipFill>
                  <pic:spPr>
                    <a:xfrm>
                      <a:off x="0" y="0"/>
                      <a:ext cx="5943600" cy="1786255"/>
                    </a:xfrm>
                    <a:prstGeom prst="rect">
                      <a:avLst/>
                    </a:prstGeom>
                  </pic:spPr>
                </pic:pic>
              </a:graphicData>
            </a:graphic>
          </wp:inline>
        </w:drawing>
      </w:r>
    </w:p>
    <w:p w14:paraId="49373321" w14:textId="287D3534" w:rsidR="00A82B54" w:rsidRDefault="00D82F52" w:rsidP="00D82F52">
      <w:pPr>
        <w:pStyle w:val="ListParagraph"/>
        <w:numPr>
          <w:ilvl w:val="0"/>
          <w:numId w:val="1"/>
        </w:numPr>
        <w:jc w:val="both"/>
        <w:rPr>
          <w:rFonts w:ascii="Times New Roman" w:hAnsi="Times New Roman" w:cs="Times New Roman"/>
          <w:color w:val="000000" w:themeColor="text1"/>
        </w:rPr>
      </w:pPr>
      <w:r w:rsidRPr="00D82F52">
        <w:rPr>
          <w:rFonts w:ascii="Times New Roman" w:hAnsi="Times New Roman" w:cs="Times New Roman"/>
          <w:color w:val="000000" w:themeColor="text1"/>
        </w:rPr>
        <w:t>The word “ultra” means beyond and “vires” means power. So ultra-vires means beyond power i.e. an act done by the Company beyond its legal power and authority. It had been observed that a Company has an independent legal existence and is a separate body corporate, distinct from its members. The Company can therefore perform act on its own. The acts which the Company performs are authorized by (a) the objects specified in the MOA of the Company with which it is registered. And (b) The Companies Act. Any act done by the Company which is neither authorized by the object nor by the Companies Act, that Act is called “ultra vires” the powers and authority of the Company. Any Act which is ultra vires to the Company is void and cannot bind the Company.</w:t>
      </w:r>
    </w:p>
    <w:p w14:paraId="75A6310F" w14:textId="77777777" w:rsidR="00A63F92" w:rsidRDefault="00A63F92" w:rsidP="00A63F92">
      <w:pPr>
        <w:pStyle w:val="ListParagraph"/>
        <w:numPr>
          <w:ilvl w:val="0"/>
          <w:numId w:val="1"/>
        </w:numPr>
        <w:jc w:val="both"/>
        <w:rPr>
          <w:rFonts w:ascii="Times New Roman" w:hAnsi="Times New Roman" w:cs="Times New Roman"/>
          <w:color w:val="000000" w:themeColor="text1"/>
        </w:rPr>
      </w:pPr>
      <w:r w:rsidRPr="00A63F92">
        <w:rPr>
          <w:rFonts w:ascii="Times New Roman" w:hAnsi="Times New Roman" w:cs="Times New Roman"/>
          <w:color w:val="000000" w:themeColor="text1"/>
        </w:rPr>
        <w:t xml:space="preserve">CONTENTS OF MEMORANDUM Section 4 of the Act, 2013, lays down the following particulars in Memorandum of Association : </w:t>
      </w:r>
    </w:p>
    <w:p w14:paraId="535CF84B" w14:textId="77777777" w:rsidR="00A63F92" w:rsidRDefault="00A63F92" w:rsidP="00A63F92">
      <w:pPr>
        <w:pStyle w:val="ListParagraph"/>
        <w:jc w:val="both"/>
        <w:rPr>
          <w:rFonts w:ascii="Times New Roman" w:hAnsi="Times New Roman" w:cs="Times New Roman"/>
          <w:color w:val="000000" w:themeColor="text1"/>
        </w:rPr>
      </w:pPr>
      <w:r w:rsidRPr="00A63F92">
        <w:rPr>
          <w:rFonts w:ascii="Times New Roman" w:hAnsi="Times New Roman" w:cs="Times New Roman"/>
          <w:color w:val="000000" w:themeColor="text1"/>
        </w:rPr>
        <w:t xml:space="preserve">(a) Name Clause: As per section 4(1)(a), the name of the Company with the word “Limited” in case of Public Company, “Private Limited” in case of Private Company should be written with the Companies name. </w:t>
      </w:r>
    </w:p>
    <w:p w14:paraId="2792F6AC" w14:textId="77777777" w:rsidR="00A63F92" w:rsidRDefault="00A63F92" w:rsidP="00A63F92">
      <w:pPr>
        <w:pStyle w:val="ListParagraph"/>
        <w:jc w:val="both"/>
        <w:rPr>
          <w:rFonts w:ascii="Times New Roman" w:hAnsi="Times New Roman" w:cs="Times New Roman"/>
          <w:color w:val="000000" w:themeColor="text1"/>
        </w:rPr>
      </w:pPr>
      <w:r w:rsidRPr="00A63F92">
        <w:rPr>
          <w:rFonts w:ascii="Times New Roman" w:hAnsi="Times New Roman" w:cs="Times New Roman"/>
          <w:color w:val="000000" w:themeColor="text1"/>
        </w:rPr>
        <w:t xml:space="preserve">(b) Registered Office Clause: Section 4(1)(b), this clause states the place i.e. state at which the registered office of the Company is to be situated. </w:t>
      </w:r>
    </w:p>
    <w:p w14:paraId="4C6A4FC9" w14:textId="77777777" w:rsidR="00A63F92" w:rsidRDefault="00A63F92" w:rsidP="00A63F92">
      <w:pPr>
        <w:pStyle w:val="ListParagraph"/>
        <w:jc w:val="both"/>
        <w:rPr>
          <w:rFonts w:ascii="Times New Roman" w:hAnsi="Times New Roman" w:cs="Times New Roman"/>
          <w:color w:val="000000" w:themeColor="text1"/>
        </w:rPr>
      </w:pPr>
      <w:r w:rsidRPr="00A63F92">
        <w:rPr>
          <w:rFonts w:ascii="Times New Roman" w:hAnsi="Times New Roman" w:cs="Times New Roman"/>
          <w:color w:val="000000" w:themeColor="text1"/>
        </w:rPr>
        <w:t xml:space="preserve">(c) Object Clause: Section 4(1)(c), it includes the objects for which the Company is proposed to be incorporated and any matter considered necessary in furtherance thereof. (d) Liability of the members of the Company, whether limited or unlimited under section 4(1)(d). </w:t>
      </w:r>
    </w:p>
    <w:p w14:paraId="48703C91" w14:textId="77777777" w:rsidR="00A63F92" w:rsidRDefault="00A63F92" w:rsidP="00A63F92">
      <w:pPr>
        <w:pStyle w:val="ListParagraph"/>
        <w:jc w:val="both"/>
        <w:rPr>
          <w:rFonts w:ascii="Times New Roman" w:hAnsi="Times New Roman" w:cs="Times New Roman"/>
          <w:color w:val="000000" w:themeColor="text1"/>
        </w:rPr>
      </w:pPr>
      <w:r w:rsidRPr="00A63F92">
        <w:rPr>
          <w:rFonts w:ascii="Times New Roman" w:hAnsi="Times New Roman" w:cs="Times New Roman"/>
          <w:color w:val="000000" w:themeColor="text1"/>
        </w:rPr>
        <w:t xml:space="preserve">(e) Details about the share capital of the Company having a share capital under section 4(1)(e). </w:t>
      </w:r>
    </w:p>
    <w:p w14:paraId="191099C2" w14:textId="77777777" w:rsidR="00A63F92" w:rsidRDefault="00A63F92" w:rsidP="00A63F92">
      <w:pPr>
        <w:pStyle w:val="ListParagraph"/>
        <w:jc w:val="both"/>
        <w:rPr>
          <w:rFonts w:ascii="Times New Roman" w:hAnsi="Times New Roman" w:cs="Times New Roman"/>
          <w:color w:val="000000" w:themeColor="text1"/>
        </w:rPr>
      </w:pPr>
      <w:r w:rsidRPr="00A63F92">
        <w:rPr>
          <w:rFonts w:ascii="Times New Roman" w:hAnsi="Times New Roman" w:cs="Times New Roman"/>
          <w:color w:val="000000" w:themeColor="text1"/>
        </w:rPr>
        <w:t xml:space="preserve">(f) For One person Company, the name of the person who, in the event of death of the subscriber, shall become the member of the Company under section 4(1)(f). </w:t>
      </w:r>
    </w:p>
    <w:p w14:paraId="46A1CA9C" w14:textId="529F7BF8" w:rsidR="00A82B54" w:rsidRPr="00C77BC4" w:rsidRDefault="00A63F92" w:rsidP="00C77BC4">
      <w:pPr>
        <w:pStyle w:val="ListParagraph"/>
        <w:jc w:val="both"/>
        <w:rPr>
          <w:rFonts w:ascii="Times New Roman" w:hAnsi="Times New Roman" w:cs="Times New Roman"/>
          <w:color w:val="000000" w:themeColor="text1"/>
        </w:rPr>
      </w:pPr>
      <w:r w:rsidRPr="00A63F92">
        <w:rPr>
          <w:rFonts w:ascii="Times New Roman" w:hAnsi="Times New Roman" w:cs="Times New Roman"/>
          <w:color w:val="000000" w:themeColor="text1"/>
        </w:rPr>
        <w:lastRenderedPageBreak/>
        <w:t>(g) Subscription or association clause under section 3 &amp; 4(1)(e).</w:t>
      </w:r>
    </w:p>
    <w:p w14:paraId="6D7DCCC1" w14:textId="6CB7ECED" w:rsidR="00C77BC4" w:rsidRPr="00C77BC4" w:rsidRDefault="00C77BC4" w:rsidP="00C77BC4">
      <w:pPr>
        <w:pStyle w:val="ListParagraph"/>
        <w:numPr>
          <w:ilvl w:val="0"/>
          <w:numId w:val="1"/>
        </w:numPr>
        <w:shd w:val="clear" w:color="auto" w:fill="FFFFFF"/>
        <w:spacing w:after="0" w:line="240" w:lineRule="auto"/>
        <w:jc w:val="both"/>
        <w:rPr>
          <w:rFonts w:ascii="Times New Roman" w:eastAsia="Times New Roman" w:hAnsi="Times New Roman" w:cs="Times New Roman"/>
          <w:color w:val="1B1B1B"/>
          <w:kern w:val="0"/>
          <w14:ligatures w14:val="none"/>
        </w:rPr>
      </w:pPr>
      <w:r w:rsidRPr="00C77BC4">
        <w:rPr>
          <w:rFonts w:ascii="Times New Roman" w:eastAsia="Times New Roman" w:hAnsi="Times New Roman" w:cs="Times New Roman"/>
          <w:b/>
          <w:bCs/>
          <w:color w:val="1B1B1B"/>
          <w:kern w:val="0"/>
          <w14:ligatures w14:val="none"/>
        </w:rPr>
        <w:t>Special Resolution (SR) </w:t>
      </w:r>
      <w:r w:rsidRPr="00C77BC4">
        <w:rPr>
          <w:rFonts w:ascii="Times New Roman" w:eastAsia="Times New Roman" w:hAnsi="Times New Roman" w:cs="Times New Roman"/>
          <w:color w:val="1B1B1B"/>
          <w:kern w:val="0"/>
          <w14:ligatures w14:val="none"/>
        </w:rPr>
        <w:t>is a Resolution that needs three times as many votes cast in support of the proposal as votes cast against it. A </w:t>
      </w:r>
      <w:r w:rsidRPr="00C77BC4">
        <w:rPr>
          <w:rFonts w:ascii="Times New Roman" w:eastAsia="Times New Roman" w:hAnsi="Times New Roman" w:cs="Times New Roman"/>
          <w:b/>
          <w:bCs/>
          <w:color w:val="1B1B1B"/>
          <w:kern w:val="0"/>
          <w14:ligatures w14:val="none"/>
        </w:rPr>
        <w:t>minimum of 75% of members should demonstrate a strong favour for the motion.</w:t>
      </w:r>
      <w:r w:rsidRPr="00C77BC4">
        <w:rPr>
          <w:rFonts w:ascii="Times New Roman" w:eastAsia="Times New Roman" w:hAnsi="Times New Roman" w:cs="Times New Roman"/>
          <w:color w:val="1B1B1B"/>
          <w:kern w:val="0"/>
          <w14:ligatures w14:val="none"/>
        </w:rPr>
        <w:t> Many stuff can only be achieved by the organization if a special resolution is approved at the well-established general meeting. The members should be duly notified to the general meeting and the communication should contain the intention of making a resolution as SR specially mentioned.</w:t>
      </w:r>
    </w:p>
    <w:p w14:paraId="0E250133" w14:textId="77777777" w:rsidR="00C77BC4" w:rsidRPr="00C77BC4" w:rsidRDefault="00C77BC4" w:rsidP="00C77BC4">
      <w:pPr>
        <w:shd w:val="clear" w:color="auto" w:fill="FFFFFF"/>
        <w:spacing w:after="0" w:line="240" w:lineRule="auto"/>
        <w:ind w:firstLine="720"/>
        <w:rPr>
          <w:rFonts w:ascii="Times New Roman" w:eastAsia="Times New Roman" w:hAnsi="Times New Roman" w:cs="Times New Roman"/>
          <w:color w:val="1B1B1B"/>
          <w:kern w:val="0"/>
          <w14:ligatures w14:val="none"/>
        </w:rPr>
      </w:pPr>
      <w:r w:rsidRPr="00C77BC4">
        <w:rPr>
          <w:rFonts w:ascii="Times New Roman" w:eastAsia="Times New Roman" w:hAnsi="Times New Roman" w:cs="Times New Roman"/>
          <w:color w:val="1B1B1B"/>
          <w:kern w:val="0"/>
          <w14:ligatures w14:val="none"/>
        </w:rPr>
        <w:t>Following are some actions for which Special Resolution required:</w:t>
      </w:r>
    </w:p>
    <w:p w14:paraId="3CABC962" w14:textId="77777777" w:rsidR="00C77BC4" w:rsidRPr="00C77BC4" w:rsidRDefault="00C77BC4" w:rsidP="00C77BC4">
      <w:pPr>
        <w:pStyle w:val="ListParagraph"/>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1B1B1B"/>
          <w:kern w:val="0"/>
          <w14:ligatures w14:val="none"/>
        </w:rPr>
      </w:pPr>
      <w:r w:rsidRPr="00C77BC4">
        <w:rPr>
          <w:rFonts w:ascii="Times New Roman" w:eastAsia="Times New Roman" w:hAnsi="Times New Roman" w:cs="Times New Roman"/>
          <w:color w:val="1B1B1B"/>
          <w:kern w:val="0"/>
          <w14:ligatures w14:val="none"/>
        </w:rPr>
        <w:t>For changing registered office of company as per sec 12(5) of Companies Act,2013</w:t>
      </w:r>
    </w:p>
    <w:p w14:paraId="255995DC" w14:textId="77777777" w:rsidR="00C77BC4" w:rsidRPr="00C77BC4" w:rsidRDefault="00C77BC4" w:rsidP="00C77BC4">
      <w:pPr>
        <w:pStyle w:val="ListParagraph"/>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1B1B1B"/>
          <w:kern w:val="0"/>
          <w14:ligatures w14:val="none"/>
        </w:rPr>
      </w:pPr>
      <w:r w:rsidRPr="00C77BC4">
        <w:rPr>
          <w:rFonts w:ascii="Times New Roman" w:eastAsia="Times New Roman" w:hAnsi="Times New Roman" w:cs="Times New Roman"/>
          <w:color w:val="1B1B1B"/>
          <w:kern w:val="0"/>
          <w14:ligatures w14:val="none"/>
        </w:rPr>
        <w:t>For altering Memorandum of association</w:t>
      </w:r>
    </w:p>
    <w:p w14:paraId="78D6E9EB" w14:textId="77777777" w:rsidR="00C77BC4" w:rsidRPr="00C77BC4" w:rsidRDefault="00C77BC4" w:rsidP="00C77BC4">
      <w:pPr>
        <w:pStyle w:val="ListParagraph"/>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1B1B1B"/>
          <w:kern w:val="0"/>
          <w14:ligatures w14:val="none"/>
        </w:rPr>
      </w:pPr>
      <w:r w:rsidRPr="00C77BC4">
        <w:rPr>
          <w:rFonts w:ascii="Times New Roman" w:eastAsia="Times New Roman" w:hAnsi="Times New Roman" w:cs="Times New Roman"/>
          <w:color w:val="1B1B1B"/>
          <w:kern w:val="0"/>
          <w14:ligatures w14:val="none"/>
        </w:rPr>
        <w:t>For altering Article of Association including alteration having effect of conversion of Private company into Public company and vice versa</w:t>
      </w:r>
    </w:p>
    <w:p w14:paraId="67D8C3C5" w14:textId="77777777" w:rsidR="00C77BC4" w:rsidRPr="00C77BC4" w:rsidRDefault="00C77BC4" w:rsidP="00C77BC4">
      <w:pPr>
        <w:pStyle w:val="ListParagraph"/>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1B1B1B"/>
          <w:kern w:val="0"/>
          <w14:ligatures w14:val="none"/>
        </w:rPr>
      </w:pPr>
      <w:r w:rsidRPr="00C77BC4">
        <w:rPr>
          <w:rFonts w:ascii="Times New Roman" w:eastAsia="Times New Roman" w:hAnsi="Times New Roman" w:cs="Times New Roman"/>
          <w:color w:val="1B1B1B"/>
          <w:kern w:val="0"/>
          <w14:ligatures w14:val="none"/>
        </w:rPr>
        <w:t>For variation of shareholders right as per section 48(1)</w:t>
      </w:r>
    </w:p>
    <w:p w14:paraId="01DB4FE3" w14:textId="77777777" w:rsidR="00C77BC4" w:rsidRPr="00C77BC4" w:rsidRDefault="00C77BC4" w:rsidP="00C77BC4">
      <w:pPr>
        <w:pStyle w:val="ListParagraph"/>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1B1B1B"/>
          <w:kern w:val="0"/>
          <w14:ligatures w14:val="none"/>
        </w:rPr>
      </w:pPr>
      <w:r w:rsidRPr="00C77BC4">
        <w:rPr>
          <w:rFonts w:ascii="Times New Roman" w:eastAsia="Times New Roman" w:hAnsi="Times New Roman" w:cs="Times New Roman"/>
          <w:color w:val="1B1B1B"/>
          <w:kern w:val="0"/>
          <w14:ligatures w14:val="none"/>
        </w:rPr>
        <w:t>For reducing share capital of company</w:t>
      </w:r>
    </w:p>
    <w:p w14:paraId="3C24BD48" w14:textId="7FE9128E" w:rsidR="00C77BC4" w:rsidRPr="00C77BC4" w:rsidRDefault="00C77BC4" w:rsidP="008C0E5C">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 xml:space="preserve"> </w:t>
      </w:r>
      <w:r w:rsidR="008C0E5C">
        <w:rPr>
          <w:rFonts w:ascii="Times New Roman" w:hAnsi="Times New Roman" w:cs="Times New Roman"/>
          <w:color w:val="000000" w:themeColor="text1"/>
        </w:rPr>
        <w:t xml:space="preserve">Voting by show of hands, electronic means, demand for poll, passing resolution by postal ballot. </w:t>
      </w:r>
    </w:p>
    <w:p w14:paraId="1CEAB8C3" w14:textId="11A28B3B" w:rsidR="00A82B54" w:rsidRDefault="006A6D1E" w:rsidP="006A6D1E">
      <w:pPr>
        <w:pStyle w:val="ListParagraph"/>
        <w:numPr>
          <w:ilvl w:val="0"/>
          <w:numId w:val="1"/>
        </w:numPr>
        <w:jc w:val="both"/>
        <w:rPr>
          <w:rFonts w:ascii="Times New Roman" w:hAnsi="Times New Roman" w:cs="Times New Roman"/>
          <w:color w:val="000000" w:themeColor="text1"/>
        </w:rPr>
      </w:pPr>
      <w:r w:rsidRPr="006A6D1E">
        <w:rPr>
          <w:rFonts w:ascii="Times New Roman" w:hAnsi="Times New Roman" w:cs="Times New Roman"/>
          <w:color w:val="000000" w:themeColor="text1"/>
        </w:rPr>
        <w:t>In company law, a Director Identification Number (DIN) is a unique 8-digit identification number assigned to individuals who are or intend to be directors of a company in India. It's a mandatory requirement under the Companies Act, 2013, and serves as a unique identifier for directors across all companies they are associated with. </w:t>
      </w:r>
    </w:p>
    <w:p w14:paraId="2C435ECC" w14:textId="77777777" w:rsidR="006A6D1E" w:rsidRPr="006A6D1E" w:rsidRDefault="006A6D1E" w:rsidP="006A6D1E">
      <w:pPr>
        <w:pStyle w:val="ListParagraph"/>
        <w:jc w:val="both"/>
        <w:rPr>
          <w:rFonts w:ascii="Times New Roman" w:hAnsi="Times New Roman" w:cs="Times New Roman"/>
          <w:color w:val="000000" w:themeColor="text1"/>
        </w:rPr>
      </w:pPr>
      <w:r w:rsidRPr="006A6D1E">
        <w:rPr>
          <w:rFonts w:ascii="Times New Roman" w:hAnsi="Times New Roman" w:cs="Times New Roman"/>
          <w:color w:val="000000" w:themeColor="text1"/>
        </w:rPr>
        <w:t>Significance of DIN</w:t>
      </w:r>
    </w:p>
    <w:p w14:paraId="2F98916D" w14:textId="77777777" w:rsidR="006A6D1E" w:rsidRPr="006A6D1E" w:rsidRDefault="006A6D1E" w:rsidP="006A6D1E">
      <w:pPr>
        <w:pStyle w:val="ListParagraph"/>
        <w:numPr>
          <w:ilvl w:val="0"/>
          <w:numId w:val="20"/>
        </w:numPr>
        <w:jc w:val="both"/>
        <w:rPr>
          <w:rFonts w:ascii="Times New Roman" w:hAnsi="Times New Roman" w:cs="Times New Roman"/>
          <w:color w:val="000000" w:themeColor="text1"/>
        </w:rPr>
      </w:pPr>
      <w:r w:rsidRPr="006A6D1E">
        <w:rPr>
          <w:rFonts w:ascii="Times New Roman" w:hAnsi="Times New Roman" w:cs="Times New Roman"/>
          <w:b/>
          <w:bCs/>
          <w:color w:val="000000" w:themeColor="text1"/>
        </w:rPr>
        <w:t>Unique Identification:</w:t>
      </w:r>
      <w:r w:rsidRPr="006A6D1E">
        <w:rPr>
          <w:rFonts w:ascii="Times New Roman" w:hAnsi="Times New Roman" w:cs="Times New Roman"/>
          <w:color w:val="000000" w:themeColor="text1"/>
        </w:rPr>
        <w:t> DIN acts as a unique identifier for each director, facilitating tracking and regulatory oversight. </w:t>
      </w:r>
    </w:p>
    <w:p w14:paraId="0B0FC9DC" w14:textId="77777777" w:rsidR="006A6D1E" w:rsidRPr="006A6D1E" w:rsidRDefault="006A6D1E" w:rsidP="006A6D1E">
      <w:pPr>
        <w:pStyle w:val="ListParagraph"/>
        <w:numPr>
          <w:ilvl w:val="0"/>
          <w:numId w:val="20"/>
        </w:numPr>
        <w:jc w:val="both"/>
        <w:rPr>
          <w:rFonts w:ascii="Times New Roman" w:hAnsi="Times New Roman" w:cs="Times New Roman"/>
          <w:color w:val="000000" w:themeColor="text1"/>
        </w:rPr>
      </w:pPr>
      <w:r w:rsidRPr="006A6D1E">
        <w:rPr>
          <w:rFonts w:ascii="Times New Roman" w:hAnsi="Times New Roman" w:cs="Times New Roman"/>
          <w:b/>
          <w:bCs/>
          <w:color w:val="000000" w:themeColor="text1"/>
        </w:rPr>
        <w:t>Compliance:</w:t>
      </w:r>
      <w:r w:rsidRPr="006A6D1E">
        <w:rPr>
          <w:rFonts w:ascii="Times New Roman" w:hAnsi="Times New Roman" w:cs="Times New Roman"/>
          <w:color w:val="000000" w:themeColor="text1"/>
        </w:rPr>
        <w:t> It helps directors fulfill their legal and regulatory obligations. </w:t>
      </w:r>
    </w:p>
    <w:p w14:paraId="77BFA66E" w14:textId="77777777" w:rsidR="006A6D1E" w:rsidRPr="006A6D1E" w:rsidRDefault="006A6D1E" w:rsidP="006A6D1E">
      <w:pPr>
        <w:pStyle w:val="ListParagraph"/>
        <w:numPr>
          <w:ilvl w:val="0"/>
          <w:numId w:val="20"/>
        </w:numPr>
        <w:jc w:val="both"/>
        <w:rPr>
          <w:rFonts w:ascii="Times New Roman" w:hAnsi="Times New Roman" w:cs="Times New Roman"/>
          <w:color w:val="000000" w:themeColor="text1"/>
        </w:rPr>
      </w:pPr>
      <w:r w:rsidRPr="006A6D1E">
        <w:rPr>
          <w:rFonts w:ascii="Times New Roman" w:hAnsi="Times New Roman" w:cs="Times New Roman"/>
          <w:b/>
          <w:bCs/>
          <w:color w:val="000000" w:themeColor="text1"/>
        </w:rPr>
        <w:t>Combating Fraud:</w:t>
      </w:r>
      <w:r w:rsidRPr="006A6D1E">
        <w:rPr>
          <w:rFonts w:ascii="Times New Roman" w:hAnsi="Times New Roman" w:cs="Times New Roman"/>
          <w:color w:val="000000" w:themeColor="text1"/>
        </w:rPr>
        <w:t> DIN helps prevent fraudulent activities and unauthorized appointments of directors. </w:t>
      </w:r>
    </w:p>
    <w:p w14:paraId="74CE9B1F" w14:textId="77777777" w:rsidR="006A6D1E" w:rsidRDefault="006A6D1E" w:rsidP="006A6D1E">
      <w:pPr>
        <w:pStyle w:val="ListParagraph"/>
        <w:jc w:val="both"/>
        <w:rPr>
          <w:rFonts w:ascii="Times New Roman" w:hAnsi="Times New Roman" w:cs="Times New Roman"/>
          <w:color w:val="000000" w:themeColor="text1"/>
        </w:rPr>
      </w:pPr>
    </w:p>
    <w:p w14:paraId="0516C811" w14:textId="5AE822C4" w:rsidR="00A82B54" w:rsidRPr="006A6D1E" w:rsidRDefault="006A6D1E" w:rsidP="006A6D1E">
      <w:pPr>
        <w:pStyle w:val="ListParagraph"/>
        <w:numPr>
          <w:ilvl w:val="0"/>
          <w:numId w:val="1"/>
        </w:numPr>
        <w:jc w:val="both"/>
        <w:rPr>
          <w:rFonts w:ascii="Times New Roman" w:hAnsi="Times New Roman" w:cs="Times New Roman"/>
          <w:color w:val="000000" w:themeColor="text1"/>
        </w:rPr>
      </w:pPr>
      <w:r w:rsidRPr="006A6D1E">
        <w:rPr>
          <w:rFonts w:ascii="Times New Roman" w:hAnsi="Times New Roman" w:cs="Times New Roman"/>
          <w:color w:val="000000" w:themeColor="text1"/>
        </w:rPr>
        <w:t>A winding up petition is a formal legal tool used by creditors against a company that owes them money and is unable to pay its debts. It's a crucial step in the process of compulsory liquidation, where a company is forced to stop its operations and liquidate its assets to pay off debts.</w:t>
      </w:r>
    </w:p>
    <w:p w14:paraId="3A0A8F63" w14:textId="77777777" w:rsidR="006A6D1E" w:rsidRPr="006A6D1E" w:rsidRDefault="006A6D1E" w:rsidP="006A6D1E">
      <w:pPr>
        <w:pStyle w:val="ListParagraph"/>
        <w:spacing w:after="0" w:line="240" w:lineRule="auto"/>
        <w:jc w:val="both"/>
        <w:rPr>
          <w:rFonts w:ascii="Times New Roman" w:eastAsia="Times New Roman" w:hAnsi="Times New Roman" w:cs="Times New Roman"/>
          <w:kern w:val="0"/>
          <w14:ligatures w14:val="none"/>
        </w:rPr>
      </w:pPr>
      <w:r w:rsidRPr="006A6D1E">
        <w:rPr>
          <w:rFonts w:ascii="Times New Roman" w:eastAsia="Times New Roman" w:hAnsi="Times New Roman" w:cs="Times New Roman"/>
          <w:color w:val="333333"/>
          <w:kern w:val="0"/>
          <w:shd w:val="clear" w:color="auto" w:fill="FFFFFF"/>
          <w14:ligatures w14:val="none"/>
        </w:rPr>
        <w:t>Subject to the provisions of this section, a petition to the Tribunal for the winding up of a company shall be presented by--</w:t>
      </w:r>
    </w:p>
    <w:p w14:paraId="422BAE45" w14:textId="77777777" w:rsidR="006A6D1E" w:rsidRPr="006A6D1E" w:rsidRDefault="006A6D1E" w:rsidP="006A6D1E">
      <w:pPr>
        <w:pStyle w:val="ListParagraph"/>
        <w:spacing w:after="120" w:line="240" w:lineRule="auto"/>
        <w:jc w:val="both"/>
        <w:rPr>
          <w:rFonts w:ascii="Times New Roman" w:eastAsia="Times New Roman" w:hAnsi="Times New Roman" w:cs="Times New Roman"/>
          <w:kern w:val="0"/>
          <w14:ligatures w14:val="none"/>
        </w:rPr>
      </w:pPr>
      <w:r w:rsidRPr="006A6D1E">
        <w:rPr>
          <w:rFonts w:ascii="Times New Roman" w:hAnsi="Times New Roman" w:cs="Times New Roman"/>
        </w:rPr>
        <w:pict w14:anchorId="2C78B803">
          <v:rect id="_x0000_i1025" style="width:0;height:0" o:hralign="left" o:hrstd="t" o:hrnoshade="t" o:hr="t" fillcolor="#333" stroked="f"/>
        </w:pict>
      </w:r>
    </w:p>
    <w:p w14:paraId="20C956B9" w14:textId="77777777" w:rsidR="006A6D1E" w:rsidRPr="006A6D1E" w:rsidRDefault="006A6D1E" w:rsidP="006A6D1E">
      <w:pPr>
        <w:pStyle w:val="ListParagraph"/>
        <w:spacing w:after="0" w:line="240" w:lineRule="auto"/>
        <w:jc w:val="both"/>
        <w:rPr>
          <w:rFonts w:ascii="Times New Roman" w:eastAsia="Times New Roman" w:hAnsi="Times New Roman" w:cs="Times New Roman"/>
          <w:kern w:val="0"/>
          <w14:ligatures w14:val="none"/>
        </w:rPr>
      </w:pPr>
      <w:r w:rsidRPr="006A6D1E">
        <w:rPr>
          <w:rFonts w:ascii="Times New Roman" w:eastAsia="Times New Roman" w:hAnsi="Times New Roman" w:cs="Times New Roman"/>
          <w:color w:val="333333"/>
          <w:kern w:val="0"/>
          <w:shd w:val="clear" w:color="auto" w:fill="FFFFFF"/>
          <w14:ligatures w14:val="none"/>
        </w:rPr>
        <w:t>(a) the company;</w:t>
      </w:r>
    </w:p>
    <w:p w14:paraId="6710BFE3" w14:textId="77777777" w:rsidR="006A6D1E" w:rsidRPr="006A6D1E" w:rsidRDefault="006A6D1E" w:rsidP="006A6D1E">
      <w:pPr>
        <w:pStyle w:val="ListParagraph"/>
        <w:spacing w:after="120" w:line="240" w:lineRule="auto"/>
        <w:jc w:val="both"/>
        <w:rPr>
          <w:rFonts w:ascii="Times New Roman" w:eastAsia="Times New Roman" w:hAnsi="Times New Roman" w:cs="Times New Roman"/>
          <w:kern w:val="0"/>
          <w14:ligatures w14:val="none"/>
        </w:rPr>
      </w:pPr>
      <w:r w:rsidRPr="006A6D1E">
        <w:rPr>
          <w:rFonts w:ascii="Times New Roman" w:hAnsi="Times New Roman" w:cs="Times New Roman"/>
        </w:rPr>
        <w:pict w14:anchorId="2E381B44">
          <v:rect id="_x0000_i1026" style="width:0;height:0" o:hralign="left" o:hrstd="t" o:hrnoshade="t" o:hr="t" fillcolor="#333" stroked="f"/>
        </w:pict>
      </w:r>
    </w:p>
    <w:p w14:paraId="089E48A7" w14:textId="77777777" w:rsidR="006A6D1E" w:rsidRPr="006A6D1E" w:rsidRDefault="006A6D1E" w:rsidP="006A6D1E">
      <w:pPr>
        <w:pStyle w:val="ListParagraph"/>
        <w:spacing w:after="0" w:line="240" w:lineRule="auto"/>
        <w:jc w:val="both"/>
        <w:rPr>
          <w:rFonts w:ascii="Times New Roman" w:eastAsia="Times New Roman" w:hAnsi="Times New Roman" w:cs="Times New Roman"/>
          <w:kern w:val="0"/>
          <w14:ligatures w14:val="none"/>
        </w:rPr>
      </w:pPr>
      <w:r w:rsidRPr="006A6D1E">
        <w:rPr>
          <w:rFonts w:ascii="Times New Roman" w:eastAsia="Times New Roman" w:hAnsi="Times New Roman" w:cs="Times New Roman"/>
          <w:color w:val="333333"/>
          <w:kern w:val="0"/>
          <w:shd w:val="clear" w:color="auto" w:fill="FFFFFF"/>
          <w14:ligatures w14:val="none"/>
        </w:rPr>
        <w:t>(b) any contributory or contributories;</w:t>
      </w:r>
    </w:p>
    <w:p w14:paraId="3B55D256" w14:textId="77777777" w:rsidR="006A6D1E" w:rsidRPr="006A6D1E" w:rsidRDefault="006A6D1E" w:rsidP="006A6D1E">
      <w:pPr>
        <w:pStyle w:val="ListParagraph"/>
        <w:spacing w:after="120" w:line="240" w:lineRule="auto"/>
        <w:jc w:val="both"/>
        <w:rPr>
          <w:rFonts w:ascii="Times New Roman" w:eastAsia="Times New Roman" w:hAnsi="Times New Roman" w:cs="Times New Roman"/>
          <w:kern w:val="0"/>
          <w14:ligatures w14:val="none"/>
        </w:rPr>
      </w:pPr>
      <w:r w:rsidRPr="006A6D1E">
        <w:rPr>
          <w:rFonts w:ascii="Times New Roman" w:hAnsi="Times New Roman" w:cs="Times New Roman"/>
        </w:rPr>
        <w:pict w14:anchorId="397AC0D1">
          <v:rect id="_x0000_i1027" style="width:0;height:0" o:hralign="left" o:hrstd="t" o:hrnoshade="t" o:hr="t" fillcolor="#333" stroked="f"/>
        </w:pict>
      </w:r>
    </w:p>
    <w:p w14:paraId="6672F266" w14:textId="77777777" w:rsidR="006A6D1E" w:rsidRPr="006A6D1E" w:rsidRDefault="006A6D1E" w:rsidP="006A6D1E">
      <w:pPr>
        <w:pStyle w:val="ListParagraph"/>
        <w:spacing w:after="0" w:line="240" w:lineRule="auto"/>
        <w:jc w:val="both"/>
        <w:rPr>
          <w:rFonts w:ascii="Times New Roman" w:eastAsia="Times New Roman" w:hAnsi="Times New Roman" w:cs="Times New Roman"/>
          <w:kern w:val="0"/>
          <w14:ligatures w14:val="none"/>
        </w:rPr>
      </w:pPr>
      <w:r w:rsidRPr="006A6D1E">
        <w:rPr>
          <w:rFonts w:ascii="Times New Roman" w:eastAsia="Times New Roman" w:hAnsi="Times New Roman" w:cs="Times New Roman"/>
          <w:color w:val="333333"/>
          <w:kern w:val="0"/>
          <w:shd w:val="clear" w:color="auto" w:fill="FFFFFF"/>
          <w14:ligatures w14:val="none"/>
        </w:rPr>
        <w:t>(c) all or any of the persons specified in clauses (a) and (b);</w:t>
      </w:r>
    </w:p>
    <w:p w14:paraId="62CA25FE" w14:textId="77777777" w:rsidR="006A6D1E" w:rsidRPr="006A6D1E" w:rsidRDefault="006A6D1E" w:rsidP="006A6D1E">
      <w:pPr>
        <w:pStyle w:val="ListParagraph"/>
        <w:spacing w:after="120" w:line="240" w:lineRule="auto"/>
        <w:jc w:val="both"/>
        <w:rPr>
          <w:rFonts w:ascii="Times New Roman" w:eastAsia="Times New Roman" w:hAnsi="Times New Roman" w:cs="Times New Roman"/>
          <w:kern w:val="0"/>
          <w14:ligatures w14:val="none"/>
        </w:rPr>
      </w:pPr>
      <w:r w:rsidRPr="006A6D1E">
        <w:rPr>
          <w:rFonts w:ascii="Times New Roman" w:hAnsi="Times New Roman" w:cs="Times New Roman"/>
        </w:rPr>
        <w:pict w14:anchorId="3543E5D9">
          <v:rect id="_x0000_i1028" style="width:0;height:0" o:hralign="left" o:hrstd="t" o:hrnoshade="t" o:hr="t" fillcolor="#333" stroked="f"/>
        </w:pict>
      </w:r>
    </w:p>
    <w:p w14:paraId="0020738B" w14:textId="77777777" w:rsidR="006A6D1E" w:rsidRPr="006A6D1E" w:rsidRDefault="006A6D1E" w:rsidP="006A6D1E">
      <w:pPr>
        <w:pStyle w:val="ListParagraph"/>
        <w:spacing w:after="0" w:line="240" w:lineRule="auto"/>
        <w:jc w:val="both"/>
        <w:rPr>
          <w:rFonts w:ascii="Times New Roman" w:eastAsia="Times New Roman" w:hAnsi="Times New Roman" w:cs="Times New Roman"/>
          <w:kern w:val="0"/>
          <w14:ligatures w14:val="none"/>
        </w:rPr>
      </w:pPr>
      <w:r w:rsidRPr="006A6D1E">
        <w:rPr>
          <w:rFonts w:ascii="Times New Roman" w:eastAsia="Times New Roman" w:hAnsi="Times New Roman" w:cs="Times New Roman"/>
          <w:color w:val="333333"/>
          <w:kern w:val="0"/>
          <w:shd w:val="clear" w:color="auto" w:fill="FFFFFF"/>
          <w14:ligatures w14:val="none"/>
        </w:rPr>
        <w:t>(d) the Registrar;</w:t>
      </w:r>
    </w:p>
    <w:p w14:paraId="77FD4F0B" w14:textId="77777777" w:rsidR="006A6D1E" w:rsidRPr="006A6D1E" w:rsidRDefault="006A6D1E" w:rsidP="006A6D1E">
      <w:pPr>
        <w:pStyle w:val="ListParagraph"/>
        <w:spacing w:after="120" w:line="240" w:lineRule="auto"/>
        <w:jc w:val="both"/>
        <w:rPr>
          <w:rFonts w:ascii="Times New Roman" w:eastAsia="Times New Roman" w:hAnsi="Times New Roman" w:cs="Times New Roman"/>
          <w:kern w:val="0"/>
          <w14:ligatures w14:val="none"/>
        </w:rPr>
      </w:pPr>
      <w:r w:rsidRPr="006A6D1E">
        <w:rPr>
          <w:rFonts w:ascii="Times New Roman" w:hAnsi="Times New Roman" w:cs="Times New Roman"/>
        </w:rPr>
        <w:lastRenderedPageBreak/>
        <w:pict w14:anchorId="08D57A18">
          <v:rect id="_x0000_i1029" style="width:0;height:0" o:hralign="left" o:hrstd="t" o:hrnoshade="t" o:hr="t" fillcolor="#333" stroked="f"/>
        </w:pict>
      </w:r>
    </w:p>
    <w:p w14:paraId="4BCE5800" w14:textId="77777777" w:rsidR="006A6D1E" w:rsidRPr="006A6D1E" w:rsidRDefault="006A6D1E" w:rsidP="006A6D1E">
      <w:pPr>
        <w:pStyle w:val="ListParagraph"/>
        <w:spacing w:after="0" w:line="240" w:lineRule="auto"/>
        <w:jc w:val="both"/>
        <w:rPr>
          <w:rFonts w:ascii="Times New Roman" w:eastAsia="Times New Roman" w:hAnsi="Times New Roman" w:cs="Times New Roman"/>
          <w:kern w:val="0"/>
          <w14:ligatures w14:val="none"/>
        </w:rPr>
      </w:pPr>
      <w:r w:rsidRPr="006A6D1E">
        <w:rPr>
          <w:rFonts w:ascii="Times New Roman" w:eastAsia="Times New Roman" w:hAnsi="Times New Roman" w:cs="Times New Roman"/>
          <w:color w:val="333333"/>
          <w:kern w:val="0"/>
          <w:shd w:val="clear" w:color="auto" w:fill="FFFFFF"/>
          <w14:ligatures w14:val="none"/>
        </w:rPr>
        <w:t>(e) any person authorised by the Central Government in that behalf; or</w:t>
      </w:r>
    </w:p>
    <w:p w14:paraId="4612DBBB" w14:textId="77777777" w:rsidR="006A6D1E" w:rsidRPr="006A6D1E" w:rsidRDefault="006A6D1E" w:rsidP="006A6D1E">
      <w:pPr>
        <w:pStyle w:val="ListParagraph"/>
        <w:spacing w:after="120" w:line="240" w:lineRule="auto"/>
        <w:jc w:val="both"/>
        <w:rPr>
          <w:rFonts w:ascii="Times New Roman" w:eastAsia="Times New Roman" w:hAnsi="Times New Roman" w:cs="Times New Roman"/>
          <w:kern w:val="0"/>
          <w14:ligatures w14:val="none"/>
        </w:rPr>
      </w:pPr>
      <w:r w:rsidRPr="006A6D1E">
        <w:rPr>
          <w:rFonts w:ascii="Times New Roman" w:hAnsi="Times New Roman" w:cs="Times New Roman"/>
        </w:rPr>
        <w:pict w14:anchorId="00B9B068">
          <v:rect id="_x0000_i1030" style="width:0;height:0" o:hralign="left" o:hrstd="t" o:hrnoshade="t" o:hr="t" fillcolor="#333" stroked="f"/>
        </w:pict>
      </w:r>
    </w:p>
    <w:p w14:paraId="5C8465B4" w14:textId="77777777" w:rsidR="006A6D1E" w:rsidRPr="006A6D1E" w:rsidRDefault="006A6D1E" w:rsidP="006A6D1E">
      <w:pPr>
        <w:pStyle w:val="ListParagraph"/>
        <w:spacing w:after="0" w:line="240" w:lineRule="auto"/>
        <w:jc w:val="both"/>
        <w:rPr>
          <w:rFonts w:ascii="Times New Roman" w:eastAsia="Times New Roman" w:hAnsi="Times New Roman" w:cs="Times New Roman"/>
          <w:kern w:val="0"/>
          <w14:ligatures w14:val="none"/>
        </w:rPr>
      </w:pPr>
      <w:r w:rsidRPr="006A6D1E">
        <w:rPr>
          <w:rFonts w:ascii="Times New Roman" w:eastAsia="Times New Roman" w:hAnsi="Times New Roman" w:cs="Times New Roman"/>
          <w:color w:val="333333"/>
          <w:kern w:val="0"/>
          <w:shd w:val="clear" w:color="auto" w:fill="FFFFFF"/>
          <w14:ligatures w14:val="none"/>
        </w:rPr>
        <w:t>(f) in a case falling under clause (b) of section 271, by the Central Government or a State Government.</w:t>
      </w:r>
    </w:p>
    <w:p w14:paraId="5E3EA340" w14:textId="77777777" w:rsidR="006A6D1E" w:rsidRPr="006A6D1E" w:rsidRDefault="006A6D1E" w:rsidP="006A6D1E">
      <w:pPr>
        <w:pStyle w:val="ListParagraph"/>
        <w:spacing w:after="120" w:line="240" w:lineRule="auto"/>
        <w:jc w:val="both"/>
        <w:rPr>
          <w:rFonts w:ascii="Times New Roman" w:eastAsia="Times New Roman" w:hAnsi="Times New Roman" w:cs="Times New Roman"/>
          <w:kern w:val="0"/>
          <w14:ligatures w14:val="none"/>
        </w:rPr>
      </w:pPr>
      <w:r w:rsidRPr="006A6D1E">
        <w:rPr>
          <w:rFonts w:ascii="Times New Roman" w:hAnsi="Times New Roman" w:cs="Times New Roman"/>
        </w:rPr>
        <w:pict w14:anchorId="6EB13668">
          <v:rect id="_x0000_i1031" style="width:0;height:0" o:hralign="left" o:hrstd="t" o:hrnoshade="t" o:hr="t" fillcolor="#333" stroked="f"/>
        </w:pict>
      </w:r>
    </w:p>
    <w:p w14:paraId="2409A791" w14:textId="77777777" w:rsidR="006A6D1E" w:rsidRPr="006A6D1E" w:rsidRDefault="006A6D1E" w:rsidP="006A6D1E">
      <w:pPr>
        <w:pStyle w:val="ListParagraph"/>
        <w:spacing w:after="0" w:line="240" w:lineRule="auto"/>
        <w:jc w:val="both"/>
        <w:rPr>
          <w:rFonts w:ascii="Times New Roman" w:eastAsia="Times New Roman" w:hAnsi="Times New Roman" w:cs="Times New Roman"/>
          <w:kern w:val="0"/>
          <w14:ligatures w14:val="none"/>
        </w:rPr>
      </w:pPr>
      <w:r w:rsidRPr="006A6D1E">
        <w:rPr>
          <w:rFonts w:ascii="Times New Roman" w:eastAsia="Times New Roman" w:hAnsi="Times New Roman" w:cs="Times New Roman"/>
          <w:color w:val="333333"/>
          <w:kern w:val="0"/>
          <w:shd w:val="clear" w:color="auto" w:fill="FFFFFF"/>
          <w14:ligatures w14:val="none"/>
        </w:rPr>
        <w:t>(2) A contributory shall be entitled to present a petition for the winding up of a company, notwithstanding that he may be the holder of fully paid-up shares, or that the company may have no assets at all or may have no surplus assets left for distribution among the shareholders after the satisfaction of its liabilities, and shares in respect of which he is a contributory or some of them were either originally allotted to him or have been held by him, and registered in his name, for at least six months during the eighteen months immediately before the commencement of the winding up or have devolved on him through the death of a former holder.</w:t>
      </w:r>
    </w:p>
    <w:p w14:paraId="216E2CEF" w14:textId="3C6BF377" w:rsidR="006A6D1E" w:rsidRPr="006A6D1E" w:rsidRDefault="006A6D1E" w:rsidP="006A6D1E">
      <w:pPr>
        <w:pStyle w:val="ListParagraph"/>
        <w:spacing w:after="120" w:line="240" w:lineRule="auto"/>
        <w:jc w:val="both"/>
        <w:rPr>
          <w:rFonts w:ascii="Times New Roman" w:eastAsia="Times New Roman" w:hAnsi="Times New Roman" w:cs="Times New Roman"/>
          <w:kern w:val="0"/>
          <w14:ligatures w14:val="none"/>
        </w:rPr>
      </w:pPr>
      <w:r w:rsidRPr="006A6D1E">
        <w:rPr>
          <w:rFonts w:ascii="Times New Roman" w:hAnsi="Times New Roman" w:cs="Times New Roman"/>
        </w:rPr>
        <w:pict w14:anchorId="1F812F91">
          <v:rect id="_x0000_i1032" style="width:0;height:0" o:hralign="left" o:hrstd="t" o:hrnoshade="t" o:hr="t" fillcolor="#333" stroked="f"/>
        </w:pict>
      </w:r>
    </w:p>
    <w:p w14:paraId="7D915AFF" w14:textId="2CECFF4D" w:rsidR="00A82B54" w:rsidRDefault="006A6D1E" w:rsidP="006A6D1E">
      <w:pPr>
        <w:pStyle w:val="ListParagraph"/>
        <w:jc w:val="both"/>
        <w:rPr>
          <w:rFonts w:ascii="Times New Roman" w:hAnsi="Times New Roman" w:cs="Times New Roman"/>
          <w:color w:val="000000" w:themeColor="text1"/>
        </w:rPr>
      </w:pPr>
      <w:r w:rsidRPr="006A6D1E">
        <w:rPr>
          <w:rFonts w:ascii="Times New Roman" w:eastAsia="Times New Roman" w:hAnsi="Times New Roman" w:cs="Times New Roman"/>
          <w:color w:val="333333"/>
          <w:kern w:val="0"/>
          <w:shd w:val="clear" w:color="auto" w:fill="FFFFFF"/>
          <w14:ligatures w14:val="none"/>
        </w:rPr>
        <w:t>(3) The Registrar shall be entitled to present a petition for winding up under section 271, except on the grounds specified in clause (a) </w:t>
      </w:r>
      <w:r w:rsidRPr="006A6D1E">
        <w:rPr>
          <w:rFonts w:ascii="Times New Roman" w:eastAsia="Times New Roman" w:hAnsi="Times New Roman" w:cs="Times New Roman"/>
          <w:color w:val="333333"/>
          <w:kern w:val="0"/>
          <w:shd w:val="clear" w:color="auto" w:fill="FFFFFF"/>
          <w:vertAlign w:val="superscript"/>
          <w14:ligatures w14:val="none"/>
        </w:rPr>
        <w:t>2</w:t>
      </w:r>
      <w:r w:rsidRPr="006A6D1E">
        <w:rPr>
          <w:rFonts w:ascii="Times New Roman" w:eastAsia="Times New Roman" w:hAnsi="Times New Roman" w:cs="Times New Roman"/>
          <w:color w:val="333333"/>
          <w:kern w:val="0"/>
          <w:shd w:val="clear" w:color="auto" w:fill="FFFFFF"/>
          <w14:ligatures w14:val="none"/>
        </w:rPr>
        <w:t>[of that section]:</w:t>
      </w:r>
    </w:p>
    <w:p w14:paraId="2CFC079C" w14:textId="5091B3B5" w:rsidR="00A82B54" w:rsidRDefault="00A82B54" w:rsidP="00A82B54">
      <w:pPr>
        <w:rPr>
          <w:rFonts w:ascii="Times New Roman" w:hAnsi="Times New Roman" w:cs="Times New Roman"/>
          <w:color w:val="000000" w:themeColor="text1"/>
        </w:rPr>
      </w:pPr>
      <w:r>
        <w:rPr>
          <w:rFonts w:ascii="Times New Roman" w:hAnsi="Times New Roman" w:cs="Times New Roman"/>
          <w:color w:val="000000" w:themeColor="text1"/>
        </w:rPr>
        <w:t>PART – C</w:t>
      </w:r>
    </w:p>
    <w:p w14:paraId="2993A4EF" w14:textId="77777777" w:rsidR="00A82B54" w:rsidRPr="00A82B54" w:rsidRDefault="00A82B54" w:rsidP="00A82B54">
      <w:pPr>
        <w:pStyle w:val="ListParagraph"/>
        <w:numPr>
          <w:ilvl w:val="0"/>
          <w:numId w:val="1"/>
        </w:numPr>
        <w:rPr>
          <w:rFonts w:ascii="Times New Roman" w:hAnsi="Times New Roman" w:cs="Times New Roman"/>
          <w:color w:val="000000" w:themeColor="text1"/>
        </w:rPr>
      </w:pPr>
      <w:hyperlink r:id="rId10" w:anchor="voluntary-association" w:history="1">
        <w:r w:rsidRPr="00A82B54">
          <w:rPr>
            <w:rStyle w:val="Hyperlink"/>
            <w:rFonts w:ascii="Times New Roman" w:hAnsi="Times New Roman" w:cs="Times New Roman"/>
            <w:color w:val="000000" w:themeColor="text1"/>
            <w:u w:val="none"/>
          </w:rPr>
          <w:t>Voluntary association.</w:t>
        </w:r>
      </w:hyperlink>
    </w:p>
    <w:p w14:paraId="202B35F9" w14:textId="77777777" w:rsidR="00A82B54" w:rsidRPr="00A82B54" w:rsidRDefault="00A82B54" w:rsidP="00A82B54">
      <w:pPr>
        <w:pStyle w:val="ListParagraph"/>
        <w:rPr>
          <w:rFonts w:ascii="Times New Roman" w:hAnsi="Times New Roman" w:cs="Times New Roman"/>
          <w:color w:val="000000" w:themeColor="text1"/>
        </w:rPr>
      </w:pPr>
      <w:hyperlink r:id="rId11" w:anchor="artificial-person-created-by-law" w:history="1">
        <w:r w:rsidRPr="00A82B54">
          <w:rPr>
            <w:rStyle w:val="Hyperlink"/>
            <w:rFonts w:ascii="Times New Roman" w:hAnsi="Times New Roman" w:cs="Times New Roman"/>
            <w:color w:val="000000" w:themeColor="text1"/>
            <w:u w:val="none"/>
          </w:rPr>
          <w:t>Company is an artificial person created by law.</w:t>
        </w:r>
      </w:hyperlink>
    </w:p>
    <w:p w14:paraId="34C2606F" w14:textId="77777777" w:rsidR="00A82B54" w:rsidRPr="00A82B54" w:rsidRDefault="00A82B54" w:rsidP="00A82B54">
      <w:pPr>
        <w:pStyle w:val="ListParagraph"/>
        <w:rPr>
          <w:rFonts w:ascii="Times New Roman" w:hAnsi="Times New Roman" w:cs="Times New Roman"/>
          <w:color w:val="000000" w:themeColor="text1"/>
        </w:rPr>
      </w:pPr>
      <w:hyperlink r:id="rId12" w:anchor="not-a-citizen" w:history="1">
        <w:r w:rsidRPr="00A82B54">
          <w:rPr>
            <w:rStyle w:val="Hyperlink"/>
            <w:rFonts w:ascii="Times New Roman" w:hAnsi="Times New Roman" w:cs="Times New Roman"/>
            <w:color w:val="000000" w:themeColor="text1"/>
            <w:u w:val="none"/>
          </w:rPr>
          <w:t>Company is not a citizen.</w:t>
        </w:r>
      </w:hyperlink>
    </w:p>
    <w:p w14:paraId="1FFA4709" w14:textId="77777777" w:rsidR="00A82B54" w:rsidRPr="00A82B54" w:rsidRDefault="00A82B54" w:rsidP="00A82B54">
      <w:pPr>
        <w:pStyle w:val="ListParagraph"/>
        <w:rPr>
          <w:rFonts w:ascii="Times New Roman" w:hAnsi="Times New Roman" w:cs="Times New Roman"/>
          <w:color w:val="000000" w:themeColor="text1"/>
        </w:rPr>
      </w:pPr>
      <w:hyperlink r:id="rId13" w:anchor="separate-legal-entity" w:history="1">
        <w:r w:rsidRPr="00A82B54">
          <w:rPr>
            <w:rStyle w:val="Hyperlink"/>
            <w:rFonts w:ascii="Times New Roman" w:hAnsi="Times New Roman" w:cs="Times New Roman"/>
            <w:color w:val="000000" w:themeColor="text1"/>
            <w:u w:val="none"/>
          </w:rPr>
          <w:t>Separate legal entity.</w:t>
        </w:r>
      </w:hyperlink>
    </w:p>
    <w:p w14:paraId="5F83ED66" w14:textId="77777777" w:rsidR="00A82B54" w:rsidRPr="00A82B54" w:rsidRDefault="00A82B54" w:rsidP="00A82B54">
      <w:pPr>
        <w:pStyle w:val="ListParagraph"/>
        <w:rPr>
          <w:rFonts w:ascii="Times New Roman" w:hAnsi="Times New Roman" w:cs="Times New Roman"/>
          <w:color w:val="000000" w:themeColor="text1"/>
        </w:rPr>
      </w:pPr>
      <w:hyperlink r:id="rId14" w:anchor="limited-liability" w:history="1">
        <w:r w:rsidRPr="00A82B54">
          <w:rPr>
            <w:rStyle w:val="Hyperlink"/>
            <w:rFonts w:ascii="Times New Roman" w:hAnsi="Times New Roman" w:cs="Times New Roman"/>
            <w:color w:val="000000" w:themeColor="text1"/>
            <w:u w:val="none"/>
          </w:rPr>
          <w:t>Company has limited liability.</w:t>
        </w:r>
      </w:hyperlink>
    </w:p>
    <w:p w14:paraId="633746AE" w14:textId="77777777" w:rsidR="00A82B54" w:rsidRPr="00A82B54" w:rsidRDefault="00A82B54" w:rsidP="00A82B54">
      <w:pPr>
        <w:pStyle w:val="ListParagraph"/>
        <w:rPr>
          <w:rFonts w:ascii="Times New Roman" w:hAnsi="Times New Roman" w:cs="Times New Roman"/>
          <w:color w:val="000000" w:themeColor="text1"/>
        </w:rPr>
      </w:pPr>
      <w:hyperlink r:id="rId15" w:anchor="perpetual-succession" w:history="1">
        <w:r w:rsidRPr="00A82B54">
          <w:rPr>
            <w:rStyle w:val="Hyperlink"/>
            <w:rFonts w:ascii="Times New Roman" w:hAnsi="Times New Roman" w:cs="Times New Roman"/>
            <w:color w:val="000000" w:themeColor="text1"/>
            <w:u w:val="none"/>
          </w:rPr>
          <w:t>Company has a perpetual succession.</w:t>
        </w:r>
      </w:hyperlink>
    </w:p>
    <w:p w14:paraId="5A9F7F3D" w14:textId="77777777" w:rsidR="00A82B54" w:rsidRPr="00A82B54" w:rsidRDefault="00A82B54" w:rsidP="00A82B54">
      <w:pPr>
        <w:pStyle w:val="ListParagraph"/>
        <w:rPr>
          <w:rFonts w:ascii="Times New Roman" w:hAnsi="Times New Roman" w:cs="Times New Roman"/>
          <w:color w:val="000000" w:themeColor="text1"/>
        </w:rPr>
      </w:pPr>
      <w:hyperlink r:id="rId16" w:anchor="transferability-of-shares" w:history="1">
        <w:r w:rsidRPr="00A82B54">
          <w:rPr>
            <w:rStyle w:val="Hyperlink"/>
            <w:rFonts w:ascii="Times New Roman" w:hAnsi="Times New Roman" w:cs="Times New Roman"/>
            <w:color w:val="000000" w:themeColor="text1"/>
            <w:u w:val="none"/>
          </w:rPr>
          <w:t>Transferability of shares.</w:t>
        </w:r>
      </w:hyperlink>
    </w:p>
    <w:p w14:paraId="33E134EE" w14:textId="77777777" w:rsidR="00A82B54" w:rsidRPr="00A82B54" w:rsidRDefault="00A82B54" w:rsidP="00A82B54">
      <w:pPr>
        <w:pStyle w:val="ListParagraph"/>
        <w:rPr>
          <w:rFonts w:ascii="Times New Roman" w:hAnsi="Times New Roman" w:cs="Times New Roman"/>
          <w:color w:val="000000" w:themeColor="text1"/>
        </w:rPr>
      </w:pPr>
      <w:hyperlink r:id="rId17" w:anchor="separate-property" w:history="1">
        <w:r w:rsidRPr="00A82B54">
          <w:rPr>
            <w:rStyle w:val="Hyperlink"/>
            <w:rFonts w:ascii="Times New Roman" w:hAnsi="Times New Roman" w:cs="Times New Roman"/>
            <w:color w:val="000000" w:themeColor="text1"/>
            <w:u w:val="none"/>
          </w:rPr>
          <w:t>Separate property.</w:t>
        </w:r>
      </w:hyperlink>
    </w:p>
    <w:p w14:paraId="61B86C45" w14:textId="77777777" w:rsidR="00A82B54" w:rsidRPr="00A82B54" w:rsidRDefault="00A82B54" w:rsidP="00A82B54">
      <w:pPr>
        <w:pStyle w:val="ListParagraph"/>
        <w:rPr>
          <w:rFonts w:ascii="Times New Roman" w:hAnsi="Times New Roman" w:cs="Times New Roman"/>
          <w:color w:val="000000" w:themeColor="text1"/>
        </w:rPr>
      </w:pPr>
      <w:hyperlink r:id="rId18" w:anchor="capacity-to-sue-and-be-sued" w:history="1">
        <w:r w:rsidRPr="00A82B54">
          <w:rPr>
            <w:rStyle w:val="Hyperlink"/>
            <w:rFonts w:ascii="Times New Roman" w:hAnsi="Times New Roman" w:cs="Times New Roman"/>
            <w:color w:val="000000" w:themeColor="text1"/>
            <w:u w:val="none"/>
          </w:rPr>
          <w:t>Capacity to sue and be sued.</w:t>
        </w:r>
      </w:hyperlink>
    </w:p>
    <w:p w14:paraId="7B1E7CC9" w14:textId="77777777" w:rsidR="00A82B54" w:rsidRPr="00A82B54" w:rsidRDefault="00A82B54" w:rsidP="00A82B54">
      <w:pPr>
        <w:pStyle w:val="ListParagraph"/>
        <w:rPr>
          <w:rFonts w:ascii="Times New Roman" w:hAnsi="Times New Roman" w:cs="Times New Roman"/>
          <w:color w:val="000000" w:themeColor="text1"/>
        </w:rPr>
      </w:pPr>
      <w:hyperlink r:id="rId19" w:anchor="contractual-rights" w:history="1">
        <w:r w:rsidRPr="00A82B54">
          <w:rPr>
            <w:rStyle w:val="Hyperlink"/>
            <w:rFonts w:ascii="Times New Roman" w:hAnsi="Times New Roman" w:cs="Times New Roman"/>
            <w:color w:val="000000" w:themeColor="text1"/>
            <w:u w:val="none"/>
          </w:rPr>
          <w:t>Contractual rights.</w:t>
        </w:r>
      </w:hyperlink>
    </w:p>
    <w:p w14:paraId="5BA63689" w14:textId="77777777" w:rsidR="00A82B54" w:rsidRPr="00A82B54" w:rsidRDefault="00A82B54" w:rsidP="00A82B54">
      <w:pPr>
        <w:pStyle w:val="ListParagraph"/>
        <w:rPr>
          <w:rFonts w:ascii="Times New Roman" w:hAnsi="Times New Roman" w:cs="Times New Roman"/>
          <w:color w:val="000000" w:themeColor="text1"/>
        </w:rPr>
      </w:pPr>
      <w:hyperlink r:id="rId20" w:anchor="limitation-of-action" w:history="1">
        <w:r w:rsidRPr="00A82B54">
          <w:rPr>
            <w:rStyle w:val="Hyperlink"/>
            <w:rFonts w:ascii="Times New Roman" w:hAnsi="Times New Roman" w:cs="Times New Roman"/>
            <w:color w:val="000000" w:themeColor="text1"/>
            <w:u w:val="none"/>
          </w:rPr>
          <w:t>Limitation of action.</w:t>
        </w:r>
      </w:hyperlink>
    </w:p>
    <w:p w14:paraId="12870801" w14:textId="77777777" w:rsidR="00A82B54" w:rsidRPr="00A82B54" w:rsidRDefault="00A82B54" w:rsidP="00A82B54">
      <w:pPr>
        <w:pStyle w:val="ListParagraph"/>
        <w:rPr>
          <w:rFonts w:ascii="Times New Roman" w:hAnsi="Times New Roman" w:cs="Times New Roman"/>
          <w:color w:val="000000" w:themeColor="text1"/>
        </w:rPr>
      </w:pPr>
      <w:hyperlink r:id="rId21" w:anchor="separate-management" w:history="1">
        <w:r w:rsidRPr="00A82B54">
          <w:rPr>
            <w:rStyle w:val="Hyperlink"/>
            <w:rFonts w:ascii="Times New Roman" w:hAnsi="Times New Roman" w:cs="Times New Roman"/>
            <w:color w:val="000000" w:themeColor="text1"/>
            <w:u w:val="none"/>
          </w:rPr>
          <w:t>Separate management.</w:t>
        </w:r>
      </w:hyperlink>
    </w:p>
    <w:p w14:paraId="614AC6DC" w14:textId="77777777" w:rsidR="00A82B54" w:rsidRDefault="00A82B54" w:rsidP="00A82B54">
      <w:pPr>
        <w:pStyle w:val="ListParagraph"/>
      </w:pPr>
      <w:hyperlink r:id="rId22" w:anchor="termination-of-existence" w:history="1">
        <w:r w:rsidRPr="00A82B54">
          <w:rPr>
            <w:rStyle w:val="Hyperlink"/>
            <w:rFonts w:ascii="Times New Roman" w:hAnsi="Times New Roman" w:cs="Times New Roman"/>
            <w:color w:val="000000" w:themeColor="text1"/>
            <w:u w:val="none"/>
          </w:rPr>
          <w:t>Termination of existence.</w:t>
        </w:r>
      </w:hyperlink>
    </w:p>
    <w:p w14:paraId="2A8DE726" w14:textId="002408D7" w:rsidR="00016781" w:rsidRDefault="00D82F52" w:rsidP="00016781">
      <w:pPr>
        <w:pStyle w:val="ListParagraph"/>
        <w:numPr>
          <w:ilvl w:val="0"/>
          <w:numId w:val="1"/>
        </w:numPr>
        <w:rPr>
          <w:rFonts w:ascii="Times New Roman" w:hAnsi="Times New Roman" w:cs="Times New Roman"/>
          <w:color w:val="000000" w:themeColor="text1"/>
        </w:rPr>
      </w:pPr>
      <w:r w:rsidRPr="00D82F52">
        <w:rPr>
          <w:rFonts w:ascii="Times New Roman" w:hAnsi="Times New Roman" w:cs="Times New Roman"/>
          <w:color w:val="000000" w:themeColor="text1"/>
        </w:rPr>
        <w:t>Step-1 Filling the proposed name of a Company for approval to the Registrar of the Company (ROC)</w:t>
      </w:r>
    </w:p>
    <w:p w14:paraId="2AA77A95" w14:textId="6D46C6F3" w:rsidR="00D82F52" w:rsidRPr="00A82B54" w:rsidRDefault="00D82F52" w:rsidP="00D82F52">
      <w:pPr>
        <w:pStyle w:val="ListParagraph"/>
        <w:rPr>
          <w:rFonts w:ascii="Times New Roman" w:hAnsi="Times New Roman" w:cs="Times New Roman"/>
          <w:color w:val="000000" w:themeColor="text1"/>
        </w:rPr>
      </w:pPr>
      <w:r w:rsidRPr="00D82F52">
        <w:rPr>
          <w:rFonts w:ascii="Times New Roman" w:hAnsi="Times New Roman" w:cs="Times New Roman"/>
          <w:color w:val="000000" w:themeColor="text1"/>
        </w:rPr>
        <w:t>Step -2 Obtaining Director Identification Number</w:t>
      </w:r>
    </w:p>
    <w:p w14:paraId="1ED5A8FE" w14:textId="394AE4E4" w:rsidR="00A82B54" w:rsidRDefault="00D82F52" w:rsidP="00A82B54">
      <w:pPr>
        <w:pStyle w:val="ListParagraph"/>
        <w:rPr>
          <w:rFonts w:ascii="Times New Roman" w:hAnsi="Times New Roman" w:cs="Times New Roman"/>
          <w:color w:val="000000" w:themeColor="text1"/>
        </w:rPr>
      </w:pPr>
      <w:r w:rsidRPr="00D82F52">
        <w:rPr>
          <w:rFonts w:ascii="Times New Roman" w:hAnsi="Times New Roman" w:cs="Times New Roman"/>
          <w:color w:val="000000" w:themeColor="text1"/>
        </w:rPr>
        <w:t>Step- 3 The Company must have to select the name of persons who will act as Director. Step-4 Drafting of Memorandum of Association (MOA)</w:t>
      </w:r>
    </w:p>
    <w:p w14:paraId="66F36188" w14:textId="099509F2" w:rsidR="00D82F52" w:rsidRDefault="00D82F52" w:rsidP="00A82B54">
      <w:pPr>
        <w:pStyle w:val="ListParagraph"/>
        <w:rPr>
          <w:rFonts w:ascii="Times New Roman" w:hAnsi="Times New Roman" w:cs="Times New Roman"/>
          <w:color w:val="000000" w:themeColor="text1"/>
        </w:rPr>
      </w:pPr>
      <w:r w:rsidRPr="00D82F52">
        <w:rPr>
          <w:rFonts w:ascii="Times New Roman" w:hAnsi="Times New Roman" w:cs="Times New Roman"/>
          <w:color w:val="000000" w:themeColor="text1"/>
        </w:rPr>
        <w:t>Step- 5 Drafting of Article of Association (AOA)</w:t>
      </w:r>
    </w:p>
    <w:p w14:paraId="76A1AEC8" w14:textId="0CA3A97A" w:rsidR="00D82F52" w:rsidRDefault="00D82F52" w:rsidP="00A82B54">
      <w:pPr>
        <w:pStyle w:val="ListParagraph"/>
        <w:rPr>
          <w:rFonts w:ascii="Times New Roman" w:hAnsi="Times New Roman" w:cs="Times New Roman"/>
          <w:color w:val="000000" w:themeColor="text1"/>
        </w:rPr>
      </w:pPr>
      <w:r w:rsidRPr="00D82F52">
        <w:rPr>
          <w:rFonts w:ascii="Times New Roman" w:hAnsi="Times New Roman" w:cs="Times New Roman"/>
          <w:color w:val="000000" w:themeColor="text1"/>
        </w:rPr>
        <w:t>Step-6 Registered Office</w:t>
      </w:r>
    </w:p>
    <w:p w14:paraId="6DFE660B" w14:textId="7BE56FFF" w:rsidR="00D82F52" w:rsidRDefault="00D82F52" w:rsidP="00A82B54">
      <w:pPr>
        <w:pStyle w:val="ListParagraph"/>
        <w:rPr>
          <w:rFonts w:ascii="Times New Roman" w:hAnsi="Times New Roman" w:cs="Times New Roman"/>
          <w:color w:val="000000" w:themeColor="text1"/>
        </w:rPr>
      </w:pPr>
      <w:r w:rsidRPr="00D82F52">
        <w:rPr>
          <w:rFonts w:ascii="Times New Roman" w:hAnsi="Times New Roman" w:cs="Times New Roman"/>
          <w:color w:val="000000" w:themeColor="text1"/>
        </w:rPr>
        <w:t>Step- 7 Application for Incorporation of a Company</w:t>
      </w:r>
    </w:p>
    <w:p w14:paraId="65BC42B8" w14:textId="34E62FFF" w:rsidR="00D82F52" w:rsidRDefault="00D82F52" w:rsidP="00A82B54">
      <w:pPr>
        <w:pStyle w:val="ListParagraph"/>
        <w:rPr>
          <w:rFonts w:ascii="Times New Roman" w:hAnsi="Times New Roman" w:cs="Times New Roman"/>
          <w:color w:val="000000" w:themeColor="text1"/>
        </w:rPr>
      </w:pPr>
      <w:r w:rsidRPr="00D82F52">
        <w:rPr>
          <w:rFonts w:ascii="Times New Roman" w:hAnsi="Times New Roman" w:cs="Times New Roman"/>
          <w:color w:val="000000" w:themeColor="text1"/>
        </w:rPr>
        <w:t>Step-8 Issue of certificate of Incorporation</w:t>
      </w:r>
    </w:p>
    <w:p w14:paraId="29167B75" w14:textId="77777777" w:rsidR="00D82F52" w:rsidRDefault="00D82F52" w:rsidP="00A82B54">
      <w:pPr>
        <w:pStyle w:val="ListParagraph"/>
        <w:rPr>
          <w:rFonts w:ascii="Times New Roman" w:hAnsi="Times New Roman" w:cs="Times New Roman"/>
          <w:color w:val="000000" w:themeColor="text1"/>
        </w:rPr>
      </w:pPr>
    </w:p>
    <w:p w14:paraId="67F90053" w14:textId="3CC0E8E7" w:rsidR="00C77BC4" w:rsidRPr="00C77BC4" w:rsidRDefault="00C77BC4" w:rsidP="006344A0">
      <w:pPr>
        <w:pStyle w:val="ListParagraph"/>
        <w:numPr>
          <w:ilvl w:val="0"/>
          <w:numId w:val="1"/>
        </w:numPr>
        <w:rPr>
          <w:rFonts w:ascii="Times New Roman" w:hAnsi="Times New Roman" w:cs="Times New Roman"/>
          <w:color w:val="000000" w:themeColor="text1"/>
        </w:rPr>
      </w:pPr>
      <w:r w:rsidRPr="00C77BC4">
        <w:rPr>
          <w:rFonts w:ascii="Times New Roman" w:hAnsi="Times New Roman" w:cs="Times New Roman"/>
          <w:color w:val="000000" w:themeColor="text1"/>
        </w:rPr>
        <w:lastRenderedPageBreak/>
        <w:t>1. Notice of Meeting - Length of Notice- Content of Notice</w:t>
      </w:r>
    </w:p>
    <w:p w14:paraId="61ABAB95" w14:textId="05FF1CAE" w:rsidR="00C77BC4" w:rsidRPr="00C77BC4" w:rsidRDefault="00C77BC4" w:rsidP="00C77BC4">
      <w:pPr>
        <w:pStyle w:val="ListParagraph"/>
        <w:rPr>
          <w:rFonts w:ascii="Times New Roman" w:hAnsi="Times New Roman" w:cs="Times New Roman"/>
          <w:color w:val="000000" w:themeColor="text1"/>
        </w:rPr>
      </w:pPr>
      <w:r w:rsidRPr="00C77BC4">
        <w:rPr>
          <w:rFonts w:ascii="Times New Roman" w:hAnsi="Times New Roman" w:cs="Times New Roman"/>
          <w:color w:val="000000" w:themeColor="text1"/>
        </w:rPr>
        <w:t>2. Place of Meeting</w:t>
      </w:r>
    </w:p>
    <w:p w14:paraId="327BAE96" w14:textId="77777777" w:rsidR="00C77BC4" w:rsidRPr="00C77BC4" w:rsidRDefault="00C77BC4" w:rsidP="00C77BC4">
      <w:pPr>
        <w:pStyle w:val="ListParagraph"/>
        <w:rPr>
          <w:rFonts w:ascii="Times New Roman" w:hAnsi="Times New Roman" w:cs="Times New Roman"/>
          <w:color w:val="000000" w:themeColor="text1"/>
        </w:rPr>
      </w:pPr>
      <w:r w:rsidRPr="00C77BC4">
        <w:rPr>
          <w:rFonts w:ascii="Times New Roman" w:hAnsi="Times New Roman" w:cs="Times New Roman"/>
          <w:color w:val="000000" w:themeColor="text1"/>
        </w:rPr>
        <w:t>3. Quorum</w:t>
      </w:r>
    </w:p>
    <w:p w14:paraId="2AFEB716" w14:textId="57FF9DA1" w:rsidR="00C77BC4" w:rsidRPr="00C77BC4" w:rsidRDefault="00C77BC4" w:rsidP="00C77BC4">
      <w:pPr>
        <w:pStyle w:val="ListParagraph"/>
        <w:rPr>
          <w:rFonts w:ascii="Times New Roman" w:hAnsi="Times New Roman" w:cs="Times New Roman"/>
          <w:color w:val="000000" w:themeColor="text1"/>
        </w:rPr>
      </w:pPr>
      <w:r w:rsidRPr="00C77BC4">
        <w:rPr>
          <w:rFonts w:ascii="Times New Roman" w:hAnsi="Times New Roman" w:cs="Times New Roman"/>
          <w:color w:val="000000" w:themeColor="text1"/>
        </w:rPr>
        <w:t>4. decision making process</w:t>
      </w:r>
    </w:p>
    <w:p w14:paraId="675EF241" w14:textId="788A346F" w:rsidR="00C77BC4" w:rsidRPr="00C77BC4" w:rsidRDefault="00C77BC4" w:rsidP="00C77BC4">
      <w:pPr>
        <w:pStyle w:val="ListParagraph"/>
        <w:rPr>
          <w:rFonts w:ascii="Times New Roman" w:hAnsi="Times New Roman" w:cs="Times New Roman"/>
          <w:color w:val="000000" w:themeColor="text1"/>
        </w:rPr>
      </w:pPr>
      <w:r w:rsidRPr="00C77BC4">
        <w:rPr>
          <w:rFonts w:ascii="Times New Roman" w:hAnsi="Times New Roman" w:cs="Times New Roman"/>
          <w:color w:val="000000" w:themeColor="text1"/>
        </w:rPr>
        <w:t>5. minutes of meetings</w:t>
      </w:r>
    </w:p>
    <w:p w14:paraId="3BD37E0A" w14:textId="4DE571D4" w:rsidR="00C77BC4" w:rsidRPr="00C77BC4" w:rsidRDefault="00C77BC4" w:rsidP="00C77BC4">
      <w:pPr>
        <w:pStyle w:val="ListParagraph"/>
        <w:rPr>
          <w:rFonts w:ascii="Times New Roman" w:hAnsi="Times New Roman" w:cs="Times New Roman"/>
          <w:color w:val="000000" w:themeColor="text1"/>
        </w:rPr>
      </w:pPr>
    </w:p>
    <w:p w14:paraId="0A60396F" w14:textId="64A00B6B" w:rsidR="00C77BC4" w:rsidRDefault="00C77BC4" w:rsidP="00C77BC4">
      <w:pPr>
        <w:pStyle w:val="ListParagraph"/>
        <w:numPr>
          <w:ilvl w:val="0"/>
          <w:numId w:val="1"/>
        </w:numPr>
        <w:rPr>
          <w:rFonts w:ascii="Times New Roman" w:hAnsi="Times New Roman" w:cs="Times New Roman"/>
          <w:color w:val="000000" w:themeColor="text1"/>
        </w:rPr>
      </w:pPr>
    </w:p>
    <w:p w14:paraId="0D940125" w14:textId="77777777" w:rsidR="00ED0AB5" w:rsidRPr="00ED0AB5" w:rsidRDefault="00ED0AB5" w:rsidP="00ED0AB5">
      <w:pPr>
        <w:pStyle w:val="trt0xe"/>
        <w:shd w:val="clear" w:color="auto" w:fill="FFFFFF"/>
        <w:spacing w:before="0" w:beforeAutospacing="0" w:after="60" w:afterAutospacing="0"/>
        <w:ind w:left="360"/>
        <w:rPr>
          <w:color w:val="1F1F1F"/>
        </w:rPr>
      </w:pPr>
      <w:r w:rsidRPr="00ED0AB5">
        <w:rPr>
          <w:color w:val="1F1F1F"/>
        </w:rPr>
        <w:t>Step 1: Filing Of The Winding-Up Petition. ...</w:t>
      </w:r>
    </w:p>
    <w:p w14:paraId="01FC8E6F" w14:textId="77777777" w:rsidR="00ED0AB5" w:rsidRPr="00ED0AB5" w:rsidRDefault="00ED0AB5" w:rsidP="00ED0AB5">
      <w:pPr>
        <w:pStyle w:val="trt0xe"/>
        <w:shd w:val="clear" w:color="auto" w:fill="FFFFFF"/>
        <w:spacing w:before="0" w:beforeAutospacing="0" w:after="60" w:afterAutospacing="0"/>
        <w:ind w:firstLine="360"/>
        <w:rPr>
          <w:color w:val="1F1F1F"/>
        </w:rPr>
      </w:pPr>
      <w:r w:rsidRPr="00ED0AB5">
        <w:rPr>
          <w:color w:val="1F1F1F"/>
        </w:rPr>
        <w:t>Step 2: Statement Of Affairs Of The Company. ...</w:t>
      </w:r>
    </w:p>
    <w:p w14:paraId="50F0EF52" w14:textId="77777777" w:rsidR="00ED0AB5" w:rsidRPr="00ED0AB5" w:rsidRDefault="00ED0AB5" w:rsidP="00ED0AB5">
      <w:pPr>
        <w:pStyle w:val="trt0xe"/>
        <w:shd w:val="clear" w:color="auto" w:fill="FFFFFF"/>
        <w:spacing w:before="0" w:beforeAutospacing="0" w:after="60" w:afterAutospacing="0"/>
        <w:ind w:firstLine="360"/>
        <w:rPr>
          <w:color w:val="1F1F1F"/>
        </w:rPr>
      </w:pPr>
      <w:r w:rsidRPr="00ED0AB5">
        <w:rPr>
          <w:color w:val="1F1F1F"/>
        </w:rPr>
        <w:t>Step 3: Advertisement. ...</w:t>
      </w:r>
    </w:p>
    <w:p w14:paraId="461A0312" w14:textId="77777777" w:rsidR="00ED0AB5" w:rsidRPr="00ED0AB5" w:rsidRDefault="00ED0AB5" w:rsidP="00ED0AB5">
      <w:pPr>
        <w:pStyle w:val="trt0xe"/>
        <w:shd w:val="clear" w:color="auto" w:fill="FFFFFF"/>
        <w:spacing w:before="0" w:beforeAutospacing="0" w:after="60" w:afterAutospacing="0"/>
        <w:ind w:firstLine="360"/>
        <w:rPr>
          <w:color w:val="1F1F1F"/>
        </w:rPr>
      </w:pPr>
      <w:r w:rsidRPr="00ED0AB5">
        <w:rPr>
          <w:color w:val="1F1F1F"/>
        </w:rPr>
        <w:t>Step 4: Appointment Of Provisional Liquidator. ...</w:t>
      </w:r>
    </w:p>
    <w:p w14:paraId="6EF491B1" w14:textId="77777777" w:rsidR="00ED0AB5" w:rsidRPr="00ED0AB5" w:rsidRDefault="00ED0AB5" w:rsidP="00ED0AB5">
      <w:pPr>
        <w:pStyle w:val="trt0xe"/>
        <w:shd w:val="clear" w:color="auto" w:fill="FFFFFF"/>
        <w:spacing w:before="0" w:beforeAutospacing="0" w:after="60" w:afterAutospacing="0"/>
        <w:ind w:firstLine="360"/>
        <w:rPr>
          <w:color w:val="1F1F1F"/>
        </w:rPr>
      </w:pPr>
      <w:r w:rsidRPr="00ED0AB5">
        <w:rPr>
          <w:color w:val="1F1F1F"/>
        </w:rPr>
        <w:t>Step 5: Send Notice To The Provisional Liquidator. ...</w:t>
      </w:r>
    </w:p>
    <w:p w14:paraId="3786306F" w14:textId="77777777" w:rsidR="00ED0AB5" w:rsidRPr="00ED0AB5" w:rsidRDefault="00ED0AB5" w:rsidP="00ED0AB5">
      <w:pPr>
        <w:pStyle w:val="trt0xe"/>
        <w:shd w:val="clear" w:color="auto" w:fill="FFFFFF"/>
        <w:spacing w:before="0" w:beforeAutospacing="0" w:after="60" w:afterAutospacing="0"/>
        <w:ind w:firstLine="360"/>
        <w:rPr>
          <w:color w:val="1F1F1F"/>
        </w:rPr>
      </w:pPr>
      <w:r w:rsidRPr="00ED0AB5">
        <w:rPr>
          <w:color w:val="1F1F1F"/>
        </w:rPr>
        <w:t>Step 6: Winding-Up Order. ...</w:t>
      </w:r>
    </w:p>
    <w:p w14:paraId="31FCD2FD" w14:textId="77777777" w:rsidR="00ED0AB5" w:rsidRPr="00ED0AB5" w:rsidRDefault="00ED0AB5" w:rsidP="00ED0AB5">
      <w:pPr>
        <w:pStyle w:val="trt0xe"/>
        <w:shd w:val="clear" w:color="auto" w:fill="FFFFFF"/>
        <w:spacing w:before="0" w:beforeAutospacing="0" w:after="60" w:afterAutospacing="0"/>
        <w:ind w:firstLine="360"/>
        <w:rPr>
          <w:color w:val="1F1F1F"/>
        </w:rPr>
      </w:pPr>
      <w:r w:rsidRPr="00ED0AB5">
        <w:rPr>
          <w:color w:val="1F1F1F"/>
        </w:rPr>
        <w:t>Step 7: Custody Of Company Property.</w:t>
      </w:r>
    </w:p>
    <w:p w14:paraId="0BDB90A3" w14:textId="77777777" w:rsidR="00EE344B" w:rsidRDefault="00EE344B" w:rsidP="00EE344B">
      <w:pPr>
        <w:pStyle w:val="ListParagraph"/>
        <w:rPr>
          <w:rFonts w:ascii="Times New Roman" w:hAnsi="Times New Roman" w:cs="Times New Roman"/>
          <w:color w:val="000000" w:themeColor="text1"/>
        </w:rPr>
      </w:pPr>
    </w:p>
    <w:p w14:paraId="246817EE" w14:textId="168F56FE" w:rsidR="00EE344B" w:rsidRPr="00EE344B" w:rsidRDefault="00EE344B" w:rsidP="00EE344B">
      <w:pPr>
        <w:pStyle w:val="ListParagraph"/>
        <w:numPr>
          <w:ilvl w:val="0"/>
          <w:numId w:val="1"/>
        </w:numPr>
        <w:rPr>
          <w:rFonts w:ascii="Times New Roman" w:hAnsi="Times New Roman" w:cs="Times New Roman"/>
          <w:color w:val="000000" w:themeColor="text1"/>
        </w:rPr>
      </w:pPr>
      <w:r w:rsidRPr="00EE344B">
        <w:rPr>
          <w:rFonts w:ascii="Times New Roman" w:hAnsi="Times New Roman" w:cs="Times New Roman"/>
          <w:color w:val="000000" w:themeColor="text1"/>
        </w:rPr>
        <w:t>Adjudicating Insolvency and Bankruptcy</w:t>
      </w:r>
    </w:p>
    <w:p w14:paraId="52EFDFA4" w14:textId="4D1E1819" w:rsidR="00EE344B" w:rsidRPr="00EE344B" w:rsidRDefault="00EE344B" w:rsidP="00EE344B">
      <w:pPr>
        <w:pStyle w:val="ListParagraph"/>
        <w:rPr>
          <w:rFonts w:ascii="Times New Roman" w:hAnsi="Times New Roman" w:cs="Times New Roman"/>
          <w:color w:val="000000" w:themeColor="text1"/>
        </w:rPr>
      </w:pPr>
      <w:r w:rsidRPr="00EE344B">
        <w:rPr>
          <w:rFonts w:ascii="Times New Roman" w:hAnsi="Times New Roman" w:cs="Times New Roman"/>
          <w:color w:val="000000" w:themeColor="text1"/>
        </w:rPr>
        <w:t>Handling Corporate Disputes</w:t>
      </w:r>
    </w:p>
    <w:p w14:paraId="2D7AD11A" w14:textId="140914EF" w:rsidR="00EE344B" w:rsidRPr="00EE344B" w:rsidRDefault="00EE344B" w:rsidP="00EE344B">
      <w:pPr>
        <w:pStyle w:val="ListParagraph"/>
        <w:rPr>
          <w:rFonts w:ascii="Times New Roman" w:hAnsi="Times New Roman" w:cs="Times New Roman"/>
          <w:color w:val="000000" w:themeColor="text1"/>
        </w:rPr>
      </w:pPr>
      <w:r w:rsidRPr="00EE344B">
        <w:rPr>
          <w:rFonts w:ascii="Times New Roman" w:hAnsi="Times New Roman" w:cs="Times New Roman"/>
          <w:color w:val="000000" w:themeColor="text1"/>
        </w:rPr>
        <w:t>Investigating Company Affairs</w:t>
      </w:r>
    </w:p>
    <w:p w14:paraId="36F4C27B" w14:textId="735AC33B" w:rsidR="00EE344B" w:rsidRPr="00EE344B" w:rsidRDefault="00EE344B" w:rsidP="00EE344B">
      <w:pPr>
        <w:pStyle w:val="ListParagraph"/>
        <w:rPr>
          <w:rFonts w:ascii="Times New Roman" w:hAnsi="Times New Roman" w:cs="Times New Roman"/>
          <w:color w:val="000000" w:themeColor="text1"/>
        </w:rPr>
      </w:pPr>
      <w:r w:rsidRPr="00EE344B">
        <w:rPr>
          <w:rFonts w:ascii="Times New Roman" w:hAnsi="Times New Roman" w:cs="Times New Roman"/>
          <w:color w:val="000000" w:themeColor="text1"/>
        </w:rPr>
        <w:t>Winding Up of Companies</w:t>
      </w:r>
    </w:p>
    <w:p w14:paraId="6F6C87A0" w14:textId="41CB752A" w:rsidR="00EE344B" w:rsidRPr="00EE344B" w:rsidRDefault="00EE344B" w:rsidP="00EE344B">
      <w:pPr>
        <w:pStyle w:val="ListParagraph"/>
        <w:rPr>
          <w:rFonts w:ascii="Times New Roman" w:hAnsi="Times New Roman" w:cs="Times New Roman"/>
          <w:color w:val="000000" w:themeColor="text1"/>
        </w:rPr>
      </w:pPr>
      <w:r w:rsidRPr="00EE344B">
        <w:rPr>
          <w:rFonts w:ascii="Times New Roman" w:hAnsi="Times New Roman" w:cs="Times New Roman"/>
          <w:color w:val="000000" w:themeColor="text1"/>
        </w:rPr>
        <w:t>Other Powers</w:t>
      </w:r>
    </w:p>
    <w:p w14:paraId="12216B9C" w14:textId="6F7AF795" w:rsidR="00EE344B" w:rsidRPr="00EE344B" w:rsidRDefault="00EE344B" w:rsidP="00EE344B">
      <w:pPr>
        <w:pStyle w:val="ListParagraph"/>
        <w:rPr>
          <w:rFonts w:ascii="Times New Roman" w:hAnsi="Times New Roman" w:cs="Times New Roman"/>
          <w:color w:val="000000" w:themeColor="text1"/>
        </w:rPr>
      </w:pPr>
      <w:r w:rsidRPr="00EE344B">
        <w:rPr>
          <w:rFonts w:ascii="Times New Roman" w:hAnsi="Times New Roman" w:cs="Times New Roman"/>
          <w:color w:val="000000" w:themeColor="text1"/>
        </w:rPr>
        <w:t>Powers Similar to Civil Courts </w:t>
      </w:r>
    </w:p>
    <w:p w14:paraId="0FAF66FD" w14:textId="355A97B6" w:rsidR="00EE344B" w:rsidRPr="00EE344B" w:rsidRDefault="00EE344B" w:rsidP="00EE344B">
      <w:pPr>
        <w:pStyle w:val="ListParagraph"/>
        <w:rPr>
          <w:rFonts w:ascii="Times New Roman" w:hAnsi="Times New Roman" w:cs="Times New Roman"/>
          <w:color w:val="000000" w:themeColor="text1"/>
        </w:rPr>
      </w:pPr>
      <w:r w:rsidRPr="00EE344B">
        <w:rPr>
          <w:rFonts w:ascii="Times New Roman" w:hAnsi="Times New Roman" w:cs="Times New Roman"/>
          <w:color w:val="000000" w:themeColor="text1"/>
        </w:rPr>
        <w:t>Investigating Globally </w:t>
      </w:r>
    </w:p>
    <w:sectPr w:rsidR="00EE344B" w:rsidRPr="00EE34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20BAB"/>
    <w:multiLevelType w:val="hybridMultilevel"/>
    <w:tmpl w:val="A58C7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B35C2"/>
    <w:multiLevelType w:val="multilevel"/>
    <w:tmpl w:val="2258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1365A"/>
    <w:multiLevelType w:val="hybridMultilevel"/>
    <w:tmpl w:val="C53AF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173316"/>
    <w:multiLevelType w:val="multilevel"/>
    <w:tmpl w:val="26F0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752B11"/>
    <w:multiLevelType w:val="multilevel"/>
    <w:tmpl w:val="ACC8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89081B"/>
    <w:multiLevelType w:val="multilevel"/>
    <w:tmpl w:val="5ADE60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63360D"/>
    <w:multiLevelType w:val="multilevel"/>
    <w:tmpl w:val="9AAC2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A90459"/>
    <w:multiLevelType w:val="multilevel"/>
    <w:tmpl w:val="D9726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BC7C25"/>
    <w:multiLevelType w:val="multilevel"/>
    <w:tmpl w:val="B190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A00DAF"/>
    <w:multiLevelType w:val="hybridMultilevel"/>
    <w:tmpl w:val="DF623A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565EAF"/>
    <w:multiLevelType w:val="multilevel"/>
    <w:tmpl w:val="5D82A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22164B"/>
    <w:multiLevelType w:val="multilevel"/>
    <w:tmpl w:val="EA76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C66539"/>
    <w:multiLevelType w:val="multilevel"/>
    <w:tmpl w:val="1A3C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203727"/>
    <w:multiLevelType w:val="multilevel"/>
    <w:tmpl w:val="2360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EC0DEA"/>
    <w:multiLevelType w:val="multilevel"/>
    <w:tmpl w:val="EA7E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3E1D34"/>
    <w:multiLevelType w:val="multilevel"/>
    <w:tmpl w:val="3BDE3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B11F77"/>
    <w:multiLevelType w:val="multilevel"/>
    <w:tmpl w:val="B044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4424BF2"/>
    <w:multiLevelType w:val="multilevel"/>
    <w:tmpl w:val="9342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32540D"/>
    <w:multiLevelType w:val="multilevel"/>
    <w:tmpl w:val="6D6A06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7475AC"/>
    <w:multiLevelType w:val="multilevel"/>
    <w:tmpl w:val="1FAA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3243547">
    <w:abstractNumId w:val="9"/>
  </w:num>
  <w:num w:numId="2" w16cid:durableId="1038161221">
    <w:abstractNumId w:val="19"/>
  </w:num>
  <w:num w:numId="3" w16cid:durableId="697239704">
    <w:abstractNumId w:val="5"/>
  </w:num>
  <w:num w:numId="4" w16cid:durableId="1182863833">
    <w:abstractNumId w:val="16"/>
  </w:num>
  <w:num w:numId="5" w16cid:durableId="281037474">
    <w:abstractNumId w:val="15"/>
  </w:num>
  <w:num w:numId="6" w16cid:durableId="1237476256">
    <w:abstractNumId w:val="7"/>
  </w:num>
  <w:num w:numId="7" w16cid:durableId="712732224">
    <w:abstractNumId w:val="6"/>
  </w:num>
  <w:num w:numId="8" w16cid:durableId="1860046274">
    <w:abstractNumId w:val="0"/>
  </w:num>
  <w:num w:numId="9" w16cid:durableId="1606426189">
    <w:abstractNumId w:val="2"/>
  </w:num>
  <w:num w:numId="10" w16cid:durableId="725252494">
    <w:abstractNumId w:val="14"/>
  </w:num>
  <w:num w:numId="11" w16cid:durableId="1064596300">
    <w:abstractNumId w:val="18"/>
  </w:num>
  <w:num w:numId="12" w16cid:durableId="2051564943">
    <w:abstractNumId w:val="8"/>
  </w:num>
  <w:num w:numId="13" w16cid:durableId="1628268625">
    <w:abstractNumId w:val="17"/>
  </w:num>
  <w:num w:numId="14" w16cid:durableId="1596743066">
    <w:abstractNumId w:val="3"/>
  </w:num>
  <w:num w:numId="15" w16cid:durableId="1198808815">
    <w:abstractNumId w:val="13"/>
  </w:num>
  <w:num w:numId="16" w16cid:durableId="435445976">
    <w:abstractNumId w:val="1"/>
  </w:num>
  <w:num w:numId="17" w16cid:durableId="1969781562">
    <w:abstractNumId w:val="10"/>
  </w:num>
  <w:num w:numId="18" w16cid:durableId="652955460">
    <w:abstractNumId w:val="11"/>
  </w:num>
  <w:num w:numId="19" w16cid:durableId="646127889">
    <w:abstractNumId w:val="12"/>
  </w:num>
  <w:num w:numId="20" w16cid:durableId="3546216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816"/>
    <w:rsid w:val="00016781"/>
    <w:rsid w:val="0007633D"/>
    <w:rsid w:val="00104617"/>
    <w:rsid w:val="00180A97"/>
    <w:rsid w:val="006A6D1E"/>
    <w:rsid w:val="00722DA5"/>
    <w:rsid w:val="007C3816"/>
    <w:rsid w:val="008C0E5C"/>
    <w:rsid w:val="00A63F92"/>
    <w:rsid w:val="00A82B54"/>
    <w:rsid w:val="00A83ECC"/>
    <w:rsid w:val="00C77BC4"/>
    <w:rsid w:val="00D82F52"/>
    <w:rsid w:val="00E302B7"/>
    <w:rsid w:val="00ED0AB5"/>
    <w:rsid w:val="00EE344B"/>
    <w:rsid w:val="00F00D74"/>
    <w:rsid w:val="00F229B8"/>
    <w:rsid w:val="00F87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E69C1"/>
  <w15:chartTrackingRefBased/>
  <w15:docId w15:val="{C26EDFB4-CEBB-448F-AACD-EA5C459F4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38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38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38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38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38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38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8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8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8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8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38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38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38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38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38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8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8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816"/>
    <w:rPr>
      <w:rFonts w:eastAsiaTheme="majorEastAsia" w:cstheme="majorBidi"/>
      <w:color w:val="272727" w:themeColor="text1" w:themeTint="D8"/>
    </w:rPr>
  </w:style>
  <w:style w:type="paragraph" w:styleId="Title">
    <w:name w:val="Title"/>
    <w:basedOn w:val="Normal"/>
    <w:next w:val="Normal"/>
    <w:link w:val="TitleChar"/>
    <w:uiPriority w:val="10"/>
    <w:qFormat/>
    <w:rsid w:val="007C38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8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8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8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816"/>
    <w:pPr>
      <w:spacing w:before="160"/>
      <w:jc w:val="center"/>
    </w:pPr>
    <w:rPr>
      <w:i/>
      <w:iCs/>
      <w:color w:val="404040" w:themeColor="text1" w:themeTint="BF"/>
    </w:rPr>
  </w:style>
  <w:style w:type="character" w:customStyle="1" w:styleId="QuoteChar">
    <w:name w:val="Quote Char"/>
    <w:basedOn w:val="DefaultParagraphFont"/>
    <w:link w:val="Quote"/>
    <w:uiPriority w:val="29"/>
    <w:rsid w:val="007C3816"/>
    <w:rPr>
      <w:i/>
      <w:iCs/>
      <w:color w:val="404040" w:themeColor="text1" w:themeTint="BF"/>
    </w:rPr>
  </w:style>
  <w:style w:type="paragraph" w:styleId="ListParagraph">
    <w:name w:val="List Paragraph"/>
    <w:basedOn w:val="Normal"/>
    <w:uiPriority w:val="34"/>
    <w:qFormat/>
    <w:rsid w:val="007C3816"/>
    <w:pPr>
      <w:ind w:left="720"/>
      <w:contextualSpacing/>
    </w:pPr>
  </w:style>
  <w:style w:type="character" w:styleId="IntenseEmphasis">
    <w:name w:val="Intense Emphasis"/>
    <w:basedOn w:val="DefaultParagraphFont"/>
    <w:uiPriority w:val="21"/>
    <w:qFormat/>
    <w:rsid w:val="007C3816"/>
    <w:rPr>
      <w:i/>
      <w:iCs/>
      <w:color w:val="2F5496" w:themeColor="accent1" w:themeShade="BF"/>
    </w:rPr>
  </w:style>
  <w:style w:type="paragraph" w:styleId="IntenseQuote">
    <w:name w:val="Intense Quote"/>
    <w:basedOn w:val="Normal"/>
    <w:next w:val="Normal"/>
    <w:link w:val="IntenseQuoteChar"/>
    <w:uiPriority w:val="30"/>
    <w:qFormat/>
    <w:rsid w:val="007C38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3816"/>
    <w:rPr>
      <w:i/>
      <w:iCs/>
      <w:color w:val="2F5496" w:themeColor="accent1" w:themeShade="BF"/>
    </w:rPr>
  </w:style>
  <w:style w:type="character" w:styleId="IntenseReference">
    <w:name w:val="Intense Reference"/>
    <w:basedOn w:val="DefaultParagraphFont"/>
    <w:uiPriority w:val="32"/>
    <w:qFormat/>
    <w:rsid w:val="007C3816"/>
    <w:rPr>
      <w:b/>
      <w:bCs/>
      <w:smallCaps/>
      <w:color w:val="2F5496" w:themeColor="accent1" w:themeShade="BF"/>
      <w:spacing w:val="5"/>
    </w:rPr>
  </w:style>
  <w:style w:type="character" w:styleId="Hyperlink">
    <w:name w:val="Hyperlink"/>
    <w:basedOn w:val="DefaultParagraphFont"/>
    <w:uiPriority w:val="99"/>
    <w:unhideWhenUsed/>
    <w:rsid w:val="0007633D"/>
    <w:rPr>
      <w:color w:val="0563C1" w:themeColor="hyperlink"/>
      <w:u w:val="single"/>
    </w:rPr>
  </w:style>
  <w:style w:type="character" w:styleId="UnresolvedMention">
    <w:name w:val="Unresolved Mention"/>
    <w:basedOn w:val="DefaultParagraphFont"/>
    <w:uiPriority w:val="99"/>
    <w:semiHidden/>
    <w:unhideWhenUsed/>
    <w:rsid w:val="0007633D"/>
    <w:rPr>
      <w:color w:val="605E5C"/>
      <w:shd w:val="clear" w:color="auto" w:fill="E1DFDD"/>
    </w:rPr>
  </w:style>
  <w:style w:type="paragraph" w:customStyle="1" w:styleId="comp">
    <w:name w:val="comp"/>
    <w:basedOn w:val="Normal"/>
    <w:rsid w:val="0007633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trt0xe">
    <w:name w:val="trt0xe"/>
    <w:basedOn w:val="Normal"/>
    <w:rsid w:val="00F87E4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C77BC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77B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75526">
      <w:bodyDiv w:val="1"/>
      <w:marLeft w:val="0"/>
      <w:marRight w:val="0"/>
      <w:marTop w:val="0"/>
      <w:marBottom w:val="0"/>
      <w:divBdr>
        <w:top w:val="none" w:sz="0" w:space="0" w:color="auto"/>
        <w:left w:val="none" w:sz="0" w:space="0" w:color="auto"/>
        <w:bottom w:val="none" w:sz="0" w:space="0" w:color="auto"/>
        <w:right w:val="none" w:sz="0" w:space="0" w:color="auto"/>
      </w:divBdr>
    </w:div>
    <w:div w:id="246615563">
      <w:bodyDiv w:val="1"/>
      <w:marLeft w:val="0"/>
      <w:marRight w:val="0"/>
      <w:marTop w:val="0"/>
      <w:marBottom w:val="0"/>
      <w:divBdr>
        <w:top w:val="none" w:sz="0" w:space="0" w:color="auto"/>
        <w:left w:val="none" w:sz="0" w:space="0" w:color="auto"/>
        <w:bottom w:val="none" w:sz="0" w:space="0" w:color="auto"/>
        <w:right w:val="none" w:sz="0" w:space="0" w:color="auto"/>
      </w:divBdr>
    </w:div>
    <w:div w:id="401608792">
      <w:bodyDiv w:val="1"/>
      <w:marLeft w:val="0"/>
      <w:marRight w:val="0"/>
      <w:marTop w:val="0"/>
      <w:marBottom w:val="0"/>
      <w:divBdr>
        <w:top w:val="none" w:sz="0" w:space="0" w:color="auto"/>
        <w:left w:val="none" w:sz="0" w:space="0" w:color="auto"/>
        <w:bottom w:val="none" w:sz="0" w:space="0" w:color="auto"/>
        <w:right w:val="none" w:sz="0" w:space="0" w:color="auto"/>
      </w:divBdr>
      <w:divsChild>
        <w:div w:id="369963239">
          <w:marLeft w:val="0"/>
          <w:marRight w:val="0"/>
          <w:marTop w:val="0"/>
          <w:marBottom w:val="0"/>
          <w:divBdr>
            <w:top w:val="none" w:sz="0" w:space="0" w:color="auto"/>
            <w:left w:val="none" w:sz="0" w:space="0" w:color="auto"/>
            <w:bottom w:val="none" w:sz="0" w:space="0" w:color="auto"/>
            <w:right w:val="none" w:sz="0" w:space="0" w:color="auto"/>
          </w:divBdr>
          <w:divsChild>
            <w:div w:id="598099940">
              <w:marLeft w:val="0"/>
              <w:marRight w:val="0"/>
              <w:marTop w:val="300"/>
              <w:marBottom w:val="150"/>
              <w:divBdr>
                <w:top w:val="none" w:sz="0" w:space="0" w:color="auto"/>
                <w:left w:val="none" w:sz="0" w:space="0" w:color="auto"/>
                <w:bottom w:val="none" w:sz="0" w:space="0" w:color="auto"/>
                <w:right w:val="none" w:sz="0" w:space="0" w:color="auto"/>
              </w:divBdr>
            </w:div>
          </w:divsChild>
        </w:div>
        <w:div w:id="1904634879">
          <w:marLeft w:val="0"/>
          <w:marRight w:val="0"/>
          <w:marTop w:val="0"/>
          <w:marBottom w:val="0"/>
          <w:divBdr>
            <w:top w:val="none" w:sz="0" w:space="0" w:color="auto"/>
            <w:left w:val="none" w:sz="0" w:space="0" w:color="auto"/>
            <w:bottom w:val="none" w:sz="0" w:space="0" w:color="auto"/>
            <w:right w:val="none" w:sz="0" w:space="0" w:color="auto"/>
          </w:divBdr>
          <w:divsChild>
            <w:div w:id="1805194590">
              <w:marLeft w:val="0"/>
              <w:marRight w:val="0"/>
              <w:marTop w:val="0"/>
              <w:marBottom w:val="0"/>
              <w:divBdr>
                <w:top w:val="none" w:sz="0" w:space="0" w:color="auto"/>
                <w:left w:val="none" w:sz="0" w:space="0" w:color="auto"/>
                <w:bottom w:val="none" w:sz="0" w:space="0" w:color="auto"/>
                <w:right w:val="none" w:sz="0" w:space="0" w:color="auto"/>
              </w:divBdr>
            </w:div>
            <w:div w:id="1342783011">
              <w:marLeft w:val="0"/>
              <w:marRight w:val="0"/>
              <w:marTop w:val="0"/>
              <w:marBottom w:val="0"/>
              <w:divBdr>
                <w:top w:val="none" w:sz="0" w:space="0" w:color="auto"/>
                <w:left w:val="none" w:sz="0" w:space="0" w:color="auto"/>
                <w:bottom w:val="none" w:sz="0" w:space="0" w:color="auto"/>
                <w:right w:val="none" w:sz="0" w:space="0" w:color="auto"/>
              </w:divBdr>
            </w:div>
          </w:divsChild>
        </w:div>
        <w:div w:id="633756841">
          <w:marLeft w:val="0"/>
          <w:marRight w:val="0"/>
          <w:marTop w:val="0"/>
          <w:marBottom w:val="0"/>
          <w:divBdr>
            <w:top w:val="none" w:sz="0" w:space="0" w:color="auto"/>
            <w:left w:val="none" w:sz="0" w:space="0" w:color="auto"/>
            <w:bottom w:val="none" w:sz="0" w:space="0" w:color="auto"/>
            <w:right w:val="none" w:sz="0" w:space="0" w:color="auto"/>
          </w:divBdr>
          <w:divsChild>
            <w:div w:id="87507153">
              <w:marLeft w:val="0"/>
              <w:marRight w:val="0"/>
              <w:marTop w:val="0"/>
              <w:marBottom w:val="0"/>
              <w:divBdr>
                <w:top w:val="none" w:sz="0" w:space="0" w:color="auto"/>
                <w:left w:val="none" w:sz="0" w:space="0" w:color="auto"/>
                <w:bottom w:val="none" w:sz="0" w:space="0" w:color="auto"/>
                <w:right w:val="none" w:sz="0" w:space="0" w:color="auto"/>
              </w:divBdr>
              <w:divsChild>
                <w:div w:id="88868362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81575469">
          <w:marLeft w:val="0"/>
          <w:marRight w:val="0"/>
          <w:marTop w:val="0"/>
          <w:marBottom w:val="0"/>
          <w:divBdr>
            <w:top w:val="none" w:sz="0" w:space="0" w:color="auto"/>
            <w:left w:val="none" w:sz="0" w:space="0" w:color="auto"/>
            <w:bottom w:val="none" w:sz="0" w:space="0" w:color="auto"/>
            <w:right w:val="none" w:sz="0" w:space="0" w:color="auto"/>
          </w:divBdr>
          <w:divsChild>
            <w:div w:id="1110126187">
              <w:marLeft w:val="0"/>
              <w:marRight w:val="0"/>
              <w:marTop w:val="0"/>
              <w:marBottom w:val="0"/>
              <w:divBdr>
                <w:top w:val="none" w:sz="0" w:space="0" w:color="auto"/>
                <w:left w:val="none" w:sz="0" w:space="0" w:color="auto"/>
                <w:bottom w:val="none" w:sz="0" w:space="0" w:color="auto"/>
                <w:right w:val="none" w:sz="0" w:space="0" w:color="auto"/>
              </w:divBdr>
              <w:divsChild>
                <w:div w:id="916550135">
                  <w:marLeft w:val="0"/>
                  <w:marRight w:val="0"/>
                  <w:marTop w:val="0"/>
                  <w:marBottom w:val="0"/>
                  <w:divBdr>
                    <w:top w:val="none" w:sz="0" w:space="0" w:color="auto"/>
                    <w:left w:val="none" w:sz="0" w:space="0" w:color="auto"/>
                    <w:bottom w:val="none" w:sz="0" w:space="0" w:color="auto"/>
                    <w:right w:val="none" w:sz="0" w:space="0" w:color="auto"/>
                  </w:divBdr>
                </w:div>
                <w:div w:id="1060517348">
                  <w:marLeft w:val="0"/>
                  <w:marRight w:val="0"/>
                  <w:marTop w:val="0"/>
                  <w:marBottom w:val="0"/>
                  <w:divBdr>
                    <w:top w:val="none" w:sz="0" w:space="0" w:color="auto"/>
                    <w:left w:val="none" w:sz="0" w:space="0" w:color="auto"/>
                    <w:bottom w:val="none" w:sz="0" w:space="0" w:color="auto"/>
                    <w:right w:val="none" w:sz="0" w:space="0" w:color="auto"/>
                  </w:divBdr>
                </w:div>
                <w:div w:id="190082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999000">
          <w:marLeft w:val="0"/>
          <w:marRight w:val="0"/>
          <w:marTop w:val="0"/>
          <w:marBottom w:val="0"/>
          <w:divBdr>
            <w:top w:val="none" w:sz="0" w:space="0" w:color="auto"/>
            <w:left w:val="none" w:sz="0" w:space="0" w:color="auto"/>
            <w:bottom w:val="none" w:sz="0" w:space="0" w:color="auto"/>
            <w:right w:val="none" w:sz="0" w:space="0" w:color="auto"/>
          </w:divBdr>
          <w:divsChild>
            <w:div w:id="124157593">
              <w:marLeft w:val="0"/>
              <w:marRight w:val="0"/>
              <w:marTop w:val="0"/>
              <w:marBottom w:val="0"/>
              <w:divBdr>
                <w:top w:val="none" w:sz="0" w:space="0" w:color="auto"/>
                <w:left w:val="none" w:sz="0" w:space="0" w:color="auto"/>
                <w:bottom w:val="none" w:sz="0" w:space="0" w:color="auto"/>
                <w:right w:val="none" w:sz="0" w:space="0" w:color="auto"/>
              </w:divBdr>
              <w:divsChild>
                <w:div w:id="95467650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44047607">
          <w:marLeft w:val="0"/>
          <w:marRight w:val="0"/>
          <w:marTop w:val="0"/>
          <w:marBottom w:val="0"/>
          <w:divBdr>
            <w:top w:val="none" w:sz="0" w:space="0" w:color="auto"/>
            <w:left w:val="none" w:sz="0" w:space="0" w:color="auto"/>
            <w:bottom w:val="none" w:sz="0" w:space="0" w:color="auto"/>
            <w:right w:val="none" w:sz="0" w:space="0" w:color="auto"/>
          </w:divBdr>
          <w:divsChild>
            <w:div w:id="1059473157">
              <w:marLeft w:val="0"/>
              <w:marRight w:val="0"/>
              <w:marTop w:val="0"/>
              <w:marBottom w:val="0"/>
              <w:divBdr>
                <w:top w:val="none" w:sz="0" w:space="0" w:color="auto"/>
                <w:left w:val="none" w:sz="0" w:space="0" w:color="auto"/>
                <w:bottom w:val="none" w:sz="0" w:space="0" w:color="auto"/>
                <w:right w:val="none" w:sz="0" w:space="0" w:color="auto"/>
              </w:divBdr>
              <w:divsChild>
                <w:div w:id="1399281680">
                  <w:marLeft w:val="0"/>
                  <w:marRight w:val="0"/>
                  <w:marTop w:val="0"/>
                  <w:marBottom w:val="0"/>
                  <w:divBdr>
                    <w:top w:val="none" w:sz="0" w:space="0" w:color="auto"/>
                    <w:left w:val="none" w:sz="0" w:space="0" w:color="auto"/>
                    <w:bottom w:val="none" w:sz="0" w:space="0" w:color="auto"/>
                    <w:right w:val="none" w:sz="0" w:space="0" w:color="auto"/>
                  </w:divBdr>
                </w:div>
                <w:div w:id="2116055405">
                  <w:marLeft w:val="0"/>
                  <w:marRight w:val="0"/>
                  <w:marTop w:val="0"/>
                  <w:marBottom w:val="0"/>
                  <w:divBdr>
                    <w:top w:val="none" w:sz="0" w:space="0" w:color="auto"/>
                    <w:left w:val="none" w:sz="0" w:space="0" w:color="auto"/>
                    <w:bottom w:val="none" w:sz="0" w:space="0" w:color="auto"/>
                    <w:right w:val="none" w:sz="0" w:space="0" w:color="auto"/>
                  </w:divBdr>
                </w:div>
                <w:div w:id="268852107">
                  <w:marLeft w:val="0"/>
                  <w:marRight w:val="0"/>
                  <w:marTop w:val="0"/>
                  <w:marBottom w:val="0"/>
                  <w:divBdr>
                    <w:top w:val="none" w:sz="0" w:space="0" w:color="auto"/>
                    <w:left w:val="none" w:sz="0" w:space="0" w:color="auto"/>
                    <w:bottom w:val="none" w:sz="0" w:space="0" w:color="auto"/>
                    <w:right w:val="none" w:sz="0" w:space="0" w:color="auto"/>
                  </w:divBdr>
                </w:div>
                <w:div w:id="34059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9200">
          <w:marLeft w:val="0"/>
          <w:marRight w:val="0"/>
          <w:marTop w:val="0"/>
          <w:marBottom w:val="0"/>
          <w:divBdr>
            <w:top w:val="none" w:sz="0" w:space="0" w:color="auto"/>
            <w:left w:val="none" w:sz="0" w:space="0" w:color="auto"/>
            <w:bottom w:val="none" w:sz="0" w:space="0" w:color="auto"/>
            <w:right w:val="none" w:sz="0" w:space="0" w:color="auto"/>
          </w:divBdr>
          <w:divsChild>
            <w:div w:id="458837591">
              <w:marLeft w:val="0"/>
              <w:marRight w:val="0"/>
              <w:marTop w:val="0"/>
              <w:marBottom w:val="0"/>
              <w:divBdr>
                <w:top w:val="none" w:sz="0" w:space="0" w:color="auto"/>
                <w:left w:val="none" w:sz="0" w:space="0" w:color="auto"/>
                <w:bottom w:val="none" w:sz="0" w:space="0" w:color="auto"/>
                <w:right w:val="none" w:sz="0" w:space="0" w:color="auto"/>
              </w:divBdr>
              <w:divsChild>
                <w:div w:id="131491830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59370257">
          <w:marLeft w:val="0"/>
          <w:marRight w:val="0"/>
          <w:marTop w:val="0"/>
          <w:marBottom w:val="0"/>
          <w:divBdr>
            <w:top w:val="none" w:sz="0" w:space="0" w:color="auto"/>
            <w:left w:val="none" w:sz="0" w:space="0" w:color="auto"/>
            <w:bottom w:val="none" w:sz="0" w:space="0" w:color="auto"/>
            <w:right w:val="none" w:sz="0" w:space="0" w:color="auto"/>
          </w:divBdr>
          <w:divsChild>
            <w:div w:id="175314072">
              <w:marLeft w:val="0"/>
              <w:marRight w:val="0"/>
              <w:marTop w:val="0"/>
              <w:marBottom w:val="0"/>
              <w:divBdr>
                <w:top w:val="none" w:sz="0" w:space="0" w:color="auto"/>
                <w:left w:val="none" w:sz="0" w:space="0" w:color="auto"/>
                <w:bottom w:val="none" w:sz="0" w:space="0" w:color="auto"/>
                <w:right w:val="none" w:sz="0" w:space="0" w:color="auto"/>
              </w:divBdr>
              <w:divsChild>
                <w:div w:id="1062365019">
                  <w:marLeft w:val="0"/>
                  <w:marRight w:val="0"/>
                  <w:marTop w:val="0"/>
                  <w:marBottom w:val="0"/>
                  <w:divBdr>
                    <w:top w:val="none" w:sz="0" w:space="0" w:color="auto"/>
                    <w:left w:val="none" w:sz="0" w:space="0" w:color="auto"/>
                    <w:bottom w:val="none" w:sz="0" w:space="0" w:color="auto"/>
                    <w:right w:val="none" w:sz="0" w:space="0" w:color="auto"/>
                  </w:divBdr>
                </w:div>
                <w:div w:id="1065490177">
                  <w:marLeft w:val="0"/>
                  <w:marRight w:val="0"/>
                  <w:marTop w:val="0"/>
                  <w:marBottom w:val="0"/>
                  <w:divBdr>
                    <w:top w:val="none" w:sz="0" w:space="0" w:color="auto"/>
                    <w:left w:val="none" w:sz="0" w:space="0" w:color="auto"/>
                    <w:bottom w:val="none" w:sz="0" w:space="0" w:color="auto"/>
                    <w:right w:val="none" w:sz="0" w:space="0" w:color="auto"/>
                  </w:divBdr>
                </w:div>
                <w:div w:id="18279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70602">
          <w:marLeft w:val="0"/>
          <w:marRight w:val="0"/>
          <w:marTop w:val="0"/>
          <w:marBottom w:val="0"/>
          <w:divBdr>
            <w:top w:val="none" w:sz="0" w:space="0" w:color="auto"/>
            <w:left w:val="none" w:sz="0" w:space="0" w:color="auto"/>
            <w:bottom w:val="none" w:sz="0" w:space="0" w:color="auto"/>
            <w:right w:val="none" w:sz="0" w:space="0" w:color="auto"/>
          </w:divBdr>
          <w:divsChild>
            <w:div w:id="1583180823">
              <w:marLeft w:val="0"/>
              <w:marRight w:val="0"/>
              <w:marTop w:val="0"/>
              <w:marBottom w:val="0"/>
              <w:divBdr>
                <w:top w:val="none" w:sz="0" w:space="0" w:color="auto"/>
                <w:left w:val="none" w:sz="0" w:space="0" w:color="auto"/>
                <w:bottom w:val="none" w:sz="0" w:space="0" w:color="auto"/>
                <w:right w:val="none" w:sz="0" w:space="0" w:color="auto"/>
              </w:divBdr>
              <w:divsChild>
                <w:div w:id="99465203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15464838">
          <w:marLeft w:val="0"/>
          <w:marRight w:val="0"/>
          <w:marTop w:val="0"/>
          <w:marBottom w:val="0"/>
          <w:divBdr>
            <w:top w:val="none" w:sz="0" w:space="0" w:color="auto"/>
            <w:left w:val="none" w:sz="0" w:space="0" w:color="auto"/>
            <w:bottom w:val="none" w:sz="0" w:space="0" w:color="auto"/>
            <w:right w:val="none" w:sz="0" w:space="0" w:color="auto"/>
          </w:divBdr>
          <w:divsChild>
            <w:div w:id="1741710964">
              <w:marLeft w:val="0"/>
              <w:marRight w:val="0"/>
              <w:marTop w:val="0"/>
              <w:marBottom w:val="0"/>
              <w:divBdr>
                <w:top w:val="none" w:sz="0" w:space="0" w:color="auto"/>
                <w:left w:val="none" w:sz="0" w:space="0" w:color="auto"/>
                <w:bottom w:val="none" w:sz="0" w:space="0" w:color="auto"/>
                <w:right w:val="none" w:sz="0" w:space="0" w:color="auto"/>
              </w:divBdr>
              <w:divsChild>
                <w:div w:id="1041395808">
                  <w:marLeft w:val="0"/>
                  <w:marRight w:val="0"/>
                  <w:marTop w:val="0"/>
                  <w:marBottom w:val="0"/>
                  <w:divBdr>
                    <w:top w:val="none" w:sz="0" w:space="0" w:color="auto"/>
                    <w:left w:val="none" w:sz="0" w:space="0" w:color="auto"/>
                    <w:bottom w:val="none" w:sz="0" w:space="0" w:color="auto"/>
                    <w:right w:val="none" w:sz="0" w:space="0" w:color="auto"/>
                  </w:divBdr>
                </w:div>
                <w:div w:id="930577539">
                  <w:marLeft w:val="0"/>
                  <w:marRight w:val="0"/>
                  <w:marTop w:val="0"/>
                  <w:marBottom w:val="0"/>
                  <w:divBdr>
                    <w:top w:val="none" w:sz="0" w:space="0" w:color="auto"/>
                    <w:left w:val="none" w:sz="0" w:space="0" w:color="auto"/>
                    <w:bottom w:val="none" w:sz="0" w:space="0" w:color="auto"/>
                    <w:right w:val="none" w:sz="0" w:space="0" w:color="auto"/>
                  </w:divBdr>
                </w:div>
                <w:div w:id="1352141519">
                  <w:marLeft w:val="0"/>
                  <w:marRight w:val="0"/>
                  <w:marTop w:val="0"/>
                  <w:marBottom w:val="0"/>
                  <w:divBdr>
                    <w:top w:val="none" w:sz="0" w:space="0" w:color="auto"/>
                    <w:left w:val="none" w:sz="0" w:space="0" w:color="auto"/>
                    <w:bottom w:val="none" w:sz="0" w:space="0" w:color="auto"/>
                    <w:right w:val="none" w:sz="0" w:space="0" w:color="auto"/>
                  </w:divBdr>
                </w:div>
                <w:div w:id="955330663">
                  <w:marLeft w:val="0"/>
                  <w:marRight w:val="0"/>
                  <w:marTop w:val="0"/>
                  <w:marBottom w:val="0"/>
                  <w:divBdr>
                    <w:top w:val="none" w:sz="0" w:space="0" w:color="auto"/>
                    <w:left w:val="none" w:sz="0" w:space="0" w:color="auto"/>
                    <w:bottom w:val="none" w:sz="0" w:space="0" w:color="auto"/>
                    <w:right w:val="none" w:sz="0" w:space="0" w:color="auto"/>
                  </w:divBdr>
                </w:div>
                <w:div w:id="1349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343725">
          <w:marLeft w:val="0"/>
          <w:marRight w:val="0"/>
          <w:marTop w:val="0"/>
          <w:marBottom w:val="0"/>
          <w:divBdr>
            <w:top w:val="none" w:sz="0" w:space="0" w:color="auto"/>
            <w:left w:val="none" w:sz="0" w:space="0" w:color="auto"/>
            <w:bottom w:val="none" w:sz="0" w:space="0" w:color="auto"/>
            <w:right w:val="none" w:sz="0" w:space="0" w:color="auto"/>
          </w:divBdr>
          <w:divsChild>
            <w:div w:id="1006635804">
              <w:marLeft w:val="0"/>
              <w:marRight w:val="0"/>
              <w:marTop w:val="0"/>
              <w:marBottom w:val="0"/>
              <w:divBdr>
                <w:top w:val="none" w:sz="0" w:space="0" w:color="auto"/>
                <w:left w:val="none" w:sz="0" w:space="0" w:color="auto"/>
                <w:bottom w:val="none" w:sz="0" w:space="0" w:color="auto"/>
                <w:right w:val="none" w:sz="0" w:space="0" w:color="auto"/>
              </w:divBdr>
              <w:divsChild>
                <w:div w:id="168258571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08981620">
          <w:marLeft w:val="0"/>
          <w:marRight w:val="0"/>
          <w:marTop w:val="0"/>
          <w:marBottom w:val="0"/>
          <w:divBdr>
            <w:top w:val="none" w:sz="0" w:space="0" w:color="auto"/>
            <w:left w:val="none" w:sz="0" w:space="0" w:color="auto"/>
            <w:bottom w:val="none" w:sz="0" w:space="0" w:color="auto"/>
            <w:right w:val="none" w:sz="0" w:space="0" w:color="auto"/>
          </w:divBdr>
          <w:divsChild>
            <w:div w:id="176817043">
              <w:marLeft w:val="0"/>
              <w:marRight w:val="0"/>
              <w:marTop w:val="0"/>
              <w:marBottom w:val="0"/>
              <w:divBdr>
                <w:top w:val="none" w:sz="0" w:space="0" w:color="auto"/>
                <w:left w:val="none" w:sz="0" w:space="0" w:color="auto"/>
                <w:bottom w:val="none" w:sz="0" w:space="0" w:color="auto"/>
                <w:right w:val="none" w:sz="0" w:space="0" w:color="auto"/>
              </w:divBdr>
              <w:divsChild>
                <w:div w:id="193659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664071">
          <w:marLeft w:val="0"/>
          <w:marRight w:val="0"/>
          <w:marTop w:val="0"/>
          <w:marBottom w:val="0"/>
          <w:divBdr>
            <w:top w:val="none" w:sz="0" w:space="0" w:color="auto"/>
            <w:left w:val="none" w:sz="0" w:space="0" w:color="auto"/>
            <w:bottom w:val="none" w:sz="0" w:space="0" w:color="auto"/>
            <w:right w:val="none" w:sz="0" w:space="0" w:color="auto"/>
          </w:divBdr>
          <w:divsChild>
            <w:div w:id="416638031">
              <w:marLeft w:val="0"/>
              <w:marRight w:val="0"/>
              <w:marTop w:val="0"/>
              <w:marBottom w:val="0"/>
              <w:divBdr>
                <w:top w:val="none" w:sz="0" w:space="0" w:color="auto"/>
                <w:left w:val="none" w:sz="0" w:space="0" w:color="auto"/>
                <w:bottom w:val="none" w:sz="0" w:space="0" w:color="auto"/>
                <w:right w:val="none" w:sz="0" w:space="0" w:color="auto"/>
              </w:divBdr>
              <w:divsChild>
                <w:div w:id="57652327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72703953">
          <w:marLeft w:val="0"/>
          <w:marRight w:val="0"/>
          <w:marTop w:val="0"/>
          <w:marBottom w:val="0"/>
          <w:divBdr>
            <w:top w:val="none" w:sz="0" w:space="0" w:color="auto"/>
            <w:left w:val="none" w:sz="0" w:space="0" w:color="auto"/>
            <w:bottom w:val="none" w:sz="0" w:space="0" w:color="auto"/>
            <w:right w:val="none" w:sz="0" w:space="0" w:color="auto"/>
          </w:divBdr>
          <w:divsChild>
            <w:div w:id="2017339500">
              <w:marLeft w:val="0"/>
              <w:marRight w:val="0"/>
              <w:marTop w:val="0"/>
              <w:marBottom w:val="0"/>
              <w:divBdr>
                <w:top w:val="none" w:sz="0" w:space="0" w:color="auto"/>
                <w:left w:val="none" w:sz="0" w:space="0" w:color="auto"/>
                <w:bottom w:val="none" w:sz="0" w:space="0" w:color="auto"/>
                <w:right w:val="none" w:sz="0" w:space="0" w:color="auto"/>
              </w:divBdr>
              <w:divsChild>
                <w:div w:id="536625212">
                  <w:marLeft w:val="0"/>
                  <w:marRight w:val="0"/>
                  <w:marTop w:val="0"/>
                  <w:marBottom w:val="0"/>
                  <w:divBdr>
                    <w:top w:val="none" w:sz="0" w:space="0" w:color="auto"/>
                    <w:left w:val="none" w:sz="0" w:space="0" w:color="auto"/>
                    <w:bottom w:val="none" w:sz="0" w:space="0" w:color="auto"/>
                    <w:right w:val="none" w:sz="0" w:space="0" w:color="auto"/>
                  </w:divBdr>
                </w:div>
                <w:div w:id="153558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6784">
          <w:marLeft w:val="0"/>
          <w:marRight w:val="0"/>
          <w:marTop w:val="0"/>
          <w:marBottom w:val="0"/>
          <w:divBdr>
            <w:top w:val="none" w:sz="0" w:space="0" w:color="auto"/>
            <w:left w:val="none" w:sz="0" w:space="0" w:color="auto"/>
            <w:bottom w:val="none" w:sz="0" w:space="0" w:color="auto"/>
            <w:right w:val="none" w:sz="0" w:space="0" w:color="auto"/>
          </w:divBdr>
          <w:divsChild>
            <w:div w:id="252934756">
              <w:marLeft w:val="0"/>
              <w:marRight w:val="0"/>
              <w:marTop w:val="0"/>
              <w:marBottom w:val="0"/>
              <w:divBdr>
                <w:top w:val="none" w:sz="0" w:space="0" w:color="auto"/>
                <w:left w:val="none" w:sz="0" w:space="0" w:color="auto"/>
                <w:bottom w:val="none" w:sz="0" w:space="0" w:color="auto"/>
                <w:right w:val="none" w:sz="0" w:space="0" w:color="auto"/>
              </w:divBdr>
              <w:divsChild>
                <w:div w:id="121269406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489491511">
      <w:bodyDiv w:val="1"/>
      <w:marLeft w:val="0"/>
      <w:marRight w:val="0"/>
      <w:marTop w:val="0"/>
      <w:marBottom w:val="0"/>
      <w:divBdr>
        <w:top w:val="none" w:sz="0" w:space="0" w:color="auto"/>
        <w:left w:val="none" w:sz="0" w:space="0" w:color="auto"/>
        <w:bottom w:val="none" w:sz="0" w:space="0" w:color="auto"/>
        <w:right w:val="none" w:sz="0" w:space="0" w:color="auto"/>
      </w:divBdr>
    </w:div>
    <w:div w:id="534200648">
      <w:bodyDiv w:val="1"/>
      <w:marLeft w:val="0"/>
      <w:marRight w:val="0"/>
      <w:marTop w:val="0"/>
      <w:marBottom w:val="0"/>
      <w:divBdr>
        <w:top w:val="none" w:sz="0" w:space="0" w:color="auto"/>
        <w:left w:val="none" w:sz="0" w:space="0" w:color="auto"/>
        <w:bottom w:val="none" w:sz="0" w:space="0" w:color="auto"/>
        <w:right w:val="none" w:sz="0" w:space="0" w:color="auto"/>
      </w:divBdr>
      <w:divsChild>
        <w:div w:id="1756630845">
          <w:marLeft w:val="0"/>
          <w:marRight w:val="0"/>
          <w:marTop w:val="0"/>
          <w:marBottom w:val="0"/>
          <w:divBdr>
            <w:top w:val="none" w:sz="0" w:space="0" w:color="auto"/>
            <w:left w:val="none" w:sz="0" w:space="0" w:color="auto"/>
            <w:bottom w:val="none" w:sz="0" w:space="0" w:color="auto"/>
            <w:right w:val="none" w:sz="0" w:space="0" w:color="auto"/>
          </w:divBdr>
          <w:divsChild>
            <w:div w:id="1539927567">
              <w:marLeft w:val="0"/>
              <w:marRight w:val="0"/>
              <w:marTop w:val="300"/>
              <w:marBottom w:val="150"/>
              <w:divBdr>
                <w:top w:val="none" w:sz="0" w:space="0" w:color="auto"/>
                <w:left w:val="none" w:sz="0" w:space="0" w:color="auto"/>
                <w:bottom w:val="none" w:sz="0" w:space="0" w:color="auto"/>
                <w:right w:val="none" w:sz="0" w:space="0" w:color="auto"/>
              </w:divBdr>
            </w:div>
          </w:divsChild>
        </w:div>
        <w:div w:id="1581063004">
          <w:marLeft w:val="0"/>
          <w:marRight w:val="0"/>
          <w:marTop w:val="0"/>
          <w:marBottom w:val="0"/>
          <w:divBdr>
            <w:top w:val="none" w:sz="0" w:space="0" w:color="auto"/>
            <w:left w:val="none" w:sz="0" w:space="0" w:color="auto"/>
            <w:bottom w:val="none" w:sz="0" w:space="0" w:color="auto"/>
            <w:right w:val="none" w:sz="0" w:space="0" w:color="auto"/>
          </w:divBdr>
          <w:divsChild>
            <w:div w:id="2003270837">
              <w:marLeft w:val="0"/>
              <w:marRight w:val="0"/>
              <w:marTop w:val="0"/>
              <w:marBottom w:val="0"/>
              <w:divBdr>
                <w:top w:val="none" w:sz="0" w:space="0" w:color="auto"/>
                <w:left w:val="none" w:sz="0" w:space="0" w:color="auto"/>
                <w:bottom w:val="none" w:sz="0" w:space="0" w:color="auto"/>
                <w:right w:val="none" w:sz="0" w:space="0" w:color="auto"/>
              </w:divBdr>
            </w:div>
            <w:div w:id="1803882526">
              <w:marLeft w:val="0"/>
              <w:marRight w:val="0"/>
              <w:marTop w:val="0"/>
              <w:marBottom w:val="0"/>
              <w:divBdr>
                <w:top w:val="none" w:sz="0" w:space="0" w:color="auto"/>
                <w:left w:val="none" w:sz="0" w:space="0" w:color="auto"/>
                <w:bottom w:val="none" w:sz="0" w:space="0" w:color="auto"/>
                <w:right w:val="none" w:sz="0" w:space="0" w:color="auto"/>
              </w:divBdr>
            </w:div>
          </w:divsChild>
        </w:div>
        <w:div w:id="565653530">
          <w:marLeft w:val="0"/>
          <w:marRight w:val="0"/>
          <w:marTop w:val="0"/>
          <w:marBottom w:val="0"/>
          <w:divBdr>
            <w:top w:val="none" w:sz="0" w:space="0" w:color="auto"/>
            <w:left w:val="none" w:sz="0" w:space="0" w:color="auto"/>
            <w:bottom w:val="none" w:sz="0" w:space="0" w:color="auto"/>
            <w:right w:val="none" w:sz="0" w:space="0" w:color="auto"/>
          </w:divBdr>
          <w:divsChild>
            <w:div w:id="1702440060">
              <w:marLeft w:val="0"/>
              <w:marRight w:val="0"/>
              <w:marTop w:val="0"/>
              <w:marBottom w:val="0"/>
              <w:divBdr>
                <w:top w:val="none" w:sz="0" w:space="0" w:color="auto"/>
                <w:left w:val="none" w:sz="0" w:space="0" w:color="auto"/>
                <w:bottom w:val="none" w:sz="0" w:space="0" w:color="auto"/>
                <w:right w:val="none" w:sz="0" w:space="0" w:color="auto"/>
              </w:divBdr>
              <w:divsChild>
                <w:div w:id="99911355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25248431">
          <w:marLeft w:val="0"/>
          <w:marRight w:val="0"/>
          <w:marTop w:val="0"/>
          <w:marBottom w:val="0"/>
          <w:divBdr>
            <w:top w:val="none" w:sz="0" w:space="0" w:color="auto"/>
            <w:left w:val="none" w:sz="0" w:space="0" w:color="auto"/>
            <w:bottom w:val="none" w:sz="0" w:space="0" w:color="auto"/>
            <w:right w:val="none" w:sz="0" w:space="0" w:color="auto"/>
          </w:divBdr>
          <w:divsChild>
            <w:div w:id="2017730298">
              <w:marLeft w:val="0"/>
              <w:marRight w:val="0"/>
              <w:marTop w:val="0"/>
              <w:marBottom w:val="0"/>
              <w:divBdr>
                <w:top w:val="none" w:sz="0" w:space="0" w:color="auto"/>
                <w:left w:val="none" w:sz="0" w:space="0" w:color="auto"/>
                <w:bottom w:val="none" w:sz="0" w:space="0" w:color="auto"/>
                <w:right w:val="none" w:sz="0" w:space="0" w:color="auto"/>
              </w:divBdr>
              <w:divsChild>
                <w:div w:id="1218398474">
                  <w:marLeft w:val="0"/>
                  <w:marRight w:val="0"/>
                  <w:marTop w:val="0"/>
                  <w:marBottom w:val="0"/>
                  <w:divBdr>
                    <w:top w:val="none" w:sz="0" w:space="0" w:color="auto"/>
                    <w:left w:val="none" w:sz="0" w:space="0" w:color="auto"/>
                    <w:bottom w:val="none" w:sz="0" w:space="0" w:color="auto"/>
                    <w:right w:val="none" w:sz="0" w:space="0" w:color="auto"/>
                  </w:divBdr>
                </w:div>
                <w:div w:id="257716077">
                  <w:marLeft w:val="0"/>
                  <w:marRight w:val="0"/>
                  <w:marTop w:val="0"/>
                  <w:marBottom w:val="0"/>
                  <w:divBdr>
                    <w:top w:val="none" w:sz="0" w:space="0" w:color="auto"/>
                    <w:left w:val="none" w:sz="0" w:space="0" w:color="auto"/>
                    <w:bottom w:val="none" w:sz="0" w:space="0" w:color="auto"/>
                    <w:right w:val="none" w:sz="0" w:space="0" w:color="auto"/>
                  </w:divBdr>
                </w:div>
                <w:div w:id="159798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15582">
          <w:marLeft w:val="0"/>
          <w:marRight w:val="0"/>
          <w:marTop w:val="0"/>
          <w:marBottom w:val="0"/>
          <w:divBdr>
            <w:top w:val="none" w:sz="0" w:space="0" w:color="auto"/>
            <w:left w:val="none" w:sz="0" w:space="0" w:color="auto"/>
            <w:bottom w:val="none" w:sz="0" w:space="0" w:color="auto"/>
            <w:right w:val="none" w:sz="0" w:space="0" w:color="auto"/>
          </w:divBdr>
          <w:divsChild>
            <w:div w:id="459349045">
              <w:marLeft w:val="0"/>
              <w:marRight w:val="0"/>
              <w:marTop w:val="0"/>
              <w:marBottom w:val="0"/>
              <w:divBdr>
                <w:top w:val="none" w:sz="0" w:space="0" w:color="auto"/>
                <w:left w:val="none" w:sz="0" w:space="0" w:color="auto"/>
                <w:bottom w:val="none" w:sz="0" w:space="0" w:color="auto"/>
                <w:right w:val="none" w:sz="0" w:space="0" w:color="auto"/>
              </w:divBdr>
              <w:divsChild>
                <w:div w:id="137522746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7822474">
          <w:marLeft w:val="0"/>
          <w:marRight w:val="0"/>
          <w:marTop w:val="0"/>
          <w:marBottom w:val="0"/>
          <w:divBdr>
            <w:top w:val="none" w:sz="0" w:space="0" w:color="auto"/>
            <w:left w:val="none" w:sz="0" w:space="0" w:color="auto"/>
            <w:bottom w:val="none" w:sz="0" w:space="0" w:color="auto"/>
            <w:right w:val="none" w:sz="0" w:space="0" w:color="auto"/>
          </w:divBdr>
          <w:divsChild>
            <w:div w:id="993946108">
              <w:marLeft w:val="0"/>
              <w:marRight w:val="0"/>
              <w:marTop w:val="0"/>
              <w:marBottom w:val="0"/>
              <w:divBdr>
                <w:top w:val="none" w:sz="0" w:space="0" w:color="auto"/>
                <w:left w:val="none" w:sz="0" w:space="0" w:color="auto"/>
                <w:bottom w:val="none" w:sz="0" w:space="0" w:color="auto"/>
                <w:right w:val="none" w:sz="0" w:space="0" w:color="auto"/>
              </w:divBdr>
              <w:divsChild>
                <w:div w:id="752355543">
                  <w:marLeft w:val="0"/>
                  <w:marRight w:val="0"/>
                  <w:marTop w:val="0"/>
                  <w:marBottom w:val="0"/>
                  <w:divBdr>
                    <w:top w:val="none" w:sz="0" w:space="0" w:color="auto"/>
                    <w:left w:val="none" w:sz="0" w:space="0" w:color="auto"/>
                    <w:bottom w:val="none" w:sz="0" w:space="0" w:color="auto"/>
                    <w:right w:val="none" w:sz="0" w:space="0" w:color="auto"/>
                  </w:divBdr>
                </w:div>
                <w:div w:id="833494388">
                  <w:marLeft w:val="0"/>
                  <w:marRight w:val="0"/>
                  <w:marTop w:val="0"/>
                  <w:marBottom w:val="0"/>
                  <w:divBdr>
                    <w:top w:val="none" w:sz="0" w:space="0" w:color="auto"/>
                    <w:left w:val="none" w:sz="0" w:space="0" w:color="auto"/>
                    <w:bottom w:val="none" w:sz="0" w:space="0" w:color="auto"/>
                    <w:right w:val="none" w:sz="0" w:space="0" w:color="auto"/>
                  </w:divBdr>
                </w:div>
                <w:div w:id="161312419">
                  <w:marLeft w:val="0"/>
                  <w:marRight w:val="0"/>
                  <w:marTop w:val="0"/>
                  <w:marBottom w:val="0"/>
                  <w:divBdr>
                    <w:top w:val="none" w:sz="0" w:space="0" w:color="auto"/>
                    <w:left w:val="none" w:sz="0" w:space="0" w:color="auto"/>
                    <w:bottom w:val="none" w:sz="0" w:space="0" w:color="auto"/>
                    <w:right w:val="none" w:sz="0" w:space="0" w:color="auto"/>
                  </w:divBdr>
                </w:div>
                <w:div w:id="48648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553617">
          <w:marLeft w:val="0"/>
          <w:marRight w:val="0"/>
          <w:marTop w:val="0"/>
          <w:marBottom w:val="0"/>
          <w:divBdr>
            <w:top w:val="none" w:sz="0" w:space="0" w:color="auto"/>
            <w:left w:val="none" w:sz="0" w:space="0" w:color="auto"/>
            <w:bottom w:val="none" w:sz="0" w:space="0" w:color="auto"/>
            <w:right w:val="none" w:sz="0" w:space="0" w:color="auto"/>
          </w:divBdr>
          <w:divsChild>
            <w:div w:id="355742496">
              <w:marLeft w:val="0"/>
              <w:marRight w:val="0"/>
              <w:marTop w:val="0"/>
              <w:marBottom w:val="0"/>
              <w:divBdr>
                <w:top w:val="none" w:sz="0" w:space="0" w:color="auto"/>
                <w:left w:val="none" w:sz="0" w:space="0" w:color="auto"/>
                <w:bottom w:val="none" w:sz="0" w:space="0" w:color="auto"/>
                <w:right w:val="none" w:sz="0" w:space="0" w:color="auto"/>
              </w:divBdr>
              <w:divsChild>
                <w:div w:id="174024760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89563771">
          <w:marLeft w:val="0"/>
          <w:marRight w:val="0"/>
          <w:marTop w:val="0"/>
          <w:marBottom w:val="0"/>
          <w:divBdr>
            <w:top w:val="none" w:sz="0" w:space="0" w:color="auto"/>
            <w:left w:val="none" w:sz="0" w:space="0" w:color="auto"/>
            <w:bottom w:val="none" w:sz="0" w:space="0" w:color="auto"/>
            <w:right w:val="none" w:sz="0" w:space="0" w:color="auto"/>
          </w:divBdr>
          <w:divsChild>
            <w:div w:id="1244073314">
              <w:marLeft w:val="0"/>
              <w:marRight w:val="0"/>
              <w:marTop w:val="0"/>
              <w:marBottom w:val="0"/>
              <w:divBdr>
                <w:top w:val="none" w:sz="0" w:space="0" w:color="auto"/>
                <w:left w:val="none" w:sz="0" w:space="0" w:color="auto"/>
                <w:bottom w:val="none" w:sz="0" w:space="0" w:color="auto"/>
                <w:right w:val="none" w:sz="0" w:space="0" w:color="auto"/>
              </w:divBdr>
              <w:divsChild>
                <w:div w:id="946816420">
                  <w:marLeft w:val="0"/>
                  <w:marRight w:val="0"/>
                  <w:marTop w:val="0"/>
                  <w:marBottom w:val="0"/>
                  <w:divBdr>
                    <w:top w:val="none" w:sz="0" w:space="0" w:color="auto"/>
                    <w:left w:val="none" w:sz="0" w:space="0" w:color="auto"/>
                    <w:bottom w:val="none" w:sz="0" w:space="0" w:color="auto"/>
                    <w:right w:val="none" w:sz="0" w:space="0" w:color="auto"/>
                  </w:divBdr>
                </w:div>
                <w:div w:id="1319461180">
                  <w:marLeft w:val="0"/>
                  <w:marRight w:val="0"/>
                  <w:marTop w:val="0"/>
                  <w:marBottom w:val="0"/>
                  <w:divBdr>
                    <w:top w:val="none" w:sz="0" w:space="0" w:color="auto"/>
                    <w:left w:val="none" w:sz="0" w:space="0" w:color="auto"/>
                    <w:bottom w:val="none" w:sz="0" w:space="0" w:color="auto"/>
                    <w:right w:val="none" w:sz="0" w:space="0" w:color="auto"/>
                  </w:divBdr>
                </w:div>
                <w:div w:id="172753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74681">
          <w:marLeft w:val="0"/>
          <w:marRight w:val="0"/>
          <w:marTop w:val="0"/>
          <w:marBottom w:val="0"/>
          <w:divBdr>
            <w:top w:val="none" w:sz="0" w:space="0" w:color="auto"/>
            <w:left w:val="none" w:sz="0" w:space="0" w:color="auto"/>
            <w:bottom w:val="none" w:sz="0" w:space="0" w:color="auto"/>
            <w:right w:val="none" w:sz="0" w:space="0" w:color="auto"/>
          </w:divBdr>
          <w:divsChild>
            <w:div w:id="786585527">
              <w:marLeft w:val="0"/>
              <w:marRight w:val="0"/>
              <w:marTop w:val="0"/>
              <w:marBottom w:val="0"/>
              <w:divBdr>
                <w:top w:val="none" w:sz="0" w:space="0" w:color="auto"/>
                <w:left w:val="none" w:sz="0" w:space="0" w:color="auto"/>
                <w:bottom w:val="none" w:sz="0" w:space="0" w:color="auto"/>
                <w:right w:val="none" w:sz="0" w:space="0" w:color="auto"/>
              </w:divBdr>
              <w:divsChild>
                <w:div w:id="80446637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31751967">
          <w:marLeft w:val="0"/>
          <w:marRight w:val="0"/>
          <w:marTop w:val="0"/>
          <w:marBottom w:val="0"/>
          <w:divBdr>
            <w:top w:val="none" w:sz="0" w:space="0" w:color="auto"/>
            <w:left w:val="none" w:sz="0" w:space="0" w:color="auto"/>
            <w:bottom w:val="none" w:sz="0" w:space="0" w:color="auto"/>
            <w:right w:val="none" w:sz="0" w:space="0" w:color="auto"/>
          </w:divBdr>
          <w:divsChild>
            <w:div w:id="1044907631">
              <w:marLeft w:val="0"/>
              <w:marRight w:val="0"/>
              <w:marTop w:val="0"/>
              <w:marBottom w:val="0"/>
              <w:divBdr>
                <w:top w:val="none" w:sz="0" w:space="0" w:color="auto"/>
                <w:left w:val="none" w:sz="0" w:space="0" w:color="auto"/>
                <w:bottom w:val="none" w:sz="0" w:space="0" w:color="auto"/>
                <w:right w:val="none" w:sz="0" w:space="0" w:color="auto"/>
              </w:divBdr>
              <w:divsChild>
                <w:div w:id="423495469">
                  <w:marLeft w:val="0"/>
                  <w:marRight w:val="0"/>
                  <w:marTop w:val="0"/>
                  <w:marBottom w:val="0"/>
                  <w:divBdr>
                    <w:top w:val="none" w:sz="0" w:space="0" w:color="auto"/>
                    <w:left w:val="none" w:sz="0" w:space="0" w:color="auto"/>
                    <w:bottom w:val="none" w:sz="0" w:space="0" w:color="auto"/>
                    <w:right w:val="none" w:sz="0" w:space="0" w:color="auto"/>
                  </w:divBdr>
                </w:div>
                <w:div w:id="1529485931">
                  <w:marLeft w:val="0"/>
                  <w:marRight w:val="0"/>
                  <w:marTop w:val="0"/>
                  <w:marBottom w:val="0"/>
                  <w:divBdr>
                    <w:top w:val="none" w:sz="0" w:space="0" w:color="auto"/>
                    <w:left w:val="none" w:sz="0" w:space="0" w:color="auto"/>
                    <w:bottom w:val="none" w:sz="0" w:space="0" w:color="auto"/>
                    <w:right w:val="none" w:sz="0" w:space="0" w:color="auto"/>
                  </w:divBdr>
                </w:div>
                <w:div w:id="252710740">
                  <w:marLeft w:val="0"/>
                  <w:marRight w:val="0"/>
                  <w:marTop w:val="0"/>
                  <w:marBottom w:val="0"/>
                  <w:divBdr>
                    <w:top w:val="none" w:sz="0" w:space="0" w:color="auto"/>
                    <w:left w:val="none" w:sz="0" w:space="0" w:color="auto"/>
                    <w:bottom w:val="none" w:sz="0" w:space="0" w:color="auto"/>
                    <w:right w:val="none" w:sz="0" w:space="0" w:color="auto"/>
                  </w:divBdr>
                </w:div>
                <w:div w:id="356078444">
                  <w:marLeft w:val="0"/>
                  <w:marRight w:val="0"/>
                  <w:marTop w:val="0"/>
                  <w:marBottom w:val="0"/>
                  <w:divBdr>
                    <w:top w:val="none" w:sz="0" w:space="0" w:color="auto"/>
                    <w:left w:val="none" w:sz="0" w:space="0" w:color="auto"/>
                    <w:bottom w:val="none" w:sz="0" w:space="0" w:color="auto"/>
                    <w:right w:val="none" w:sz="0" w:space="0" w:color="auto"/>
                  </w:divBdr>
                </w:div>
                <w:div w:id="18218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21072">
          <w:marLeft w:val="0"/>
          <w:marRight w:val="0"/>
          <w:marTop w:val="0"/>
          <w:marBottom w:val="0"/>
          <w:divBdr>
            <w:top w:val="none" w:sz="0" w:space="0" w:color="auto"/>
            <w:left w:val="none" w:sz="0" w:space="0" w:color="auto"/>
            <w:bottom w:val="none" w:sz="0" w:space="0" w:color="auto"/>
            <w:right w:val="none" w:sz="0" w:space="0" w:color="auto"/>
          </w:divBdr>
          <w:divsChild>
            <w:div w:id="550266247">
              <w:marLeft w:val="0"/>
              <w:marRight w:val="0"/>
              <w:marTop w:val="0"/>
              <w:marBottom w:val="0"/>
              <w:divBdr>
                <w:top w:val="none" w:sz="0" w:space="0" w:color="auto"/>
                <w:left w:val="none" w:sz="0" w:space="0" w:color="auto"/>
                <w:bottom w:val="none" w:sz="0" w:space="0" w:color="auto"/>
                <w:right w:val="none" w:sz="0" w:space="0" w:color="auto"/>
              </w:divBdr>
              <w:divsChild>
                <w:div w:id="70702882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15975554">
          <w:marLeft w:val="0"/>
          <w:marRight w:val="0"/>
          <w:marTop w:val="0"/>
          <w:marBottom w:val="0"/>
          <w:divBdr>
            <w:top w:val="none" w:sz="0" w:space="0" w:color="auto"/>
            <w:left w:val="none" w:sz="0" w:space="0" w:color="auto"/>
            <w:bottom w:val="none" w:sz="0" w:space="0" w:color="auto"/>
            <w:right w:val="none" w:sz="0" w:space="0" w:color="auto"/>
          </w:divBdr>
          <w:divsChild>
            <w:div w:id="1625118739">
              <w:marLeft w:val="0"/>
              <w:marRight w:val="0"/>
              <w:marTop w:val="0"/>
              <w:marBottom w:val="0"/>
              <w:divBdr>
                <w:top w:val="none" w:sz="0" w:space="0" w:color="auto"/>
                <w:left w:val="none" w:sz="0" w:space="0" w:color="auto"/>
                <w:bottom w:val="none" w:sz="0" w:space="0" w:color="auto"/>
                <w:right w:val="none" w:sz="0" w:space="0" w:color="auto"/>
              </w:divBdr>
              <w:divsChild>
                <w:div w:id="103022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970669">
          <w:marLeft w:val="0"/>
          <w:marRight w:val="0"/>
          <w:marTop w:val="0"/>
          <w:marBottom w:val="0"/>
          <w:divBdr>
            <w:top w:val="none" w:sz="0" w:space="0" w:color="auto"/>
            <w:left w:val="none" w:sz="0" w:space="0" w:color="auto"/>
            <w:bottom w:val="none" w:sz="0" w:space="0" w:color="auto"/>
            <w:right w:val="none" w:sz="0" w:space="0" w:color="auto"/>
          </w:divBdr>
          <w:divsChild>
            <w:div w:id="1699811943">
              <w:marLeft w:val="0"/>
              <w:marRight w:val="0"/>
              <w:marTop w:val="0"/>
              <w:marBottom w:val="0"/>
              <w:divBdr>
                <w:top w:val="none" w:sz="0" w:space="0" w:color="auto"/>
                <w:left w:val="none" w:sz="0" w:space="0" w:color="auto"/>
                <w:bottom w:val="none" w:sz="0" w:space="0" w:color="auto"/>
                <w:right w:val="none" w:sz="0" w:space="0" w:color="auto"/>
              </w:divBdr>
              <w:divsChild>
                <w:div w:id="131460237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46587551">
          <w:marLeft w:val="0"/>
          <w:marRight w:val="0"/>
          <w:marTop w:val="0"/>
          <w:marBottom w:val="0"/>
          <w:divBdr>
            <w:top w:val="none" w:sz="0" w:space="0" w:color="auto"/>
            <w:left w:val="none" w:sz="0" w:space="0" w:color="auto"/>
            <w:bottom w:val="none" w:sz="0" w:space="0" w:color="auto"/>
            <w:right w:val="none" w:sz="0" w:space="0" w:color="auto"/>
          </w:divBdr>
          <w:divsChild>
            <w:div w:id="1397820034">
              <w:marLeft w:val="0"/>
              <w:marRight w:val="0"/>
              <w:marTop w:val="0"/>
              <w:marBottom w:val="0"/>
              <w:divBdr>
                <w:top w:val="none" w:sz="0" w:space="0" w:color="auto"/>
                <w:left w:val="none" w:sz="0" w:space="0" w:color="auto"/>
                <w:bottom w:val="none" w:sz="0" w:space="0" w:color="auto"/>
                <w:right w:val="none" w:sz="0" w:space="0" w:color="auto"/>
              </w:divBdr>
              <w:divsChild>
                <w:div w:id="818889737">
                  <w:marLeft w:val="0"/>
                  <w:marRight w:val="0"/>
                  <w:marTop w:val="0"/>
                  <w:marBottom w:val="0"/>
                  <w:divBdr>
                    <w:top w:val="none" w:sz="0" w:space="0" w:color="auto"/>
                    <w:left w:val="none" w:sz="0" w:space="0" w:color="auto"/>
                    <w:bottom w:val="none" w:sz="0" w:space="0" w:color="auto"/>
                    <w:right w:val="none" w:sz="0" w:space="0" w:color="auto"/>
                  </w:divBdr>
                </w:div>
                <w:div w:id="43772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538795">
          <w:marLeft w:val="0"/>
          <w:marRight w:val="0"/>
          <w:marTop w:val="0"/>
          <w:marBottom w:val="0"/>
          <w:divBdr>
            <w:top w:val="none" w:sz="0" w:space="0" w:color="auto"/>
            <w:left w:val="none" w:sz="0" w:space="0" w:color="auto"/>
            <w:bottom w:val="none" w:sz="0" w:space="0" w:color="auto"/>
            <w:right w:val="none" w:sz="0" w:space="0" w:color="auto"/>
          </w:divBdr>
          <w:divsChild>
            <w:div w:id="1300769118">
              <w:marLeft w:val="0"/>
              <w:marRight w:val="0"/>
              <w:marTop w:val="0"/>
              <w:marBottom w:val="0"/>
              <w:divBdr>
                <w:top w:val="none" w:sz="0" w:space="0" w:color="auto"/>
                <w:left w:val="none" w:sz="0" w:space="0" w:color="auto"/>
                <w:bottom w:val="none" w:sz="0" w:space="0" w:color="auto"/>
                <w:right w:val="none" w:sz="0" w:space="0" w:color="auto"/>
              </w:divBdr>
              <w:divsChild>
                <w:div w:id="21000208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661586053">
      <w:bodyDiv w:val="1"/>
      <w:marLeft w:val="0"/>
      <w:marRight w:val="0"/>
      <w:marTop w:val="0"/>
      <w:marBottom w:val="0"/>
      <w:divBdr>
        <w:top w:val="none" w:sz="0" w:space="0" w:color="auto"/>
        <w:left w:val="none" w:sz="0" w:space="0" w:color="auto"/>
        <w:bottom w:val="none" w:sz="0" w:space="0" w:color="auto"/>
        <w:right w:val="none" w:sz="0" w:space="0" w:color="auto"/>
      </w:divBdr>
    </w:div>
    <w:div w:id="668607163">
      <w:bodyDiv w:val="1"/>
      <w:marLeft w:val="0"/>
      <w:marRight w:val="0"/>
      <w:marTop w:val="0"/>
      <w:marBottom w:val="0"/>
      <w:divBdr>
        <w:top w:val="none" w:sz="0" w:space="0" w:color="auto"/>
        <w:left w:val="none" w:sz="0" w:space="0" w:color="auto"/>
        <w:bottom w:val="none" w:sz="0" w:space="0" w:color="auto"/>
        <w:right w:val="none" w:sz="0" w:space="0" w:color="auto"/>
      </w:divBdr>
    </w:div>
    <w:div w:id="764493826">
      <w:bodyDiv w:val="1"/>
      <w:marLeft w:val="0"/>
      <w:marRight w:val="0"/>
      <w:marTop w:val="0"/>
      <w:marBottom w:val="0"/>
      <w:divBdr>
        <w:top w:val="none" w:sz="0" w:space="0" w:color="auto"/>
        <w:left w:val="none" w:sz="0" w:space="0" w:color="auto"/>
        <w:bottom w:val="none" w:sz="0" w:space="0" w:color="auto"/>
        <w:right w:val="none" w:sz="0" w:space="0" w:color="auto"/>
      </w:divBdr>
    </w:div>
    <w:div w:id="997533151">
      <w:bodyDiv w:val="1"/>
      <w:marLeft w:val="0"/>
      <w:marRight w:val="0"/>
      <w:marTop w:val="0"/>
      <w:marBottom w:val="0"/>
      <w:divBdr>
        <w:top w:val="none" w:sz="0" w:space="0" w:color="auto"/>
        <w:left w:val="none" w:sz="0" w:space="0" w:color="auto"/>
        <w:bottom w:val="none" w:sz="0" w:space="0" w:color="auto"/>
        <w:right w:val="none" w:sz="0" w:space="0" w:color="auto"/>
      </w:divBdr>
    </w:div>
    <w:div w:id="1003901606">
      <w:bodyDiv w:val="1"/>
      <w:marLeft w:val="0"/>
      <w:marRight w:val="0"/>
      <w:marTop w:val="0"/>
      <w:marBottom w:val="0"/>
      <w:divBdr>
        <w:top w:val="none" w:sz="0" w:space="0" w:color="auto"/>
        <w:left w:val="none" w:sz="0" w:space="0" w:color="auto"/>
        <w:bottom w:val="none" w:sz="0" w:space="0" w:color="auto"/>
        <w:right w:val="none" w:sz="0" w:space="0" w:color="auto"/>
      </w:divBdr>
    </w:div>
    <w:div w:id="1034189850">
      <w:bodyDiv w:val="1"/>
      <w:marLeft w:val="0"/>
      <w:marRight w:val="0"/>
      <w:marTop w:val="0"/>
      <w:marBottom w:val="0"/>
      <w:divBdr>
        <w:top w:val="none" w:sz="0" w:space="0" w:color="auto"/>
        <w:left w:val="none" w:sz="0" w:space="0" w:color="auto"/>
        <w:bottom w:val="none" w:sz="0" w:space="0" w:color="auto"/>
        <w:right w:val="none" w:sz="0" w:space="0" w:color="auto"/>
      </w:divBdr>
    </w:div>
    <w:div w:id="1164011327">
      <w:bodyDiv w:val="1"/>
      <w:marLeft w:val="0"/>
      <w:marRight w:val="0"/>
      <w:marTop w:val="0"/>
      <w:marBottom w:val="0"/>
      <w:divBdr>
        <w:top w:val="none" w:sz="0" w:space="0" w:color="auto"/>
        <w:left w:val="none" w:sz="0" w:space="0" w:color="auto"/>
        <w:bottom w:val="none" w:sz="0" w:space="0" w:color="auto"/>
        <w:right w:val="none" w:sz="0" w:space="0" w:color="auto"/>
      </w:divBdr>
      <w:divsChild>
        <w:div w:id="842008467">
          <w:marLeft w:val="0"/>
          <w:marRight w:val="0"/>
          <w:marTop w:val="0"/>
          <w:marBottom w:val="0"/>
          <w:divBdr>
            <w:top w:val="none" w:sz="0" w:space="0" w:color="auto"/>
            <w:left w:val="none" w:sz="0" w:space="0" w:color="auto"/>
            <w:bottom w:val="none" w:sz="0" w:space="0" w:color="auto"/>
            <w:right w:val="none" w:sz="0" w:space="0" w:color="auto"/>
          </w:divBdr>
          <w:divsChild>
            <w:div w:id="32729453">
              <w:marLeft w:val="0"/>
              <w:marRight w:val="0"/>
              <w:marTop w:val="300"/>
              <w:marBottom w:val="150"/>
              <w:divBdr>
                <w:top w:val="none" w:sz="0" w:space="0" w:color="auto"/>
                <w:left w:val="none" w:sz="0" w:space="0" w:color="auto"/>
                <w:bottom w:val="none" w:sz="0" w:space="0" w:color="auto"/>
                <w:right w:val="none" w:sz="0" w:space="0" w:color="auto"/>
              </w:divBdr>
            </w:div>
          </w:divsChild>
        </w:div>
        <w:div w:id="1386758837">
          <w:marLeft w:val="0"/>
          <w:marRight w:val="0"/>
          <w:marTop w:val="0"/>
          <w:marBottom w:val="0"/>
          <w:divBdr>
            <w:top w:val="none" w:sz="0" w:space="0" w:color="auto"/>
            <w:left w:val="none" w:sz="0" w:space="0" w:color="auto"/>
            <w:bottom w:val="none" w:sz="0" w:space="0" w:color="auto"/>
            <w:right w:val="none" w:sz="0" w:space="0" w:color="auto"/>
          </w:divBdr>
          <w:divsChild>
            <w:div w:id="1978290757">
              <w:marLeft w:val="0"/>
              <w:marRight w:val="0"/>
              <w:marTop w:val="0"/>
              <w:marBottom w:val="0"/>
              <w:divBdr>
                <w:top w:val="none" w:sz="0" w:space="0" w:color="auto"/>
                <w:left w:val="none" w:sz="0" w:space="0" w:color="auto"/>
                <w:bottom w:val="none" w:sz="0" w:space="0" w:color="auto"/>
                <w:right w:val="none" w:sz="0" w:space="0" w:color="auto"/>
              </w:divBdr>
              <w:divsChild>
                <w:div w:id="263851176">
                  <w:marLeft w:val="0"/>
                  <w:marRight w:val="0"/>
                  <w:marTop w:val="0"/>
                  <w:marBottom w:val="0"/>
                  <w:divBdr>
                    <w:top w:val="none" w:sz="0" w:space="0" w:color="auto"/>
                    <w:left w:val="none" w:sz="0" w:space="0" w:color="auto"/>
                    <w:bottom w:val="none" w:sz="0" w:space="0" w:color="auto"/>
                    <w:right w:val="none" w:sz="0" w:space="0" w:color="auto"/>
                  </w:divBdr>
                </w:div>
                <w:div w:id="54476061">
                  <w:marLeft w:val="0"/>
                  <w:marRight w:val="0"/>
                  <w:marTop w:val="0"/>
                  <w:marBottom w:val="0"/>
                  <w:divBdr>
                    <w:top w:val="none" w:sz="0" w:space="0" w:color="auto"/>
                    <w:left w:val="none" w:sz="0" w:space="0" w:color="auto"/>
                    <w:bottom w:val="none" w:sz="0" w:space="0" w:color="auto"/>
                    <w:right w:val="none" w:sz="0" w:space="0" w:color="auto"/>
                  </w:divBdr>
                </w:div>
                <w:div w:id="4164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438643">
      <w:bodyDiv w:val="1"/>
      <w:marLeft w:val="0"/>
      <w:marRight w:val="0"/>
      <w:marTop w:val="0"/>
      <w:marBottom w:val="0"/>
      <w:divBdr>
        <w:top w:val="none" w:sz="0" w:space="0" w:color="auto"/>
        <w:left w:val="none" w:sz="0" w:space="0" w:color="auto"/>
        <w:bottom w:val="none" w:sz="0" w:space="0" w:color="auto"/>
        <w:right w:val="none" w:sz="0" w:space="0" w:color="auto"/>
      </w:divBdr>
    </w:div>
    <w:div w:id="1308625844">
      <w:bodyDiv w:val="1"/>
      <w:marLeft w:val="0"/>
      <w:marRight w:val="0"/>
      <w:marTop w:val="0"/>
      <w:marBottom w:val="0"/>
      <w:divBdr>
        <w:top w:val="none" w:sz="0" w:space="0" w:color="auto"/>
        <w:left w:val="none" w:sz="0" w:space="0" w:color="auto"/>
        <w:bottom w:val="none" w:sz="0" w:space="0" w:color="auto"/>
        <w:right w:val="none" w:sz="0" w:space="0" w:color="auto"/>
      </w:divBdr>
    </w:div>
    <w:div w:id="1434672041">
      <w:bodyDiv w:val="1"/>
      <w:marLeft w:val="0"/>
      <w:marRight w:val="0"/>
      <w:marTop w:val="0"/>
      <w:marBottom w:val="0"/>
      <w:divBdr>
        <w:top w:val="none" w:sz="0" w:space="0" w:color="auto"/>
        <w:left w:val="none" w:sz="0" w:space="0" w:color="auto"/>
        <w:bottom w:val="none" w:sz="0" w:space="0" w:color="auto"/>
        <w:right w:val="none" w:sz="0" w:space="0" w:color="auto"/>
      </w:divBdr>
    </w:div>
    <w:div w:id="1576090986">
      <w:bodyDiv w:val="1"/>
      <w:marLeft w:val="0"/>
      <w:marRight w:val="0"/>
      <w:marTop w:val="0"/>
      <w:marBottom w:val="0"/>
      <w:divBdr>
        <w:top w:val="none" w:sz="0" w:space="0" w:color="auto"/>
        <w:left w:val="none" w:sz="0" w:space="0" w:color="auto"/>
        <w:bottom w:val="none" w:sz="0" w:space="0" w:color="auto"/>
        <w:right w:val="none" w:sz="0" w:space="0" w:color="auto"/>
      </w:divBdr>
    </w:div>
    <w:div w:id="1602911503">
      <w:bodyDiv w:val="1"/>
      <w:marLeft w:val="0"/>
      <w:marRight w:val="0"/>
      <w:marTop w:val="0"/>
      <w:marBottom w:val="0"/>
      <w:divBdr>
        <w:top w:val="none" w:sz="0" w:space="0" w:color="auto"/>
        <w:left w:val="none" w:sz="0" w:space="0" w:color="auto"/>
        <w:bottom w:val="none" w:sz="0" w:space="0" w:color="auto"/>
        <w:right w:val="none" w:sz="0" w:space="0" w:color="auto"/>
      </w:divBdr>
    </w:div>
    <w:div w:id="1631935341">
      <w:bodyDiv w:val="1"/>
      <w:marLeft w:val="0"/>
      <w:marRight w:val="0"/>
      <w:marTop w:val="0"/>
      <w:marBottom w:val="0"/>
      <w:divBdr>
        <w:top w:val="none" w:sz="0" w:space="0" w:color="auto"/>
        <w:left w:val="none" w:sz="0" w:space="0" w:color="auto"/>
        <w:bottom w:val="none" w:sz="0" w:space="0" w:color="auto"/>
        <w:right w:val="none" w:sz="0" w:space="0" w:color="auto"/>
      </w:divBdr>
    </w:div>
    <w:div w:id="1753239936">
      <w:bodyDiv w:val="1"/>
      <w:marLeft w:val="0"/>
      <w:marRight w:val="0"/>
      <w:marTop w:val="0"/>
      <w:marBottom w:val="0"/>
      <w:divBdr>
        <w:top w:val="none" w:sz="0" w:space="0" w:color="auto"/>
        <w:left w:val="none" w:sz="0" w:space="0" w:color="auto"/>
        <w:bottom w:val="none" w:sz="0" w:space="0" w:color="auto"/>
        <w:right w:val="none" w:sz="0" w:space="0" w:color="auto"/>
      </w:divBdr>
    </w:div>
    <w:div w:id="2000307651">
      <w:bodyDiv w:val="1"/>
      <w:marLeft w:val="0"/>
      <w:marRight w:val="0"/>
      <w:marTop w:val="0"/>
      <w:marBottom w:val="0"/>
      <w:divBdr>
        <w:top w:val="none" w:sz="0" w:space="0" w:color="auto"/>
        <w:left w:val="none" w:sz="0" w:space="0" w:color="auto"/>
        <w:bottom w:val="none" w:sz="0" w:space="0" w:color="auto"/>
        <w:right w:val="none" w:sz="0" w:space="0" w:color="auto"/>
      </w:divBdr>
      <w:divsChild>
        <w:div w:id="1560020507">
          <w:marLeft w:val="0"/>
          <w:marRight w:val="0"/>
          <w:marTop w:val="0"/>
          <w:marBottom w:val="0"/>
          <w:divBdr>
            <w:top w:val="none" w:sz="0" w:space="0" w:color="auto"/>
            <w:left w:val="none" w:sz="0" w:space="0" w:color="auto"/>
            <w:bottom w:val="none" w:sz="0" w:space="0" w:color="auto"/>
            <w:right w:val="none" w:sz="0" w:space="0" w:color="auto"/>
          </w:divBdr>
          <w:divsChild>
            <w:div w:id="553389753">
              <w:marLeft w:val="0"/>
              <w:marRight w:val="0"/>
              <w:marTop w:val="300"/>
              <w:marBottom w:val="150"/>
              <w:divBdr>
                <w:top w:val="none" w:sz="0" w:space="0" w:color="auto"/>
                <w:left w:val="none" w:sz="0" w:space="0" w:color="auto"/>
                <w:bottom w:val="none" w:sz="0" w:space="0" w:color="auto"/>
                <w:right w:val="none" w:sz="0" w:space="0" w:color="auto"/>
              </w:divBdr>
            </w:div>
          </w:divsChild>
        </w:div>
        <w:div w:id="456684231">
          <w:marLeft w:val="0"/>
          <w:marRight w:val="0"/>
          <w:marTop w:val="0"/>
          <w:marBottom w:val="0"/>
          <w:divBdr>
            <w:top w:val="none" w:sz="0" w:space="0" w:color="auto"/>
            <w:left w:val="none" w:sz="0" w:space="0" w:color="auto"/>
            <w:bottom w:val="none" w:sz="0" w:space="0" w:color="auto"/>
            <w:right w:val="none" w:sz="0" w:space="0" w:color="auto"/>
          </w:divBdr>
          <w:divsChild>
            <w:div w:id="923148111">
              <w:marLeft w:val="0"/>
              <w:marRight w:val="0"/>
              <w:marTop w:val="0"/>
              <w:marBottom w:val="0"/>
              <w:divBdr>
                <w:top w:val="none" w:sz="0" w:space="0" w:color="auto"/>
                <w:left w:val="none" w:sz="0" w:space="0" w:color="auto"/>
                <w:bottom w:val="none" w:sz="0" w:space="0" w:color="auto"/>
                <w:right w:val="none" w:sz="0" w:space="0" w:color="auto"/>
              </w:divBdr>
              <w:divsChild>
                <w:div w:id="2059359559">
                  <w:marLeft w:val="0"/>
                  <w:marRight w:val="0"/>
                  <w:marTop w:val="0"/>
                  <w:marBottom w:val="0"/>
                  <w:divBdr>
                    <w:top w:val="none" w:sz="0" w:space="0" w:color="auto"/>
                    <w:left w:val="none" w:sz="0" w:space="0" w:color="auto"/>
                    <w:bottom w:val="none" w:sz="0" w:space="0" w:color="auto"/>
                    <w:right w:val="none" w:sz="0" w:space="0" w:color="auto"/>
                  </w:divBdr>
                </w:div>
                <w:div w:id="491994646">
                  <w:marLeft w:val="0"/>
                  <w:marRight w:val="0"/>
                  <w:marTop w:val="0"/>
                  <w:marBottom w:val="0"/>
                  <w:divBdr>
                    <w:top w:val="none" w:sz="0" w:space="0" w:color="auto"/>
                    <w:left w:val="none" w:sz="0" w:space="0" w:color="auto"/>
                    <w:bottom w:val="none" w:sz="0" w:space="0" w:color="auto"/>
                    <w:right w:val="none" w:sz="0" w:space="0" w:color="auto"/>
                  </w:divBdr>
                </w:div>
                <w:div w:id="150470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c/corporatecharter.asp" TargetMode="External"/><Relationship Id="rId13" Type="http://schemas.openxmlformats.org/officeDocument/2006/relationships/hyperlink" Target="https://www.writinglaw.com/characteristics-of-company/" TargetMode="External"/><Relationship Id="rId18" Type="http://schemas.openxmlformats.org/officeDocument/2006/relationships/hyperlink" Target="https://www.writinglaw.com/characteristics-of-company/" TargetMode="External"/><Relationship Id="rId3" Type="http://schemas.openxmlformats.org/officeDocument/2006/relationships/settings" Target="settings.xml"/><Relationship Id="rId21" Type="http://schemas.openxmlformats.org/officeDocument/2006/relationships/hyperlink" Target="https://www.writinglaw.com/characteristics-of-company/" TargetMode="External"/><Relationship Id="rId7" Type="http://schemas.openxmlformats.org/officeDocument/2006/relationships/hyperlink" Target="https://en.wikipedia.org/wiki/Corporate_personhood" TargetMode="External"/><Relationship Id="rId12" Type="http://schemas.openxmlformats.org/officeDocument/2006/relationships/hyperlink" Target="https://www.writinglaw.com/characteristics-of-company/" TargetMode="External"/><Relationship Id="rId17" Type="http://schemas.openxmlformats.org/officeDocument/2006/relationships/hyperlink" Target="https://www.writinglaw.com/characteristics-of-company/" TargetMode="External"/><Relationship Id="rId2" Type="http://schemas.openxmlformats.org/officeDocument/2006/relationships/styles" Target="styles.xml"/><Relationship Id="rId16" Type="http://schemas.openxmlformats.org/officeDocument/2006/relationships/hyperlink" Target="https://www.writinglaw.com/characteristics-of-company/" TargetMode="External"/><Relationship Id="rId20" Type="http://schemas.openxmlformats.org/officeDocument/2006/relationships/hyperlink" Target="https://www.writinglaw.com/characteristics-of-company/" TargetMode="External"/><Relationship Id="rId1" Type="http://schemas.openxmlformats.org/officeDocument/2006/relationships/numbering" Target="numbering.xml"/><Relationship Id="rId6" Type="http://schemas.openxmlformats.org/officeDocument/2006/relationships/hyperlink" Target="https://en.wikipedia.org/wiki/Shareholder" TargetMode="External"/><Relationship Id="rId11" Type="http://schemas.openxmlformats.org/officeDocument/2006/relationships/hyperlink" Target="https://www.writinglaw.com/characteristics-of-company/" TargetMode="External"/><Relationship Id="rId24" Type="http://schemas.openxmlformats.org/officeDocument/2006/relationships/theme" Target="theme/theme1.xml"/><Relationship Id="rId5" Type="http://schemas.openxmlformats.org/officeDocument/2006/relationships/hyperlink" Target="https://en.wikipedia.org/wiki/Corporation" TargetMode="External"/><Relationship Id="rId15" Type="http://schemas.openxmlformats.org/officeDocument/2006/relationships/hyperlink" Target="https://www.writinglaw.com/characteristics-of-company/" TargetMode="External"/><Relationship Id="rId23" Type="http://schemas.openxmlformats.org/officeDocument/2006/relationships/fontTable" Target="fontTable.xml"/><Relationship Id="rId10" Type="http://schemas.openxmlformats.org/officeDocument/2006/relationships/hyperlink" Target="https://www.writinglaw.com/characteristics-of-company/" TargetMode="External"/><Relationship Id="rId19" Type="http://schemas.openxmlformats.org/officeDocument/2006/relationships/hyperlink" Target="https://www.writinglaw.com/characteristics-of-company/"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writinglaw.com/characteristics-of-company/" TargetMode="External"/><Relationship Id="rId22" Type="http://schemas.openxmlformats.org/officeDocument/2006/relationships/hyperlink" Target="https://www.writinglaw.com/characteristics-of-comp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5</Pages>
  <Words>1658</Words>
  <Characters>9454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 glady</dc:creator>
  <cp:keywords/>
  <dc:description/>
  <cp:lastModifiedBy>violet glady</cp:lastModifiedBy>
  <cp:revision>6</cp:revision>
  <dcterms:created xsi:type="dcterms:W3CDTF">2025-07-23T04:47:00Z</dcterms:created>
  <dcterms:modified xsi:type="dcterms:W3CDTF">2025-07-23T11:55:00Z</dcterms:modified>
</cp:coreProperties>
</file>