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FA0B1" w14:textId="77777777" w:rsidR="003D76BD" w:rsidRPr="00CF6006" w:rsidRDefault="003D76BD" w:rsidP="003D76BD">
      <w:pPr>
        <w:jc w:val="center"/>
        <w:rPr>
          <w:rFonts w:ascii="Times New Roman" w:hAnsi="Times New Roman" w:cs="Times New Roman"/>
          <w:sz w:val="24"/>
          <w:szCs w:val="24"/>
          <w:lang w:val="en-IN"/>
        </w:rPr>
      </w:pPr>
      <w:r w:rsidRPr="00CF6006">
        <w:rPr>
          <w:rFonts w:ascii="Times New Roman" w:hAnsi="Times New Roman" w:cs="Times New Roman"/>
          <w:b/>
          <w:bCs/>
          <w:sz w:val="24"/>
          <w:szCs w:val="24"/>
          <w:lang w:val="en-IN"/>
        </w:rPr>
        <w:t>Financial Accounting II</w:t>
      </w:r>
    </w:p>
    <w:p w14:paraId="43163577" w14:textId="3D66914E" w:rsidR="003D76BD" w:rsidRPr="00CF6006" w:rsidRDefault="003D76BD" w:rsidP="003D76BD">
      <w:pPr>
        <w:jc w:val="center"/>
        <w:rPr>
          <w:rFonts w:ascii="Times New Roman" w:hAnsi="Times New Roman" w:cs="Times New Roman"/>
          <w:b/>
          <w:bCs/>
          <w:sz w:val="24"/>
          <w:szCs w:val="24"/>
          <w:lang w:val="en-IN"/>
        </w:rPr>
      </w:pPr>
      <w:r w:rsidRPr="00CF6006">
        <w:rPr>
          <w:rFonts w:ascii="Times New Roman" w:hAnsi="Times New Roman" w:cs="Times New Roman"/>
          <w:b/>
          <w:bCs/>
          <w:sz w:val="24"/>
          <w:szCs w:val="24"/>
          <w:lang w:val="en-IN"/>
        </w:rPr>
        <w:t>Answer Key</w:t>
      </w:r>
    </w:p>
    <w:p w14:paraId="200A70DA" w14:textId="7A61E0CD" w:rsidR="003D76BD" w:rsidRPr="00CF6006" w:rsidRDefault="003D76BD" w:rsidP="003D76BD">
      <w:pPr>
        <w:jc w:val="center"/>
        <w:rPr>
          <w:rFonts w:ascii="Times New Roman" w:hAnsi="Times New Roman" w:cs="Times New Roman"/>
          <w:b/>
          <w:bCs/>
          <w:sz w:val="24"/>
          <w:szCs w:val="24"/>
          <w:lang w:val="en-IN"/>
        </w:rPr>
      </w:pPr>
      <w:r w:rsidRPr="00CF6006">
        <w:rPr>
          <w:rFonts w:ascii="Times New Roman" w:hAnsi="Times New Roman" w:cs="Times New Roman"/>
          <w:b/>
          <w:bCs/>
          <w:sz w:val="24"/>
          <w:szCs w:val="24"/>
          <w:lang w:val="en-IN"/>
        </w:rPr>
        <w:t xml:space="preserve">Section </w:t>
      </w:r>
      <w:r w:rsidR="00396E1C" w:rsidRPr="00CF6006">
        <w:rPr>
          <w:rFonts w:ascii="Times New Roman" w:hAnsi="Times New Roman" w:cs="Times New Roman"/>
          <w:b/>
          <w:bCs/>
          <w:sz w:val="24"/>
          <w:szCs w:val="24"/>
          <w:lang w:val="en-IN"/>
        </w:rPr>
        <w:t>–</w:t>
      </w:r>
      <w:r w:rsidRPr="00CF6006">
        <w:rPr>
          <w:rFonts w:ascii="Times New Roman" w:hAnsi="Times New Roman" w:cs="Times New Roman"/>
          <w:b/>
          <w:bCs/>
          <w:sz w:val="24"/>
          <w:szCs w:val="24"/>
          <w:lang w:val="en-IN"/>
        </w:rPr>
        <w:t xml:space="preserve"> A</w:t>
      </w:r>
    </w:p>
    <w:p w14:paraId="032E7CD7" w14:textId="6E80B38B" w:rsidR="00396E1C" w:rsidRPr="00745A94" w:rsidRDefault="00276E3B" w:rsidP="00396E1C">
      <w:pPr>
        <w:pStyle w:val="ListParagraph"/>
        <w:numPr>
          <w:ilvl w:val="0"/>
          <w:numId w:val="1"/>
        </w:numPr>
        <w:rPr>
          <w:rFonts w:ascii="Times New Roman" w:hAnsi="Times New Roman" w:cs="Times New Roman"/>
          <w:sz w:val="24"/>
          <w:szCs w:val="24"/>
          <w:lang w:val="en-IN"/>
        </w:rPr>
      </w:pPr>
      <w:r w:rsidRPr="00745A94">
        <w:rPr>
          <w:rFonts w:ascii="Times New Roman" w:hAnsi="Times New Roman" w:cs="Times New Roman"/>
          <w:sz w:val="24"/>
          <w:szCs w:val="24"/>
        </w:rPr>
        <w:t xml:space="preserve">According to </w:t>
      </w:r>
      <w:r w:rsidRPr="00745A94">
        <w:rPr>
          <w:rFonts w:ascii="Times New Roman" w:hAnsi="Times New Roman" w:cs="Times New Roman"/>
          <w:b/>
          <w:bCs/>
          <w:sz w:val="24"/>
          <w:szCs w:val="24"/>
        </w:rPr>
        <w:t xml:space="preserve">R.N. </w:t>
      </w:r>
      <w:r w:rsidR="00745A94" w:rsidRPr="00745A94">
        <w:rPr>
          <w:rFonts w:ascii="Times New Roman" w:hAnsi="Times New Roman" w:cs="Times New Roman"/>
          <w:b/>
          <w:bCs/>
          <w:sz w:val="24"/>
          <w:szCs w:val="24"/>
        </w:rPr>
        <w:t>Carter</w:t>
      </w:r>
      <w:r w:rsidR="00745A94" w:rsidRPr="00745A94">
        <w:rPr>
          <w:rFonts w:ascii="Times New Roman" w:hAnsi="Times New Roman" w:cs="Times New Roman"/>
          <w:sz w:val="24"/>
          <w:szCs w:val="24"/>
        </w:rPr>
        <w:t>, A</w:t>
      </w:r>
      <w:r w:rsidRPr="00745A94">
        <w:rPr>
          <w:rFonts w:ascii="Times New Roman" w:hAnsi="Times New Roman" w:cs="Times New Roman"/>
          <w:sz w:val="24"/>
          <w:szCs w:val="24"/>
        </w:rPr>
        <w:t xml:space="preserve"> Branch Account is an account prepared in the books of the Head Office to ascertain the profit or loss of a branch and to record all transactions relating to that branch.</w:t>
      </w:r>
    </w:p>
    <w:p w14:paraId="6A472E79" w14:textId="482752B9" w:rsidR="009B6ED2" w:rsidRPr="00CF6006" w:rsidRDefault="00833288"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 xml:space="preserve">A </w:t>
      </w:r>
      <w:r w:rsidRPr="00CF6006">
        <w:rPr>
          <w:rFonts w:ascii="Times New Roman" w:hAnsi="Times New Roman" w:cs="Times New Roman"/>
          <w:b/>
          <w:bCs/>
          <w:sz w:val="24"/>
          <w:szCs w:val="24"/>
        </w:rPr>
        <w:t>hire purchase system</w:t>
      </w:r>
      <w:r w:rsidRPr="00CF6006">
        <w:rPr>
          <w:rFonts w:ascii="Times New Roman" w:hAnsi="Times New Roman" w:cs="Times New Roman"/>
          <w:sz w:val="24"/>
          <w:szCs w:val="24"/>
        </w:rPr>
        <w:t xml:space="preserve"> is a type of financial arrangement where a buyer agrees to pay for an item in installments over a period of time. The buyer gets immediate possession of the item (such as a car or appliances) but doesn't own it outright until the full payment is made.</w:t>
      </w:r>
    </w:p>
    <w:p w14:paraId="01968FBF" w14:textId="1B88538F" w:rsidR="0029334B" w:rsidRPr="00CF6006" w:rsidRDefault="0029334B" w:rsidP="0029334B">
      <w:pPr>
        <w:pStyle w:val="NormalWeb"/>
        <w:numPr>
          <w:ilvl w:val="0"/>
          <w:numId w:val="1"/>
        </w:numPr>
      </w:pPr>
      <w:r w:rsidRPr="00CF6006">
        <w:rPr>
          <w:rStyle w:val="Strong"/>
        </w:rPr>
        <w:t>Cash in Transit</w:t>
      </w:r>
      <w:r w:rsidRPr="00CF6006">
        <w:t xml:space="preserve"> refers to cash sent by the Head Office to a branch (or vice versa) but not yet received on the date of preparing accounts. It is shown as an asset and added to the cash balance to ensure correct accounting.</w:t>
      </w:r>
    </w:p>
    <w:p w14:paraId="37B098F8" w14:textId="77777777" w:rsidR="007E0B44" w:rsidRPr="00CF6006" w:rsidRDefault="007E0B44" w:rsidP="007E0B44">
      <w:pPr>
        <w:pStyle w:val="ListParagraph"/>
        <w:numPr>
          <w:ilvl w:val="0"/>
          <w:numId w:val="1"/>
        </w:numPr>
        <w:rPr>
          <w:rFonts w:ascii="Times New Roman" w:hAnsi="Times New Roman" w:cs="Times New Roman"/>
          <w:sz w:val="24"/>
          <w:szCs w:val="24"/>
        </w:rPr>
      </w:pPr>
      <w:r w:rsidRPr="00CF6006">
        <w:rPr>
          <w:rFonts w:ascii="Times New Roman" w:hAnsi="Times New Roman" w:cs="Times New Roman"/>
          <w:b/>
          <w:bCs/>
          <w:sz w:val="24"/>
          <w:szCs w:val="24"/>
        </w:rPr>
        <w:t>Departmental accounting</w:t>
      </w:r>
      <w:r w:rsidRPr="00CF6006">
        <w:rPr>
          <w:rFonts w:ascii="Times New Roman" w:hAnsi="Times New Roman" w:cs="Times New Roman"/>
          <w:sz w:val="24"/>
          <w:szCs w:val="24"/>
        </w:rPr>
        <w:t xml:space="preserve"> is an accounting method that involves maintaining separate financial records for different departments or sections within a business or organization. This allows a company to track and analyze the performance, revenues, expenses, and profitability of each individual department.</w:t>
      </w:r>
    </w:p>
    <w:p w14:paraId="7CEE0C3E" w14:textId="3A53A153" w:rsidR="0029334B" w:rsidRPr="00CF6006" w:rsidRDefault="0090756F"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 xml:space="preserve">New ratio – </w:t>
      </w:r>
      <w:r w:rsidR="00DA6DD4" w:rsidRPr="00CF6006">
        <w:rPr>
          <w:rFonts w:ascii="Times New Roman" w:hAnsi="Times New Roman" w:cs="Times New Roman"/>
          <w:sz w:val="24"/>
          <w:szCs w:val="24"/>
        </w:rPr>
        <w:t>25:15:8, Sacrificing ratio – 5:3.</w:t>
      </w:r>
    </w:p>
    <w:p w14:paraId="0662B16D" w14:textId="1440D257" w:rsidR="00356416" w:rsidRPr="00CF6006" w:rsidRDefault="00356416"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 xml:space="preserve">New </w:t>
      </w:r>
      <w:r w:rsidR="00745A94" w:rsidRPr="00CF6006">
        <w:rPr>
          <w:rFonts w:ascii="Times New Roman" w:hAnsi="Times New Roman" w:cs="Times New Roman"/>
          <w:sz w:val="24"/>
          <w:szCs w:val="24"/>
        </w:rPr>
        <w:t>profit-sharing</w:t>
      </w:r>
      <w:r w:rsidRPr="00CF6006">
        <w:rPr>
          <w:rFonts w:ascii="Times New Roman" w:hAnsi="Times New Roman" w:cs="Times New Roman"/>
          <w:sz w:val="24"/>
          <w:szCs w:val="24"/>
        </w:rPr>
        <w:t xml:space="preserve"> ration – 4:1.</w:t>
      </w:r>
    </w:p>
    <w:p w14:paraId="54550977" w14:textId="77777777" w:rsidR="00974DEB" w:rsidRPr="00CF6006" w:rsidRDefault="00974DEB"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 xml:space="preserve">The purpose of preparing a </w:t>
      </w:r>
      <w:r w:rsidRPr="00CF6006">
        <w:rPr>
          <w:rFonts w:ascii="Times New Roman" w:hAnsi="Times New Roman" w:cs="Times New Roman"/>
          <w:b/>
          <w:bCs/>
          <w:sz w:val="24"/>
          <w:szCs w:val="24"/>
        </w:rPr>
        <w:t>Revaluation Account</w:t>
      </w:r>
      <w:r w:rsidRPr="00CF6006">
        <w:rPr>
          <w:rFonts w:ascii="Times New Roman" w:hAnsi="Times New Roman" w:cs="Times New Roman"/>
          <w:sz w:val="24"/>
          <w:szCs w:val="24"/>
        </w:rPr>
        <w:t xml:space="preserve"> is to ascertain the profit or loss arising from the revaluation of assets and liabilities at the time of admission, retirement, or death of a partner.</w:t>
      </w:r>
    </w:p>
    <w:p w14:paraId="3C4F9D68" w14:textId="4D5DD862" w:rsidR="00974DEB" w:rsidRPr="00CF6006" w:rsidRDefault="00CE03F0"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b/>
          <w:bCs/>
          <w:sz w:val="24"/>
          <w:szCs w:val="24"/>
        </w:rPr>
        <w:t>Goodwill</w:t>
      </w:r>
      <w:r w:rsidRPr="00CF6006">
        <w:rPr>
          <w:rFonts w:ascii="Times New Roman" w:hAnsi="Times New Roman" w:cs="Times New Roman"/>
          <w:sz w:val="24"/>
          <w:szCs w:val="24"/>
        </w:rPr>
        <w:t xml:space="preserve"> is the value of a firm’s reputation that enables it to earn excess profits over the normal return on </w:t>
      </w:r>
      <w:r w:rsidR="00652FB1" w:rsidRPr="00CF6006">
        <w:rPr>
          <w:rFonts w:ascii="Times New Roman" w:hAnsi="Times New Roman" w:cs="Times New Roman"/>
          <w:sz w:val="24"/>
          <w:szCs w:val="24"/>
        </w:rPr>
        <w:t>capital. It</w:t>
      </w:r>
      <w:r w:rsidRPr="00CF6006">
        <w:rPr>
          <w:rFonts w:ascii="Times New Roman" w:hAnsi="Times New Roman" w:cs="Times New Roman"/>
          <w:sz w:val="24"/>
          <w:szCs w:val="24"/>
        </w:rPr>
        <w:t xml:space="preserve"> represents the benefit of factors such as brand name, customer loyalty, and managerial efficiency.</w:t>
      </w:r>
    </w:p>
    <w:p w14:paraId="34A6FECA" w14:textId="0CD6F886" w:rsidR="00DE3690" w:rsidRPr="00CF6006" w:rsidRDefault="00DE3690"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b/>
          <w:bCs/>
          <w:sz w:val="24"/>
          <w:szCs w:val="24"/>
        </w:rPr>
        <w:t>Gaining Ratio</w:t>
      </w:r>
      <w:r w:rsidRPr="00CF6006">
        <w:rPr>
          <w:rFonts w:ascii="Times New Roman" w:hAnsi="Times New Roman" w:cs="Times New Roman"/>
          <w:sz w:val="24"/>
          <w:szCs w:val="24"/>
        </w:rPr>
        <w:t xml:space="preserve"> refers to the proportion in which the remaining partners acquire the share of profit of a retiring or deceased </w:t>
      </w:r>
      <w:r w:rsidR="00652FB1" w:rsidRPr="00CF6006">
        <w:rPr>
          <w:rFonts w:ascii="Times New Roman" w:hAnsi="Times New Roman" w:cs="Times New Roman"/>
          <w:sz w:val="24"/>
          <w:szCs w:val="24"/>
        </w:rPr>
        <w:t>partner. It</w:t>
      </w:r>
      <w:r w:rsidRPr="00CF6006">
        <w:rPr>
          <w:rFonts w:ascii="Times New Roman" w:hAnsi="Times New Roman" w:cs="Times New Roman"/>
          <w:sz w:val="24"/>
          <w:szCs w:val="24"/>
        </w:rPr>
        <w:t xml:space="preserve"> represents the increase in the profit-sharing ratio of the continuing partners.</w:t>
      </w:r>
    </w:p>
    <w:p w14:paraId="0EA08D11" w14:textId="77777777" w:rsidR="00DE3690" w:rsidRPr="00CF6006" w:rsidRDefault="00DE3690" w:rsidP="00DE3690">
      <w:pPr>
        <w:pStyle w:val="ListParagraph"/>
        <w:numPr>
          <w:ilvl w:val="0"/>
          <w:numId w:val="1"/>
        </w:numPr>
        <w:rPr>
          <w:rFonts w:ascii="Times New Roman" w:hAnsi="Times New Roman" w:cs="Times New Roman"/>
          <w:sz w:val="24"/>
          <w:szCs w:val="24"/>
          <w:lang w:val="en-IN"/>
        </w:rPr>
      </w:pPr>
      <w:r w:rsidRPr="00CF6006">
        <w:rPr>
          <w:rFonts w:ascii="Times New Roman" w:hAnsi="Times New Roman" w:cs="Times New Roman"/>
          <w:sz w:val="24"/>
          <w:szCs w:val="24"/>
        </w:rPr>
        <w:t xml:space="preserve"> </w:t>
      </w:r>
      <w:r w:rsidRPr="00CF6006">
        <w:rPr>
          <w:rFonts w:ascii="Times New Roman" w:hAnsi="Times New Roman" w:cs="Times New Roman"/>
          <w:sz w:val="24"/>
          <w:szCs w:val="24"/>
          <w:lang w:val="en-IN"/>
        </w:rPr>
        <w:t xml:space="preserve">Two functions of the </w:t>
      </w:r>
      <w:r w:rsidRPr="00CF6006">
        <w:rPr>
          <w:rFonts w:ascii="Times New Roman" w:hAnsi="Times New Roman" w:cs="Times New Roman"/>
          <w:b/>
          <w:bCs/>
          <w:sz w:val="24"/>
          <w:szCs w:val="24"/>
          <w:lang w:val="en-IN"/>
        </w:rPr>
        <w:t>Accounting Standards Board (ASB)</w:t>
      </w:r>
      <w:r w:rsidRPr="00CF6006">
        <w:rPr>
          <w:rFonts w:ascii="Times New Roman" w:hAnsi="Times New Roman" w:cs="Times New Roman"/>
          <w:sz w:val="24"/>
          <w:szCs w:val="24"/>
          <w:lang w:val="en-IN"/>
        </w:rPr>
        <w:t xml:space="preserve"> are:</w:t>
      </w:r>
    </w:p>
    <w:p w14:paraId="40508385" w14:textId="5F908BAC" w:rsidR="00DE3690" w:rsidRPr="00DE3690" w:rsidRDefault="00DE3690" w:rsidP="00DE3690">
      <w:pPr>
        <w:pStyle w:val="ListParagraph"/>
        <w:ind w:left="1080"/>
        <w:rPr>
          <w:rFonts w:ascii="Times New Roman" w:hAnsi="Times New Roman" w:cs="Times New Roman"/>
          <w:sz w:val="24"/>
          <w:szCs w:val="24"/>
          <w:lang w:val="en-IN"/>
        </w:rPr>
      </w:pPr>
      <w:r w:rsidRPr="00CF6006">
        <w:rPr>
          <w:rFonts w:ascii="Times New Roman" w:hAnsi="Times New Roman" w:cs="Times New Roman"/>
          <w:sz w:val="24"/>
          <w:szCs w:val="24"/>
          <w:lang w:val="en-IN"/>
        </w:rPr>
        <w:t>(1) To</w:t>
      </w:r>
      <w:r w:rsidRPr="00DE3690">
        <w:rPr>
          <w:rFonts w:ascii="Times New Roman" w:hAnsi="Times New Roman" w:cs="Times New Roman"/>
          <w:sz w:val="24"/>
          <w:szCs w:val="24"/>
          <w:lang w:val="en-IN"/>
        </w:rPr>
        <w:t xml:space="preserve"> formulate and issue accounting standards to ensure uniformity in accounting practices.</w:t>
      </w:r>
    </w:p>
    <w:p w14:paraId="6BD25497" w14:textId="508B3424" w:rsidR="00DE3690" w:rsidRPr="00DE3690" w:rsidRDefault="00DE3690" w:rsidP="00DE3690">
      <w:pPr>
        <w:pStyle w:val="ListParagraph"/>
        <w:ind w:left="1080"/>
        <w:rPr>
          <w:rFonts w:ascii="Times New Roman" w:hAnsi="Times New Roman" w:cs="Times New Roman"/>
          <w:sz w:val="24"/>
          <w:szCs w:val="24"/>
          <w:lang w:val="en-IN"/>
        </w:rPr>
      </w:pPr>
      <w:r w:rsidRPr="00CF6006">
        <w:rPr>
          <w:rFonts w:ascii="Times New Roman" w:hAnsi="Times New Roman" w:cs="Times New Roman"/>
          <w:sz w:val="24"/>
          <w:szCs w:val="24"/>
          <w:lang w:val="en-IN"/>
        </w:rPr>
        <w:t>(</w:t>
      </w:r>
      <w:r w:rsidR="00745A94" w:rsidRPr="00CF6006">
        <w:rPr>
          <w:rFonts w:ascii="Times New Roman" w:hAnsi="Times New Roman" w:cs="Times New Roman"/>
          <w:sz w:val="24"/>
          <w:szCs w:val="24"/>
          <w:lang w:val="en-IN"/>
        </w:rPr>
        <w:t>2)</w:t>
      </w:r>
      <w:r w:rsidR="00745A94" w:rsidRPr="00DE3690">
        <w:rPr>
          <w:rFonts w:ascii="Times New Roman" w:hAnsi="Times New Roman" w:cs="Times New Roman"/>
          <w:sz w:val="24"/>
          <w:szCs w:val="24"/>
          <w:lang w:val="en-IN"/>
        </w:rPr>
        <w:t xml:space="preserve"> To</w:t>
      </w:r>
      <w:r w:rsidRPr="00DE3690">
        <w:rPr>
          <w:rFonts w:ascii="Times New Roman" w:hAnsi="Times New Roman" w:cs="Times New Roman"/>
          <w:sz w:val="24"/>
          <w:szCs w:val="24"/>
          <w:lang w:val="en-IN"/>
        </w:rPr>
        <w:t xml:space="preserve"> provide guidance on the application of accounting standards for proper financial reporting.</w:t>
      </w:r>
    </w:p>
    <w:p w14:paraId="03226BB4" w14:textId="3C82B273" w:rsidR="00DE3690" w:rsidRPr="00CF6006" w:rsidRDefault="00EA02AA"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GP Dept. A – Rs.16800, Dept. B – Rs. 10800</w:t>
      </w:r>
    </w:p>
    <w:p w14:paraId="0DCBD05B" w14:textId="7057FBF5" w:rsidR="00DE3690" w:rsidRPr="00CF6006" w:rsidRDefault="00936538"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Closing Debtors – Rs.4100</w:t>
      </w:r>
    </w:p>
    <w:p w14:paraId="19A0EFF6" w14:textId="636A4F6F" w:rsidR="00A01C46" w:rsidRPr="00CF6006" w:rsidRDefault="00A01C46" w:rsidP="00A01C46">
      <w:pPr>
        <w:rPr>
          <w:rFonts w:ascii="Times New Roman" w:hAnsi="Times New Roman" w:cs="Times New Roman"/>
          <w:sz w:val="24"/>
          <w:szCs w:val="24"/>
        </w:rPr>
      </w:pPr>
      <w:r w:rsidRPr="00CF6006">
        <w:rPr>
          <w:rFonts w:ascii="Times New Roman" w:hAnsi="Times New Roman" w:cs="Times New Roman"/>
          <w:sz w:val="24"/>
          <w:szCs w:val="24"/>
        </w:rPr>
        <w:t xml:space="preserve">                                 Section - B</w:t>
      </w:r>
    </w:p>
    <w:p w14:paraId="5A4664DB" w14:textId="3BA93201" w:rsidR="00DE3690" w:rsidRPr="00CF6006" w:rsidRDefault="008E2EFA"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Branch Profit – Rs. 5340</w:t>
      </w:r>
    </w:p>
    <w:p w14:paraId="36420855" w14:textId="4BE163E7" w:rsidR="00DE3690" w:rsidRPr="00CF6006" w:rsidRDefault="00433263"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lastRenderedPageBreak/>
        <w:t xml:space="preserve">Gross Profit </w:t>
      </w:r>
      <w:r w:rsidR="002F2E4B" w:rsidRPr="00CF6006">
        <w:rPr>
          <w:rFonts w:ascii="Times New Roman" w:hAnsi="Times New Roman" w:cs="Times New Roman"/>
          <w:sz w:val="24"/>
          <w:szCs w:val="24"/>
        </w:rPr>
        <w:t>A:</w:t>
      </w:r>
      <w:r w:rsidRPr="00CF6006">
        <w:rPr>
          <w:rFonts w:ascii="Times New Roman" w:hAnsi="Times New Roman" w:cs="Times New Roman"/>
          <w:sz w:val="24"/>
          <w:szCs w:val="24"/>
        </w:rPr>
        <w:t xml:space="preserve"> Rs. 50000; B: 20000</w:t>
      </w:r>
    </w:p>
    <w:p w14:paraId="104D37F8" w14:textId="020C992C" w:rsidR="00DE3690" w:rsidRPr="00CF6006" w:rsidRDefault="00730930"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Average Profit: Rs. 12000; Goodwill: Rs. 36000</w:t>
      </w:r>
    </w:p>
    <w:p w14:paraId="10DA1BB2" w14:textId="3F7C1197" w:rsidR="002F2E4B" w:rsidRPr="00CF6006" w:rsidRDefault="002F2E4B"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Revaluation Profit Rs. 24000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9"/>
        <w:gridCol w:w="3359"/>
        <w:gridCol w:w="3962"/>
      </w:tblGrid>
      <w:tr w:rsidR="006C7D83" w:rsidRPr="006C7D83" w14:paraId="62AFA620" w14:textId="77777777" w:rsidTr="00067245">
        <w:trPr>
          <w:tblHeader/>
          <w:tblCellSpacing w:w="15" w:type="dxa"/>
        </w:trPr>
        <w:tc>
          <w:tcPr>
            <w:tcW w:w="0" w:type="auto"/>
            <w:vAlign w:val="center"/>
            <w:hideMark/>
          </w:tcPr>
          <w:p w14:paraId="16E95DFB" w14:textId="77777777" w:rsidR="006C7D83" w:rsidRPr="006C7D83" w:rsidRDefault="006C7D83" w:rsidP="006C7D83">
            <w:pPr>
              <w:pStyle w:val="ListParagraph"/>
              <w:numPr>
                <w:ilvl w:val="0"/>
                <w:numId w:val="1"/>
              </w:numPr>
              <w:rPr>
                <w:rFonts w:ascii="Times New Roman" w:hAnsi="Times New Roman" w:cs="Times New Roman"/>
                <w:b/>
                <w:bCs/>
                <w:sz w:val="24"/>
                <w:szCs w:val="24"/>
                <w:lang w:val="en-IN"/>
              </w:rPr>
            </w:pPr>
            <w:r w:rsidRPr="006C7D83">
              <w:rPr>
                <w:rFonts w:ascii="Times New Roman" w:hAnsi="Times New Roman" w:cs="Times New Roman"/>
                <w:b/>
                <w:bCs/>
                <w:sz w:val="24"/>
                <w:szCs w:val="24"/>
                <w:lang w:val="en-IN"/>
              </w:rPr>
              <w:t>Basis</w:t>
            </w:r>
          </w:p>
        </w:tc>
        <w:tc>
          <w:tcPr>
            <w:tcW w:w="0" w:type="auto"/>
            <w:vAlign w:val="center"/>
            <w:hideMark/>
          </w:tcPr>
          <w:p w14:paraId="11C7152B" w14:textId="77777777" w:rsidR="006C7D83" w:rsidRPr="006C7D83" w:rsidRDefault="006C7D83" w:rsidP="006C7D83">
            <w:pPr>
              <w:pStyle w:val="ListParagraph"/>
              <w:ind w:left="1080"/>
              <w:rPr>
                <w:rFonts w:ascii="Times New Roman" w:hAnsi="Times New Roman" w:cs="Times New Roman"/>
                <w:b/>
                <w:bCs/>
                <w:sz w:val="24"/>
                <w:szCs w:val="24"/>
                <w:lang w:val="en-IN"/>
              </w:rPr>
            </w:pPr>
            <w:r w:rsidRPr="006C7D83">
              <w:rPr>
                <w:rFonts w:ascii="Times New Roman" w:hAnsi="Times New Roman" w:cs="Times New Roman"/>
                <w:b/>
                <w:bCs/>
                <w:sz w:val="24"/>
                <w:szCs w:val="24"/>
                <w:lang w:val="en-IN"/>
              </w:rPr>
              <w:t>Branch Account</w:t>
            </w:r>
          </w:p>
        </w:tc>
        <w:tc>
          <w:tcPr>
            <w:tcW w:w="0" w:type="auto"/>
            <w:vAlign w:val="center"/>
            <w:hideMark/>
          </w:tcPr>
          <w:p w14:paraId="1D83C1D4" w14:textId="77777777" w:rsidR="006C7D83" w:rsidRPr="006C7D83" w:rsidRDefault="006C7D83" w:rsidP="006C7D83">
            <w:pPr>
              <w:pStyle w:val="ListParagraph"/>
              <w:ind w:left="1080"/>
              <w:rPr>
                <w:rFonts w:ascii="Times New Roman" w:hAnsi="Times New Roman" w:cs="Times New Roman"/>
                <w:b/>
                <w:bCs/>
                <w:sz w:val="24"/>
                <w:szCs w:val="24"/>
                <w:lang w:val="en-IN"/>
              </w:rPr>
            </w:pPr>
            <w:r w:rsidRPr="006C7D83">
              <w:rPr>
                <w:rFonts w:ascii="Times New Roman" w:hAnsi="Times New Roman" w:cs="Times New Roman"/>
                <w:b/>
                <w:bCs/>
                <w:sz w:val="24"/>
                <w:szCs w:val="24"/>
                <w:lang w:val="en-IN"/>
              </w:rPr>
              <w:t>Departmental Account</w:t>
            </w:r>
          </w:p>
        </w:tc>
      </w:tr>
      <w:tr w:rsidR="006C7D83" w:rsidRPr="006C7D83" w14:paraId="550DD07B" w14:textId="77777777" w:rsidTr="00067245">
        <w:trPr>
          <w:tblCellSpacing w:w="15" w:type="dxa"/>
        </w:trPr>
        <w:tc>
          <w:tcPr>
            <w:tcW w:w="0" w:type="auto"/>
            <w:vAlign w:val="center"/>
            <w:hideMark/>
          </w:tcPr>
          <w:p w14:paraId="0784F7BD"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Meaning</w:t>
            </w:r>
          </w:p>
        </w:tc>
        <w:tc>
          <w:tcPr>
            <w:tcW w:w="0" w:type="auto"/>
            <w:vAlign w:val="center"/>
            <w:hideMark/>
          </w:tcPr>
          <w:p w14:paraId="1320C689"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Prepared to ascertain the profit or loss of a branch</w:t>
            </w:r>
          </w:p>
        </w:tc>
        <w:tc>
          <w:tcPr>
            <w:tcW w:w="0" w:type="auto"/>
            <w:vAlign w:val="center"/>
            <w:hideMark/>
          </w:tcPr>
          <w:p w14:paraId="6B6D2413"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Prepared to ascertain the profit or loss of each department</w:t>
            </w:r>
          </w:p>
        </w:tc>
      </w:tr>
      <w:tr w:rsidR="006C7D83" w:rsidRPr="006C7D83" w14:paraId="0343AFFE" w14:textId="77777777" w:rsidTr="00067245">
        <w:trPr>
          <w:tblCellSpacing w:w="15" w:type="dxa"/>
        </w:trPr>
        <w:tc>
          <w:tcPr>
            <w:tcW w:w="0" w:type="auto"/>
            <w:vAlign w:val="center"/>
            <w:hideMark/>
          </w:tcPr>
          <w:p w14:paraId="0E03E7F6"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Location</w:t>
            </w:r>
          </w:p>
        </w:tc>
        <w:tc>
          <w:tcPr>
            <w:tcW w:w="0" w:type="auto"/>
            <w:vAlign w:val="center"/>
            <w:hideMark/>
          </w:tcPr>
          <w:p w14:paraId="46E683B6"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Branches are situated at different places</w:t>
            </w:r>
          </w:p>
        </w:tc>
        <w:tc>
          <w:tcPr>
            <w:tcW w:w="0" w:type="auto"/>
            <w:vAlign w:val="center"/>
            <w:hideMark/>
          </w:tcPr>
          <w:p w14:paraId="1457B190"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Departments are located at the same place</w:t>
            </w:r>
          </w:p>
        </w:tc>
      </w:tr>
      <w:tr w:rsidR="006C7D83" w:rsidRPr="006C7D83" w14:paraId="5321E8DA" w14:textId="77777777" w:rsidTr="00067245">
        <w:trPr>
          <w:tblCellSpacing w:w="15" w:type="dxa"/>
        </w:trPr>
        <w:tc>
          <w:tcPr>
            <w:tcW w:w="0" w:type="auto"/>
            <w:vAlign w:val="center"/>
            <w:hideMark/>
          </w:tcPr>
          <w:p w14:paraId="56C34C1C"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Control</w:t>
            </w:r>
          </w:p>
        </w:tc>
        <w:tc>
          <w:tcPr>
            <w:tcW w:w="0" w:type="auto"/>
            <w:vAlign w:val="center"/>
            <w:hideMark/>
          </w:tcPr>
          <w:p w14:paraId="1D4BA7CA"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Branches operate under the control of Head Office</w:t>
            </w:r>
          </w:p>
        </w:tc>
        <w:tc>
          <w:tcPr>
            <w:tcW w:w="0" w:type="auto"/>
            <w:vAlign w:val="center"/>
            <w:hideMark/>
          </w:tcPr>
          <w:p w14:paraId="7A70C426"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Departments function under the same management</w:t>
            </w:r>
          </w:p>
        </w:tc>
      </w:tr>
      <w:tr w:rsidR="006C7D83" w:rsidRPr="006C7D83" w14:paraId="12F82C8F" w14:textId="77777777" w:rsidTr="00067245">
        <w:trPr>
          <w:tblCellSpacing w:w="15" w:type="dxa"/>
        </w:trPr>
        <w:tc>
          <w:tcPr>
            <w:tcW w:w="0" w:type="auto"/>
            <w:vAlign w:val="center"/>
            <w:hideMark/>
          </w:tcPr>
          <w:p w14:paraId="56EEE78F"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Books</w:t>
            </w:r>
          </w:p>
        </w:tc>
        <w:tc>
          <w:tcPr>
            <w:tcW w:w="0" w:type="auto"/>
            <w:vAlign w:val="center"/>
            <w:hideMark/>
          </w:tcPr>
          <w:p w14:paraId="26363629"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Branch usually does not maintain complete books</w:t>
            </w:r>
          </w:p>
        </w:tc>
        <w:tc>
          <w:tcPr>
            <w:tcW w:w="0" w:type="auto"/>
            <w:vAlign w:val="center"/>
            <w:hideMark/>
          </w:tcPr>
          <w:p w14:paraId="08C89B3D" w14:textId="77777777" w:rsidR="006C7D83" w:rsidRPr="006C7D83" w:rsidRDefault="006C7D83" w:rsidP="006C7D83">
            <w:pPr>
              <w:pStyle w:val="ListParagraph"/>
              <w:ind w:left="1080"/>
              <w:rPr>
                <w:rFonts w:ascii="Times New Roman" w:hAnsi="Times New Roman" w:cs="Times New Roman"/>
                <w:sz w:val="24"/>
                <w:szCs w:val="24"/>
                <w:lang w:val="en-IN"/>
              </w:rPr>
            </w:pPr>
            <w:r w:rsidRPr="006C7D83">
              <w:rPr>
                <w:rFonts w:ascii="Times New Roman" w:hAnsi="Times New Roman" w:cs="Times New Roman"/>
                <w:sz w:val="24"/>
                <w:szCs w:val="24"/>
                <w:lang w:val="en-IN"/>
              </w:rPr>
              <w:t>Departments do not maintain separate books</w:t>
            </w:r>
          </w:p>
        </w:tc>
      </w:tr>
    </w:tbl>
    <w:p w14:paraId="2E213E9D" w14:textId="3378D522" w:rsidR="006C7D83" w:rsidRPr="00CF6006" w:rsidRDefault="00E525E2" w:rsidP="003D76BD">
      <w:pPr>
        <w:pStyle w:val="ListParagraph"/>
        <w:numPr>
          <w:ilvl w:val="0"/>
          <w:numId w:val="1"/>
        </w:numPr>
        <w:rPr>
          <w:rFonts w:ascii="Times New Roman" w:hAnsi="Times New Roman" w:cs="Times New Roman"/>
          <w:sz w:val="24"/>
          <w:szCs w:val="24"/>
        </w:rPr>
      </w:pPr>
      <w:r w:rsidRPr="00CF6006">
        <w:rPr>
          <w:rFonts w:ascii="Times New Roman" w:hAnsi="Times New Roman" w:cs="Times New Roman"/>
          <w:sz w:val="24"/>
          <w:szCs w:val="24"/>
        </w:rPr>
        <w:t xml:space="preserve">Interest paid on first </w:t>
      </w:r>
      <w:r w:rsidR="00067245" w:rsidRPr="00CF6006">
        <w:rPr>
          <w:rFonts w:ascii="Times New Roman" w:hAnsi="Times New Roman" w:cs="Times New Roman"/>
          <w:sz w:val="24"/>
          <w:szCs w:val="24"/>
        </w:rPr>
        <w:t>installment:</w:t>
      </w:r>
      <w:r w:rsidRPr="00CF6006">
        <w:rPr>
          <w:rFonts w:ascii="Times New Roman" w:hAnsi="Times New Roman" w:cs="Times New Roman"/>
          <w:sz w:val="24"/>
          <w:szCs w:val="24"/>
        </w:rPr>
        <w:t xml:space="preserve"> Rs. </w:t>
      </w:r>
      <w:r w:rsidR="00067245" w:rsidRPr="00CF6006">
        <w:rPr>
          <w:rFonts w:ascii="Times New Roman" w:hAnsi="Times New Roman" w:cs="Times New Roman"/>
          <w:sz w:val="24"/>
          <w:szCs w:val="24"/>
        </w:rPr>
        <w:t>545;</w:t>
      </w:r>
      <w:r w:rsidRPr="00CF6006">
        <w:rPr>
          <w:rFonts w:ascii="Times New Roman" w:hAnsi="Times New Roman" w:cs="Times New Roman"/>
          <w:sz w:val="24"/>
          <w:szCs w:val="24"/>
        </w:rPr>
        <w:t xml:space="preserve"> II </w:t>
      </w:r>
      <w:r w:rsidR="00067245" w:rsidRPr="00CF6006">
        <w:rPr>
          <w:rFonts w:ascii="Times New Roman" w:hAnsi="Times New Roman" w:cs="Times New Roman"/>
          <w:sz w:val="24"/>
          <w:szCs w:val="24"/>
        </w:rPr>
        <w:t>installment:</w:t>
      </w:r>
      <w:r w:rsidRPr="00CF6006">
        <w:rPr>
          <w:rFonts w:ascii="Times New Roman" w:hAnsi="Times New Roman" w:cs="Times New Roman"/>
          <w:sz w:val="24"/>
          <w:szCs w:val="24"/>
        </w:rPr>
        <w:t xml:space="preserve"> Rs. 372.25; III </w:t>
      </w:r>
      <w:r w:rsidR="00067245" w:rsidRPr="00CF6006">
        <w:rPr>
          <w:rFonts w:ascii="Times New Roman" w:hAnsi="Times New Roman" w:cs="Times New Roman"/>
          <w:sz w:val="24"/>
          <w:szCs w:val="24"/>
        </w:rPr>
        <w:t>instalment: Rs</w:t>
      </w:r>
      <w:r w:rsidRPr="00CF6006">
        <w:rPr>
          <w:rFonts w:ascii="Times New Roman" w:hAnsi="Times New Roman" w:cs="Times New Roman"/>
          <w:sz w:val="24"/>
          <w:szCs w:val="24"/>
        </w:rPr>
        <w:t>. 182.75</w:t>
      </w:r>
    </w:p>
    <w:p w14:paraId="47C257B7" w14:textId="6998B623" w:rsidR="00E525E2" w:rsidRPr="00CF6006" w:rsidRDefault="00E525E2" w:rsidP="00E525E2">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val="en-IN" w:eastAsia="en-IN"/>
          <w14:ligatures w14:val="none"/>
        </w:rPr>
      </w:pPr>
      <w:r w:rsidRPr="00CF6006">
        <w:rPr>
          <w:rFonts w:ascii="Times New Roman" w:eastAsia="Times New Roman" w:hAnsi="Times New Roman" w:cs="Times New Roman"/>
          <w:b/>
          <w:bCs/>
          <w:kern w:val="0"/>
          <w:sz w:val="24"/>
          <w:szCs w:val="24"/>
          <w:lang w:val="en-IN" w:eastAsia="en-IN"/>
          <w14:ligatures w14:val="none"/>
        </w:rPr>
        <w:t>Objectives of Financial Statements</w:t>
      </w:r>
    </w:p>
    <w:p w14:paraId="42C6E008" w14:textId="77777777" w:rsidR="00E525E2" w:rsidRPr="00CF6006" w:rsidRDefault="00E525E2" w:rsidP="00E525E2">
      <w:pPr>
        <w:spacing w:after="0" w:line="240" w:lineRule="auto"/>
        <w:ind w:left="993"/>
        <w:jc w:val="both"/>
        <w:rPr>
          <w:rFonts w:ascii="Times New Roman" w:eastAsia="Times New Roman" w:hAnsi="Times New Roman" w:cs="Times New Roman"/>
          <w:kern w:val="0"/>
          <w:sz w:val="24"/>
          <w:szCs w:val="24"/>
          <w:lang w:val="en-IN" w:eastAsia="en-IN"/>
          <w14:ligatures w14:val="none"/>
        </w:rPr>
      </w:pPr>
      <w:r w:rsidRPr="00CF6006">
        <w:rPr>
          <w:rFonts w:ascii="Times New Roman" w:eastAsia="Times New Roman" w:hAnsi="Times New Roman" w:cs="Times New Roman"/>
          <w:kern w:val="0"/>
          <w:sz w:val="24"/>
          <w:szCs w:val="24"/>
          <w:lang w:val="en-IN" w:eastAsia="en-IN"/>
          <w14:ligatures w14:val="none"/>
        </w:rPr>
        <w:t>1.</w:t>
      </w:r>
      <w:r w:rsidRPr="00E525E2">
        <w:rPr>
          <w:rFonts w:ascii="Times New Roman" w:eastAsia="Times New Roman" w:hAnsi="Times New Roman" w:cs="Times New Roman"/>
          <w:kern w:val="0"/>
          <w:sz w:val="24"/>
          <w:szCs w:val="24"/>
          <w:lang w:val="en-IN" w:eastAsia="en-IN"/>
          <w14:ligatures w14:val="none"/>
        </w:rPr>
        <w:t>To present a true and fair view of the financial position of the business</w:t>
      </w:r>
      <w:r w:rsidRPr="00CF6006">
        <w:rPr>
          <w:rFonts w:ascii="Times New Roman" w:eastAsia="Times New Roman" w:hAnsi="Times New Roman" w:cs="Times New Roman"/>
          <w:kern w:val="0"/>
          <w:sz w:val="24"/>
          <w:szCs w:val="24"/>
          <w:lang w:val="en-IN" w:eastAsia="en-IN"/>
          <w14:ligatures w14:val="none"/>
        </w:rPr>
        <w:t xml:space="preserve">. </w:t>
      </w:r>
    </w:p>
    <w:p w14:paraId="2F710722" w14:textId="25473D82" w:rsidR="00E525E2" w:rsidRPr="00E525E2" w:rsidRDefault="00E525E2" w:rsidP="00E525E2">
      <w:pPr>
        <w:spacing w:after="0" w:line="240" w:lineRule="auto"/>
        <w:ind w:left="993"/>
        <w:jc w:val="both"/>
        <w:rPr>
          <w:rFonts w:ascii="Times New Roman" w:eastAsia="Times New Roman" w:hAnsi="Times New Roman" w:cs="Times New Roman"/>
          <w:kern w:val="0"/>
          <w:sz w:val="24"/>
          <w:szCs w:val="24"/>
          <w:lang w:val="en-IN" w:eastAsia="en-IN"/>
          <w14:ligatures w14:val="none"/>
        </w:rPr>
      </w:pPr>
      <w:r w:rsidRPr="00CF6006">
        <w:rPr>
          <w:rFonts w:ascii="Times New Roman" w:eastAsia="Times New Roman" w:hAnsi="Times New Roman" w:cs="Times New Roman"/>
          <w:kern w:val="0"/>
          <w:sz w:val="24"/>
          <w:szCs w:val="24"/>
          <w:lang w:val="en-IN" w:eastAsia="en-IN"/>
          <w14:ligatures w14:val="none"/>
        </w:rPr>
        <w:t xml:space="preserve">2. </w:t>
      </w:r>
      <w:r w:rsidRPr="00E525E2">
        <w:rPr>
          <w:rFonts w:ascii="Times New Roman" w:eastAsia="Times New Roman" w:hAnsi="Times New Roman" w:cs="Times New Roman"/>
          <w:kern w:val="0"/>
          <w:sz w:val="24"/>
          <w:szCs w:val="24"/>
          <w:lang w:val="en-IN" w:eastAsia="en-IN"/>
          <w14:ligatures w14:val="none"/>
        </w:rPr>
        <w:t>To ascertain the profitability of the enterprise during a particular period.</w:t>
      </w:r>
    </w:p>
    <w:p w14:paraId="1E2B6D9C" w14:textId="05093A87" w:rsidR="00E525E2" w:rsidRPr="00E525E2" w:rsidRDefault="00E525E2" w:rsidP="00E525E2">
      <w:pPr>
        <w:spacing w:after="0" w:line="240" w:lineRule="auto"/>
        <w:ind w:left="273" w:firstLine="720"/>
        <w:jc w:val="both"/>
        <w:rPr>
          <w:rFonts w:ascii="Times New Roman" w:eastAsia="Times New Roman" w:hAnsi="Times New Roman" w:cs="Times New Roman"/>
          <w:kern w:val="0"/>
          <w:sz w:val="24"/>
          <w:szCs w:val="24"/>
          <w:lang w:val="en-IN" w:eastAsia="en-IN"/>
          <w14:ligatures w14:val="none"/>
        </w:rPr>
      </w:pPr>
      <w:r w:rsidRPr="00CF6006">
        <w:rPr>
          <w:rFonts w:ascii="Times New Roman" w:eastAsia="Times New Roman" w:hAnsi="Times New Roman" w:cs="Times New Roman"/>
          <w:kern w:val="0"/>
          <w:sz w:val="24"/>
          <w:szCs w:val="24"/>
          <w:lang w:val="en-IN" w:eastAsia="en-IN"/>
          <w14:ligatures w14:val="none"/>
        </w:rPr>
        <w:t xml:space="preserve">3. </w:t>
      </w:r>
      <w:r w:rsidRPr="00E525E2">
        <w:rPr>
          <w:rFonts w:ascii="Times New Roman" w:eastAsia="Times New Roman" w:hAnsi="Times New Roman" w:cs="Times New Roman"/>
          <w:kern w:val="0"/>
          <w:sz w:val="24"/>
          <w:szCs w:val="24"/>
          <w:lang w:val="en-IN" w:eastAsia="en-IN"/>
          <w14:ligatures w14:val="none"/>
        </w:rPr>
        <w:t>To provide information about assets, liabilities, and capital of the firm.</w:t>
      </w:r>
    </w:p>
    <w:p w14:paraId="0318AD60" w14:textId="05DFFE84" w:rsidR="00E525E2" w:rsidRPr="00CF6006" w:rsidRDefault="00E525E2" w:rsidP="00E525E2">
      <w:pPr>
        <w:pStyle w:val="ListParagraph"/>
        <w:numPr>
          <w:ilvl w:val="0"/>
          <w:numId w:val="10"/>
        </w:numPr>
        <w:spacing w:after="0" w:line="240" w:lineRule="auto"/>
        <w:ind w:left="1276" w:hanging="283"/>
        <w:jc w:val="both"/>
        <w:rPr>
          <w:rFonts w:ascii="Times New Roman" w:eastAsia="Times New Roman" w:hAnsi="Times New Roman" w:cs="Times New Roman"/>
          <w:kern w:val="0"/>
          <w:sz w:val="24"/>
          <w:szCs w:val="24"/>
          <w:lang w:val="en-IN" w:eastAsia="en-IN"/>
          <w14:ligatures w14:val="none"/>
        </w:rPr>
      </w:pPr>
      <w:r w:rsidRPr="00CF6006">
        <w:rPr>
          <w:rFonts w:ascii="Times New Roman" w:eastAsia="Times New Roman" w:hAnsi="Times New Roman" w:cs="Times New Roman"/>
          <w:kern w:val="0"/>
          <w:sz w:val="24"/>
          <w:szCs w:val="24"/>
          <w:lang w:val="en-IN" w:eastAsia="en-IN"/>
          <w14:ligatures w14:val="none"/>
        </w:rPr>
        <w:t>To help management in planning, controlling, and decision-making.</w:t>
      </w:r>
    </w:p>
    <w:p w14:paraId="64BFFC16" w14:textId="2E422C8F" w:rsidR="00E525E2" w:rsidRPr="00CF6006" w:rsidRDefault="00E525E2" w:rsidP="00E525E2">
      <w:pPr>
        <w:pStyle w:val="ListParagraph"/>
        <w:numPr>
          <w:ilvl w:val="0"/>
          <w:numId w:val="10"/>
        </w:numPr>
        <w:spacing w:after="0" w:line="240" w:lineRule="auto"/>
        <w:jc w:val="both"/>
        <w:rPr>
          <w:rFonts w:ascii="Times New Roman" w:eastAsia="Times New Roman" w:hAnsi="Times New Roman" w:cs="Times New Roman"/>
          <w:kern w:val="0"/>
          <w:sz w:val="24"/>
          <w:szCs w:val="24"/>
          <w:lang w:val="en-IN" w:eastAsia="en-IN"/>
          <w14:ligatures w14:val="none"/>
        </w:rPr>
      </w:pPr>
      <w:r w:rsidRPr="00CF6006">
        <w:rPr>
          <w:rFonts w:ascii="Times New Roman" w:eastAsia="Times New Roman" w:hAnsi="Times New Roman" w:cs="Times New Roman"/>
          <w:kern w:val="0"/>
          <w:sz w:val="24"/>
          <w:szCs w:val="24"/>
          <w:lang w:val="en-IN" w:eastAsia="en-IN"/>
          <w14:ligatures w14:val="none"/>
        </w:rPr>
        <w:t>To assist investors in assessing the safety and return on their investment.</w:t>
      </w:r>
    </w:p>
    <w:p w14:paraId="34561C11" w14:textId="77777777" w:rsidR="0024163A" w:rsidRDefault="00E525E2" w:rsidP="0024163A">
      <w:pPr>
        <w:numPr>
          <w:ilvl w:val="0"/>
          <w:numId w:val="10"/>
        </w:numPr>
        <w:spacing w:after="0" w:line="240" w:lineRule="auto"/>
        <w:jc w:val="both"/>
        <w:rPr>
          <w:rFonts w:ascii="Times New Roman" w:eastAsia="Times New Roman" w:hAnsi="Times New Roman" w:cs="Times New Roman"/>
          <w:kern w:val="0"/>
          <w:sz w:val="24"/>
          <w:szCs w:val="24"/>
          <w:lang w:val="en-IN" w:eastAsia="en-IN"/>
          <w14:ligatures w14:val="none"/>
        </w:rPr>
      </w:pPr>
      <w:r w:rsidRPr="00E525E2">
        <w:rPr>
          <w:rFonts w:ascii="Times New Roman" w:eastAsia="Times New Roman" w:hAnsi="Times New Roman" w:cs="Times New Roman"/>
          <w:kern w:val="0"/>
          <w:sz w:val="24"/>
          <w:szCs w:val="24"/>
          <w:lang w:val="en-IN" w:eastAsia="en-IN"/>
          <w14:ligatures w14:val="none"/>
        </w:rPr>
        <w:t>To help creditors evaluate the creditworthiness and liquidity position of the business.</w:t>
      </w:r>
    </w:p>
    <w:p w14:paraId="352554F4" w14:textId="0273ECF5" w:rsidR="00E525E2" w:rsidRPr="00E525E2" w:rsidRDefault="00E525E2" w:rsidP="0024163A">
      <w:pPr>
        <w:numPr>
          <w:ilvl w:val="0"/>
          <w:numId w:val="10"/>
        </w:numPr>
        <w:spacing w:after="0" w:line="240" w:lineRule="auto"/>
        <w:jc w:val="both"/>
        <w:rPr>
          <w:rFonts w:ascii="Times New Roman" w:eastAsia="Times New Roman" w:hAnsi="Times New Roman" w:cs="Times New Roman"/>
          <w:kern w:val="0"/>
          <w:sz w:val="24"/>
          <w:szCs w:val="24"/>
          <w:lang w:val="en-IN" w:eastAsia="en-IN"/>
          <w14:ligatures w14:val="none"/>
        </w:rPr>
      </w:pPr>
      <w:r w:rsidRPr="00E525E2">
        <w:rPr>
          <w:rFonts w:ascii="Times New Roman" w:eastAsia="Times New Roman" w:hAnsi="Times New Roman" w:cs="Times New Roman"/>
          <w:kern w:val="0"/>
          <w:sz w:val="24"/>
          <w:szCs w:val="24"/>
          <w:lang w:val="en-IN" w:eastAsia="en-IN"/>
          <w14:ligatures w14:val="none"/>
        </w:rPr>
        <w:t>To provide information useful for comparison with past performance and other firms.</w:t>
      </w:r>
    </w:p>
    <w:p w14:paraId="7438F31F" w14:textId="77777777" w:rsidR="00E525E2" w:rsidRPr="00E525E2" w:rsidRDefault="00E525E2" w:rsidP="00E525E2">
      <w:pPr>
        <w:numPr>
          <w:ilvl w:val="0"/>
          <w:numId w:val="10"/>
        </w:numPr>
        <w:spacing w:after="0" w:line="240" w:lineRule="auto"/>
        <w:jc w:val="both"/>
        <w:rPr>
          <w:rFonts w:ascii="Times New Roman" w:eastAsia="Times New Roman" w:hAnsi="Times New Roman" w:cs="Times New Roman"/>
          <w:kern w:val="0"/>
          <w:sz w:val="24"/>
          <w:szCs w:val="24"/>
          <w:lang w:val="en-IN" w:eastAsia="en-IN"/>
          <w14:ligatures w14:val="none"/>
        </w:rPr>
      </w:pPr>
      <w:r w:rsidRPr="00E525E2">
        <w:rPr>
          <w:rFonts w:ascii="Times New Roman" w:eastAsia="Times New Roman" w:hAnsi="Times New Roman" w:cs="Times New Roman"/>
          <w:kern w:val="0"/>
          <w:sz w:val="24"/>
          <w:szCs w:val="24"/>
          <w:lang w:val="en-IN" w:eastAsia="en-IN"/>
          <w14:ligatures w14:val="none"/>
        </w:rPr>
        <w:t>To disclose accounting policies and significant financial information transparently.</w:t>
      </w:r>
    </w:p>
    <w:p w14:paraId="47D3EE56" w14:textId="77777777" w:rsidR="00E525E2" w:rsidRPr="00E525E2" w:rsidRDefault="00E525E2" w:rsidP="00E525E2">
      <w:pPr>
        <w:numPr>
          <w:ilvl w:val="0"/>
          <w:numId w:val="10"/>
        </w:numPr>
        <w:spacing w:after="0" w:line="240" w:lineRule="auto"/>
        <w:jc w:val="both"/>
        <w:rPr>
          <w:rFonts w:ascii="Times New Roman" w:eastAsia="Times New Roman" w:hAnsi="Times New Roman" w:cs="Times New Roman"/>
          <w:kern w:val="0"/>
          <w:sz w:val="24"/>
          <w:szCs w:val="24"/>
          <w:lang w:val="en-IN" w:eastAsia="en-IN"/>
          <w14:ligatures w14:val="none"/>
        </w:rPr>
      </w:pPr>
      <w:r w:rsidRPr="00E525E2">
        <w:rPr>
          <w:rFonts w:ascii="Times New Roman" w:eastAsia="Times New Roman" w:hAnsi="Times New Roman" w:cs="Times New Roman"/>
          <w:kern w:val="0"/>
          <w:sz w:val="24"/>
          <w:szCs w:val="24"/>
          <w:lang w:val="en-IN" w:eastAsia="en-IN"/>
          <w14:ligatures w14:val="none"/>
        </w:rPr>
        <w:t>To facilitate compliance with legal and statutory requirements.</w:t>
      </w:r>
    </w:p>
    <w:p w14:paraId="286B3FAC" w14:textId="77777777" w:rsidR="00E525E2" w:rsidRPr="00E525E2" w:rsidRDefault="00E525E2" w:rsidP="00E525E2">
      <w:pPr>
        <w:numPr>
          <w:ilvl w:val="0"/>
          <w:numId w:val="10"/>
        </w:numPr>
        <w:spacing w:after="0" w:line="240" w:lineRule="auto"/>
        <w:jc w:val="both"/>
        <w:rPr>
          <w:rFonts w:ascii="Times New Roman" w:eastAsia="Times New Roman" w:hAnsi="Times New Roman" w:cs="Times New Roman"/>
          <w:kern w:val="0"/>
          <w:sz w:val="24"/>
          <w:szCs w:val="24"/>
          <w:lang w:val="en-IN" w:eastAsia="en-IN"/>
          <w14:ligatures w14:val="none"/>
        </w:rPr>
      </w:pPr>
      <w:r w:rsidRPr="00E525E2">
        <w:rPr>
          <w:rFonts w:ascii="Times New Roman" w:eastAsia="Times New Roman" w:hAnsi="Times New Roman" w:cs="Times New Roman"/>
          <w:kern w:val="0"/>
          <w:sz w:val="24"/>
          <w:szCs w:val="24"/>
          <w:lang w:val="en-IN" w:eastAsia="en-IN"/>
          <w14:ligatures w14:val="none"/>
        </w:rPr>
        <w:t>To serve as a basis for taxation, valuation, and other financial analyses.</w:t>
      </w:r>
    </w:p>
    <w:p w14:paraId="26F18A48" w14:textId="22D621B2" w:rsidR="002E0225" w:rsidRPr="00CF6006" w:rsidRDefault="002E0225" w:rsidP="00EC360C">
      <w:pPr>
        <w:rPr>
          <w:rFonts w:ascii="Times New Roman" w:hAnsi="Times New Roman" w:cs="Times New Roman"/>
          <w:sz w:val="24"/>
          <w:szCs w:val="24"/>
        </w:rPr>
      </w:pPr>
    </w:p>
    <w:p w14:paraId="1E13D648" w14:textId="63F06E61" w:rsidR="00BD3364" w:rsidRPr="00CF6006" w:rsidRDefault="00BD3364" w:rsidP="00BD3364">
      <w:pPr>
        <w:pStyle w:val="ListParagraph"/>
        <w:rPr>
          <w:rFonts w:ascii="Times New Roman" w:hAnsi="Times New Roman" w:cs="Times New Roman"/>
          <w:sz w:val="24"/>
          <w:szCs w:val="24"/>
        </w:rPr>
      </w:pPr>
    </w:p>
    <w:p w14:paraId="605EB6CA" w14:textId="77777777" w:rsidR="00BD3364" w:rsidRPr="00CF6006" w:rsidRDefault="00BD3364" w:rsidP="00BD3364">
      <w:pPr>
        <w:pStyle w:val="ListParagraph"/>
        <w:rPr>
          <w:rFonts w:ascii="Times New Roman" w:hAnsi="Times New Roman" w:cs="Times New Roman"/>
          <w:sz w:val="24"/>
          <w:szCs w:val="24"/>
        </w:rPr>
      </w:pPr>
    </w:p>
    <w:p w14:paraId="0DDCEE64" w14:textId="456543B1" w:rsidR="00F3607F" w:rsidRPr="00CF6006" w:rsidRDefault="00F3607F" w:rsidP="00F3607F">
      <w:pPr>
        <w:pStyle w:val="ListParagraph"/>
        <w:rPr>
          <w:rFonts w:ascii="Times New Roman" w:hAnsi="Times New Roman" w:cs="Times New Roman"/>
          <w:sz w:val="24"/>
          <w:szCs w:val="24"/>
        </w:rPr>
      </w:pPr>
    </w:p>
    <w:p w14:paraId="615093CE" w14:textId="7D1E0C95" w:rsidR="00F3607F" w:rsidRPr="00CF6006" w:rsidRDefault="00F3607F" w:rsidP="00F3607F">
      <w:pPr>
        <w:pStyle w:val="ListParagraph"/>
        <w:rPr>
          <w:rFonts w:ascii="Times New Roman" w:hAnsi="Times New Roman" w:cs="Times New Roman"/>
          <w:b/>
          <w:bCs/>
          <w:sz w:val="24"/>
          <w:szCs w:val="24"/>
        </w:rPr>
      </w:pPr>
      <w:r w:rsidRPr="00CF6006">
        <w:rPr>
          <w:rFonts w:ascii="Times New Roman" w:hAnsi="Times New Roman" w:cs="Times New Roman"/>
          <w:b/>
          <w:bCs/>
          <w:sz w:val="24"/>
          <w:szCs w:val="24"/>
        </w:rPr>
        <w:t>SECTION - C</w:t>
      </w:r>
    </w:p>
    <w:p w14:paraId="3B4AF265" w14:textId="06171C6A" w:rsidR="00F3607F" w:rsidRPr="00CF6006" w:rsidRDefault="00F3607F" w:rsidP="00A15458">
      <w:pPr>
        <w:pStyle w:val="ListParagraph"/>
        <w:numPr>
          <w:ilvl w:val="0"/>
          <w:numId w:val="1"/>
        </w:numPr>
        <w:rPr>
          <w:rFonts w:ascii="Times New Roman" w:hAnsi="Times New Roman" w:cs="Times New Roman"/>
          <w:b/>
          <w:bCs/>
          <w:sz w:val="24"/>
          <w:szCs w:val="24"/>
        </w:rPr>
      </w:pPr>
      <w:r w:rsidRPr="00CF6006">
        <w:rPr>
          <w:rFonts w:ascii="Times New Roman" w:hAnsi="Times New Roman" w:cs="Times New Roman"/>
          <w:b/>
          <w:bCs/>
          <w:sz w:val="24"/>
          <w:szCs w:val="24"/>
        </w:rPr>
        <w:t>Machinery a/c total = 36448, Hire vendor a/c total = 24,776</w:t>
      </w:r>
    </w:p>
    <w:p w14:paraId="1240EF05" w14:textId="07BDE491" w:rsidR="00F3607F" w:rsidRPr="00CF6006" w:rsidRDefault="0031191A" w:rsidP="00A15458">
      <w:pPr>
        <w:pStyle w:val="ListParagraph"/>
        <w:numPr>
          <w:ilvl w:val="0"/>
          <w:numId w:val="1"/>
        </w:numPr>
        <w:rPr>
          <w:rFonts w:ascii="Times New Roman" w:hAnsi="Times New Roman" w:cs="Times New Roman"/>
          <w:b/>
          <w:bCs/>
          <w:sz w:val="24"/>
          <w:szCs w:val="24"/>
        </w:rPr>
      </w:pPr>
      <w:r w:rsidRPr="00CF6006">
        <w:rPr>
          <w:rFonts w:ascii="Times New Roman" w:hAnsi="Times New Roman" w:cs="Times New Roman"/>
          <w:sz w:val="24"/>
          <w:szCs w:val="24"/>
        </w:rPr>
        <w:t xml:space="preserve"> </w:t>
      </w:r>
      <w:r w:rsidRPr="00CF6006">
        <w:rPr>
          <w:rFonts w:ascii="Times New Roman" w:hAnsi="Times New Roman" w:cs="Times New Roman"/>
          <w:b/>
          <w:bCs/>
          <w:sz w:val="24"/>
          <w:szCs w:val="24"/>
        </w:rPr>
        <w:t>GP – Dept A- 4080; Dept B- 8640; Dept C – 12480</w:t>
      </w:r>
    </w:p>
    <w:p w14:paraId="4780AB58" w14:textId="6B222C5C" w:rsidR="0031191A" w:rsidRPr="00CF6006" w:rsidRDefault="0031191A" w:rsidP="00A15458">
      <w:pPr>
        <w:pStyle w:val="ListParagraph"/>
        <w:numPr>
          <w:ilvl w:val="0"/>
          <w:numId w:val="1"/>
        </w:numPr>
        <w:rPr>
          <w:rFonts w:ascii="Times New Roman" w:hAnsi="Times New Roman" w:cs="Times New Roman"/>
          <w:b/>
          <w:bCs/>
          <w:sz w:val="24"/>
          <w:szCs w:val="24"/>
        </w:rPr>
      </w:pPr>
      <w:r w:rsidRPr="00CF6006">
        <w:rPr>
          <w:rFonts w:ascii="Times New Roman" w:hAnsi="Times New Roman" w:cs="Times New Roman"/>
          <w:b/>
          <w:bCs/>
          <w:sz w:val="24"/>
          <w:szCs w:val="24"/>
        </w:rPr>
        <w:t xml:space="preserve">Revaluation Profit </w:t>
      </w:r>
      <w:r w:rsidR="00FA6A4C" w:rsidRPr="00CF6006">
        <w:rPr>
          <w:rFonts w:ascii="Times New Roman" w:hAnsi="Times New Roman" w:cs="Times New Roman"/>
          <w:b/>
          <w:bCs/>
          <w:sz w:val="24"/>
          <w:szCs w:val="24"/>
        </w:rPr>
        <w:t>–</w:t>
      </w:r>
      <w:r w:rsidRPr="00CF6006">
        <w:rPr>
          <w:rFonts w:ascii="Times New Roman" w:hAnsi="Times New Roman" w:cs="Times New Roman"/>
          <w:b/>
          <w:bCs/>
          <w:sz w:val="24"/>
          <w:szCs w:val="24"/>
        </w:rPr>
        <w:t xml:space="preserve"> </w:t>
      </w:r>
      <w:r w:rsidR="00FA6A4C" w:rsidRPr="00CF6006">
        <w:rPr>
          <w:rFonts w:ascii="Times New Roman" w:hAnsi="Times New Roman" w:cs="Times New Roman"/>
          <w:b/>
          <w:bCs/>
          <w:sz w:val="24"/>
          <w:szCs w:val="24"/>
        </w:rPr>
        <w:t xml:space="preserve">A – </w:t>
      </w:r>
      <w:r w:rsidR="003C052D" w:rsidRPr="00CF6006">
        <w:rPr>
          <w:rFonts w:ascii="Times New Roman" w:hAnsi="Times New Roman" w:cs="Times New Roman"/>
          <w:b/>
          <w:bCs/>
          <w:sz w:val="24"/>
          <w:szCs w:val="24"/>
        </w:rPr>
        <w:t>10,050</w:t>
      </w:r>
      <w:r w:rsidR="00FA6A4C" w:rsidRPr="00CF6006">
        <w:rPr>
          <w:rFonts w:ascii="Times New Roman" w:hAnsi="Times New Roman" w:cs="Times New Roman"/>
          <w:b/>
          <w:bCs/>
          <w:sz w:val="24"/>
          <w:szCs w:val="24"/>
        </w:rPr>
        <w:t xml:space="preserve">; B – </w:t>
      </w:r>
      <w:r w:rsidR="003C052D" w:rsidRPr="00CF6006">
        <w:rPr>
          <w:rFonts w:ascii="Times New Roman" w:hAnsi="Times New Roman" w:cs="Times New Roman"/>
          <w:b/>
          <w:bCs/>
          <w:sz w:val="24"/>
          <w:szCs w:val="24"/>
        </w:rPr>
        <w:t>3,350</w:t>
      </w:r>
    </w:p>
    <w:p w14:paraId="131569DE" w14:textId="69B222D9" w:rsidR="00FA6A4C" w:rsidRPr="00CF6006" w:rsidRDefault="00FA6A4C" w:rsidP="00FA6A4C">
      <w:pPr>
        <w:pStyle w:val="ListParagraph"/>
        <w:rPr>
          <w:rFonts w:ascii="Times New Roman" w:hAnsi="Times New Roman" w:cs="Times New Roman"/>
          <w:b/>
          <w:bCs/>
          <w:sz w:val="24"/>
          <w:szCs w:val="24"/>
        </w:rPr>
      </w:pPr>
      <w:r w:rsidRPr="00CF6006">
        <w:rPr>
          <w:rFonts w:ascii="Times New Roman" w:hAnsi="Times New Roman" w:cs="Times New Roman"/>
          <w:b/>
          <w:bCs/>
          <w:sz w:val="24"/>
          <w:szCs w:val="24"/>
        </w:rPr>
        <w:lastRenderedPageBreak/>
        <w:t xml:space="preserve">Capital a/c – A- </w:t>
      </w:r>
      <w:r w:rsidR="003C052D" w:rsidRPr="00CF6006">
        <w:rPr>
          <w:rFonts w:ascii="Times New Roman" w:hAnsi="Times New Roman" w:cs="Times New Roman"/>
          <w:b/>
          <w:bCs/>
          <w:sz w:val="24"/>
          <w:szCs w:val="24"/>
        </w:rPr>
        <w:t>40,050</w:t>
      </w:r>
      <w:r w:rsidRPr="00CF6006">
        <w:rPr>
          <w:rFonts w:ascii="Times New Roman" w:hAnsi="Times New Roman" w:cs="Times New Roman"/>
          <w:b/>
          <w:bCs/>
          <w:sz w:val="24"/>
          <w:szCs w:val="24"/>
        </w:rPr>
        <w:t xml:space="preserve">; B- </w:t>
      </w:r>
      <w:r w:rsidR="003C052D" w:rsidRPr="00CF6006">
        <w:rPr>
          <w:rFonts w:ascii="Times New Roman" w:hAnsi="Times New Roman" w:cs="Times New Roman"/>
          <w:b/>
          <w:bCs/>
          <w:sz w:val="24"/>
          <w:szCs w:val="24"/>
        </w:rPr>
        <w:t>23,350</w:t>
      </w:r>
      <w:r w:rsidRPr="00CF6006">
        <w:rPr>
          <w:rFonts w:ascii="Times New Roman" w:hAnsi="Times New Roman" w:cs="Times New Roman"/>
          <w:b/>
          <w:bCs/>
          <w:sz w:val="24"/>
          <w:szCs w:val="24"/>
        </w:rPr>
        <w:t xml:space="preserve">; C- </w:t>
      </w:r>
      <w:r w:rsidR="003C052D" w:rsidRPr="00CF6006">
        <w:rPr>
          <w:rFonts w:ascii="Times New Roman" w:hAnsi="Times New Roman" w:cs="Times New Roman"/>
          <w:b/>
          <w:bCs/>
          <w:sz w:val="24"/>
          <w:szCs w:val="24"/>
        </w:rPr>
        <w:t>20,000</w:t>
      </w:r>
    </w:p>
    <w:p w14:paraId="76A108BF" w14:textId="77777777" w:rsidR="003C052D" w:rsidRPr="00CF6006" w:rsidRDefault="00F34939" w:rsidP="003C052D">
      <w:pPr>
        <w:pStyle w:val="ListParagraph"/>
        <w:rPr>
          <w:rFonts w:ascii="Times New Roman" w:hAnsi="Times New Roman" w:cs="Times New Roman"/>
          <w:b/>
          <w:bCs/>
          <w:sz w:val="24"/>
          <w:szCs w:val="24"/>
        </w:rPr>
      </w:pPr>
      <w:r w:rsidRPr="00CF6006">
        <w:rPr>
          <w:rFonts w:ascii="Times New Roman" w:hAnsi="Times New Roman" w:cs="Times New Roman"/>
          <w:b/>
          <w:bCs/>
          <w:sz w:val="24"/>
          <w:szCs w:val="24"/>
        </w:rPr>
        <w:t xml:space="preserve">B/S – L- </w:t>
      </w:r>
      <w:r w:rsidR="003C052D" w:rsidRPr="00CF6006">
        <w:rPr>
          <w:rFonts w:ascii="Times New Roman" w:hAnsi="Times New Roman" w:cs="Times New Roman"/>
          <w:b/>
          <w:bCs/>
          <w:sz w:val="24"/>
          <w:szCs w:val="24"/>
        </w:rPr>
        <w:t>1,28,</w:t>
      </w:r>
      <w:proofErr w:type="gramStart"/>
      <w:r w:rsidR="003C052D" w:rsidRPr="00CF6006">
        <w:rPr>
          <w:rFonts w:ascii="Times New Roman" w:hAnsi="Times New Roman" w:cs="Times New Roman"/>
          <w:b/>
          <w:bCs/>
          <w:sz w:val="24"/>
          <w:szCs w:val="24"/>
        </w:rPr>
        <w:t>400</w:t>
      </w:r>
      <w:r w:rsidRPr="00CF6006">
        <w:rPr>
          <w:rFonts w:ascii="Times New Roman" w:hAnsi="Times New Roman" w:cs="Times New Roman"/>
          <w:b/>
          <w:bCs/>
          <w:sz w:val="24"/>
          <w:szCs w:val="24"/>
        </w:rPr>
        <w:t xml:space="preserve"> ;</w:t>
      </w:r>
      <w:proofErr w:type="gramEnd"/>
      <w:r w:rsidRPr="00CF6006">
        <w:rPr>
          <w:rFonts w:ascii="Times New Roman" w:hAnsi="Times New Roman" w:cs="Times New Roman"/>
          <w:b/>
          <w:bCs/>
          <w:sz w:val="24"/>
          <w:szCs w:val="24"/>
        </w:rPr>
        <w:t xml:space="preserve"> A </w:t>
      </w:r>
      <w:r w:rsidR="002B40B3" w:rsidRPr="00CF6006">
        <w:rPr>
          <w:rFonts w:ascii="Times New Roman" w:hAnsi="Times New Roman" w:cs="Times New Roman"/>
          <w:b/>
          <w:bCs/>
          <w:sz w:val="24"/>
          <w:szCs w:val="24"/>
        </w:rPr>
        <w:t>–</w:t>
      </w:r>
      <w:r w:rsidRPr="00CF6006">
        <w:rPr>
          <w:rFonts w:ascii="Times New Roman" w:hAnsi="Times New Roman" w:cs="Times New Roman"/>
          <w:b/>
          <w:bCs/>
          <w:sz w:val="24"/>
          <w:szCs w:val="24"/>
        </w:rPr>
        <w:t xml:space="preserve"> </w:t>
      </w:r>
      <w:r w:rsidR="003C052D" w:rsidRPr="00CF6006">
        <w:rPr>
          <w:rFonts w:ascii="Times New Roman" w:hAnsi="Times New Roman" w:cs="Times New Roman"/>
          <w:b/>
          <w:bCs/>
          <w:sz w:val="24"/>
          <w:szCs w:val="24"/>
        </w:rPr>
        <w:t xml:space="preserve">1,28,400 </w:t>
      </w:r>
    </w:p>
    <w:p w14:paraId="35287C73" w14:textId="7B85EEE8" w:rsidR="008578EE" w:rsidRPr="00CF6006" w:rsidRDefault="003C301A" w:rsidP="003C301A">
      <w:pPr>
        <w:pStyle w:val="ListParagraph"/>
        <w:numPr>
          <w:ilvl w:val="0"/>
          <w:numId w:val="1"/>
        </w:numPr>
        <w:rPr>
          <w:rFonts w:ascii="Times New Roman" w:hAnsi="Times New Roman" w:cs="Times New Roman"/>
          <w:b/>
          <w:bCs/>
          <w:sz w:val="24"/>
          <w:szCs w:val="24"/>
        </w:rPr>
      </w:pPr>
      <w:r w:rsidRPr="00CF6006">
        <w:rPr>
          <w:rFonts w:ascii="Times New Roman" w:hAnsi="Times New Roman" w:cs="Times New Roman"/>
          <w:b/>
          <w:bCs/>
          <w:sz w:val="24"/>
          <w:szCs w:val="24"/>
        </w:rPr>
        <w:t>Loss on Revaluation A – Rs. 8000, B – Rs. 8000, C- Rs. 4000</w:t>
      </w:r>
    </w:p>
    <w:p w14:paraId="2CE5ECBB" w14:textId="1ABA3BB4" w:rsidR="00A53ACE" w:rsidRPr="00CF6006" w:rsidRDefault="00A53ACE" w:rsidP="00A53ACE">
      <w:pPr>
        <w:pStyle w:val="ListParagraph"/>
        <w:numPr>
          <w:ilvl w:val="0"/>
          <w:numId w:val="1"/>
        </w:numPr>
        <w:rPr>
          <w:rFonts w:ascii="Times New Roman" w:hAnsi="Times New Roman" w:cs="Times New Roman"/>
          <w:sz w:val="24"/>
          <w:szCs w:val="24"/>
          <w:lang w:val="en-IN"/>
        </w:rPr>
      </w:pPr>
      <w:r w:rsidRPr="00CF6006">
        <w:rPr>
          <w:rFonts w:ascii="Times New Roman" w:hAnsi="Times New Roman" w:cs="Times New Roman"/>
          <w:b/>
          <w:bCs/>
          <w:sz w:val="24"/>
          <w:szCs w:val="24"/>
        </w:rPr>
        <w:t xml:space="preserve"> </w:t>
      </w:r>
      <w:r w:rsidR="005F7D72" w:rsidRPr="00CF6006">
        <w:rPr>
          <w:rFonts w:ascii="Times New Roman" w:hAnsi="Times New Roman" w:cs="Times New Roman"/>
          <w:b/>
          <w:bCs/>
          <w:sz w:val="24"/>
          <w:szCs w:val="24"/>
        </w:rPr>
        <w:tab/>
      </w:r>
      <w:r w:rsidRPr="00CF6006">
        <w:rPr>
          <w:rFonts w:ascii="Times New Roman" w:hAnsi="Times New Roman" w:cs="Times New Roman"/>
          <w:sz w:val="24"/>
          <w:szCs w:val="24"/>
          <w:lang w:val="en-IN"/>
        </w:rPr>
        <w:t>The development of Accounting Standards in India has been a gradual process aimed at ensuring uniformity, transparency, and reliability in financial reporting. Initially, accounting practices in India lacked consistency, as different enterprises followed different methods of accounting. To overcome this problem, the Institute of Chartered Accountants of India (ICAI) took the initiative in standard-setting. In 1977, the ICAI constituted the Accounting Standards Board (ASB) to formulate and issue accounting standards.</w:t>
      </w:r>
    </w:p>
    <w:p w14:paraId="0BB796E8" w14:textId="77777777" w:rsidR="00A53ACE" w:rsidRPr="00A53ACE" w:rsidRDefault="00A53ACE" w:rsidP="004551D6">
      <w:pPr>
        <w:pStyle w:val="ListParagraph"/>
        <w:ind w:left="1134" w:firstLine="360"/>
        <w:rPr>
          <w:rFonts w:ascii="Times New Roman" w:hAnsi="Times New Roman" w:cs="Times New Roman"/>
          <w:sz w:val="24"/>
          <w:szCs w:val="24"/>
          <w:lang w:val="en-IN"/>
        </w:rPr>
      </w:pPr>
      <w:r w:rsidRPr="00A53ACE">
        <w:rPr>
          <w:rFonts w:ascii="Times New Roman" w:hAnsi="Times New Roman" w:cs="Times New Roman"/>
          <w:sz w:val="24"/>
          <w:szCs w:val="24"/>
          <w:lang w:val="en-IN"/>
        </w:rPr>
        <w:t>The ASB formulates standards after extensive consultation with industry experts, government authorities, academicians, and other stakeholders. The issued standards are known as Indian Accounting Standards (AS) and are recommendatory in nature initially. Later, with the backing of the Companies Act, these standards became mandatory for companies.</w:t>
      </w:r>
    </w:p>
    <w:p w14:paraId="1D24F503" w14:textId="06EB9337" w:rsidR="00A53ACE" w:rsidRPr="00CF6006" w:rsidRDefault="004551D6" w:rsidP="004551D6">
      <w:pPr>
        <w:ind w:left="1134" w:hanging="54"/>
        <w:rPr>
          <w:rFonts w:ascii="Times New Roman" w:hAnsi="Times New Roman" w:cs="Times New Roman"/>
          <w:sz w:val="24"/>
          <w:szCs w:val="24"/>
          <w:lang w:val="en-IN"/>
        </w:rPr>
      </w:pPr>
      <w:r w:rsidRPr="00CF6006">
        <w:rPr>
          <w:rFonts w:ascii="Times New Roman" w:hAnsi="Times New Roman" w:cs="Times New Roman"/>
          <w:sz w:val="24"/>
          <w:szCs w:val="24"/>
          <w:lang w:val="en-IN"/>
        </w:rPr>
        <w:t xml:space="preserve"> </w:t>
      </w:r>
      <w:r w:rsidRPr="00CF6006">
        <w:rPr>
          <w:rFonts w:ascii="Times New Roman" w:hAnsi="Times New Roman" w:cs="Times New Roman"/>
          <w:sz w:val="24"/>
          <w:szCs w:val="24"/>
          <w:lang w:val="en-IN"/>
        </w:rPr>
        <w:tab/>
      </w:r>
      <w:r w:rsidR="00A53ACE" w:rsidRPr="00CF6006">
        <w:rPr>
          <w:rFonts w:ascii="Times New Roman" w:hAnsi="Times New Roman" w:cs="Times New Roman"/>
          <w:sz w:val="24"/>
          <w:szCs w:val="24"/>
          <w:lang w:val="en-IN"/>
        </w:rPr>
        <w:t>With globalization and the need for international comparability, India began converging its standards with International Financial Reporting Standards (IFRS). As a result, Ind AS (Indian Accounting Standards) were introduced by the Ministry of Corporate Affairs. Ind AS are largely converged with IFRS and are applicable to specified classes of companies. Overall, the development of accounting standards in India has strengthened financial reporting, improved comparability, and enhanced investor confidence.</w:t>
      </w:r>
    </w:p>
    <w:p w14:paraId="7CFF73B3" w14:textId="2DD82671" w:rsidR="002B40B3" w:rsidRPr="00CF6006" w:rsidRDefault="002B40B3" w:rsidP="00CF6006">
      <w:pPr>
        <w:rPr>
          <w:rFonts w:ascii="Times New Roman" w:hAnsi="Times New Roman" w:cs="Times New Roman"/>
          <w:b/>
          <w:bCs/>
          <w:sz w:val="24"/>
          <w:szCs w:val="24"/>
        </w:rPr>
      </w:pPr>
    </w:p>
    <w:p w14:paraId="5B605BF3" w14:textId="5B62773C" w:rsidR="00F3607F" w:rsidRPr="00CF6006" w:rsidRDefault="00F3607F" w:rsidP="00F3607F">
      <w:pPr>
        <w:rPr>
          <w:rFonts w:ascii="Times New Roman" w:hAnsi="Times New Roman" w:cs="Times New Roman"/>
          <w:sz w:val="24"/>
          <w:szCs w:val="24"/>
        </w:rPr>
      </w:pPr>
    </w:p>
    <w:p w14:paraId="1677EC77" w14:textId="77777777" w:rsidR="00F3607F" w:rsidRPr="00CF6006" w:rsidRDefault="00F3607F" w:rsidP="00225D29">
      <w:pPr>
        <w:rPr>
          <w:rFonts w:ascii="Times New Roman" w:hAnsi="Times New Roman" w:cs="Times New Roman"/>
          <w:sz w:val="24"/>
          <w:szCs w:val="24"/>
        </w:rPr>
      </w:pPr>
    </w:p>
    <w:p w14:paraId="3E666A57" w14:textId="77777777" w:rsidR="00F3607F" w:rsidRPr="00CF6006" w:rsidRDefault="00F3607F" w:rsidP="00225D29">
      <w:pPr>
        <w:rPr>
          <w:rFonts w:ascii="Times New Roman" w:hAnsi="Times New Roman" w:cs="Times New Roman"/>
          <w:sz w:val="24"/>
          <w:szCs w:val="24"/>
        </w:rPr>
      </w:pPr>
    </w:p>
    <w:p w14:paraId="31AA1892" w14:textId="6D41D60F" w:rsidR="00BD3364" w:rsidRPr="00CF6006" w:rsidRDefault="00BD3364" w:rsidP="00427400">
      <w:pPr>
        <w:rPr>
          <w:rFonts w:ascii="Times New Roman" w:hAnsi="Times New Roman" w:cs="Times New Roman"/>
          <w:sz w:val="24"/>
          <w:szCs w:val="24"/>
        </w:rPr>
      </w:pPr>
    </w:p>
    <w:sectPr w:rsidR="00BD3364" w:rsidRPr="00CF60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8778D"/>
    <w:multiLevelType w:val="multilevel"/>
    <w:tmpl w:val="4152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F2F77"/>
    <w:multiLevelType w:val="multilevel"/>
    <w:tmpl w:val="270A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4118A4"/>
    <w:multiLevelType w:val="hybridMultilevel"/>
    <w:tmpl w:val="53D20D46"/>
    <w:lvl w:ilvl="0" w:tplc="8D1289A8">
      <w:start w:val="4"/>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3" w15:restartNumberingAfterBreak="0">
    <w:nsid w:val="31A00DD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CA95F1A"/>
    <w:multiLevelType w:val="multilevel"/>
    <w:tmpl w:val="4C945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CB7F8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C464E67"/>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56873725"/>
    <w:multiLevelType w:val="multilevel"/>
    <w:tmpl w:val="A6909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B4A8E"/>
    <w:multiLevelType w:val="hybridMultilevel"/>
    <w:tmpl w:val="67E8C8BC"/>
    <w:lvl w:ilvl="0" w:tplc="4009000F">
      <w:start w:val="19"/>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C2860AD"/>
    <w:multiLevelType w:val="hybridMultilevel"/>
    <w:tmpl w:val="E2706A7E"/>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696544160">
    <w:abstractNumId w:val="9"/>
  </w:num>
  <w:num w:numId="2" w16cid:durableId="538207267">
    <w:abstractNumId w:val="0"/>
  </w:num>
  <w:num w:numId="3" w16cid:durableId="546068160">
    <w:abstractNumId w:val="4"/>
  </w:num>
  <w:num w:numId="4" w16cid:durableId="1103453191">
    <w:abstractNumId w:val="3"/>
  </w:num>
  <w:num w:numId="5" w16cid:durableId="1314918101">
    <w:abstractNumId w:val="8"/>
  </w:num>
  <w:num w:numId="6" w16cid:durableId="501815335">
    <w:abstractNumId w:val="5"/>
  </w:num>
  <w:num w:numId="7" w16cid:durableId="1179393350">
    <w:abstractNumId w:val="6"/>
  </w:num>
  <w:num w:numId="8" w16cid:durableId="1692147874">
    <w:abstractNumId w:val="7"/>
  </w:num>
  <w:num w:numId="9" w16cid:durableId="1153373210">
    <w:abstractNumId w:val="1"/>
  </w:num>
  <w:num w:numId="10" w16cid:durableId="37053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64"/>
    <w:rsid w:val="00067245"/>
    <w:rsid w:val="000F42F6"/>
    <w:rsid w:val="001A62D5"/>
    <w:rsid w:val="00225D29"/>
    <w:rsid w:val="0024163A"/>
    <w:rsid w:val="00276E3B"/>
    <w:rsid w:val="0029334B"/>
    <w:rsid w:val="002B40B3"/>
    <w:rsid w:val="002E0225"/>
    <w:rsid w:val="002F2E4B"/>
    <w:rsid w:val="0031191A"/>
    <w:rsid w:val="00356416"/>
    <w:rsid w:val="00396E1C"/>
    <w:rsid w:val="003C052D"/>
    <w:rsid w:val="003C301A"/>
    <w:rsid w:val="003D76BD"/>
    <w:rsid w:val="00427400"/>
    <w:rsid w:val="00433263"/>
    <w:rsid w:val="00433CEC"/>
    <w:rsid w:val="00446281"/>
    <w:rsid w:val="004551D6"/>
    <w:rsid w:val="00492057"/>
    <w:rsid w:val="004A7B87"/>
    <w:rsid w:val="005304DB"/>
    <w:rsid w:val="005511E2"/>
    <w:rsid w:val="0056283B"/>
    <w:rsid w:val="00573D78"/>
    <w:rsid w:val="0058133E"/>
    <w:rsid w:val="00594E9C"/>
    <w:rsid w:val="005F7D72"/>
    <w:rsid w:val="00652FB1"/>
    <w:rsid w:val="0066794A"/>
    <w:rsid w:val="00696228"/>
    <w:rsid w:val="006C7D83"/>
    <w:rsid w:val="00730930"/>
    <w:rsid w:val="00745A94"/>
    <w:rsid w:val="007C0EFC"/>
    <w:rsid w:val="007D0A35"/>
    <w:rsid w:val="007E0B44"/>
    <w:rsid w:val="00833288"/>
    <w:rsid w:val="008578EE"/>
    <w:rsid w:val="008E2EFA"/>
    <w:rsid w:val="0090756F"/>
    <w:rsid w:val="00936538"/>
    <w:rsid w:val="00961DC7"/>
    <w:rsid w:val="00974DEB"/>
    <w:rsid w:val="009B6ED2"/>
    <w:rsid w:val="009D1D14"/>
    <w:rsid w:val="009E3408"/>
    <w:rsid w:val="00A01C46"/>
    <w:rsid w:val="00A15458"/>
    <w:rsid w:val="00A20578"/>
    <w:rsid w:val="00A2303B"/>
    <w:rsid w:val="00A3255D"/>
    <w:rsid w:val="00A53ACE"/>
    <w:rsid w:val="00A940C3"/>
    <w:rsid w:val="00AB3E5A"/>
    <w:rsid w:val="00AE3A4F"/>
    <w:rsid w:val="00B3521B"/>
    <w:rsid w:val="00B87B40"/>
    <w:rsid w:val="00B91A45"/>
    <w:rsid w:val="00BD3364"/>
    <w:rsid w:val="00BE1545"/>
    <w:rsid w:val="00C107B5"/>
    <w:rsid w:val="00CE03F0"/>
    <w:rsid w:val="00CE6164"/>
    <w:rsid w:val="00CF6006"/>
    <w:rsid w:val="00D32FD8"/>
    <w:rsid w:val="00D46445"/>
    <w:rsid w:val="00DA6DD4"/>
    <w:rsid w:val="00DB6DE0"/>
    <w:rsid w:val="00DE3690"/>
    <w:rsid w:val="00E525E2"/>
    <w:rsid w:val="00E94F88"/>
    <w:rsid w:val="00E96040"/>
    <w:rsid w:val="00EA02AA"/>
    <w:rsid w:val="00EA03F2"/>
    <w:rsid w:val="00EA62D0"/>
    <w:rsid w:val="00EB2985"/>
    <w:rsid w:val="00EC360C"/>
    <w:rsid w:val="00EC3656"/>
    <w:rsid w:val="00F276A2"/>
    <w:rsid w:val="00F34939"/>
    <w:rsid w:val="00F3607F"/>
    <w:rsid w:val="00F62AD4"/>
    <w:rsid w:val="00F76747"/>
    <w:rsid w:val="00FA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E7F7"/>
  <w15:chartTrackingRefBased/>
  <w15:docId w15:val="{39640C74-A92F-49DF-BE80-3BE66D522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578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F3607F"/>
    <w:pPr>
      <w:spacing w:before="100" w:beforeAutospacing="1" w:after="100" w:afterAutospacing="1" w:line="240" w:lineRule="auto"/>
      <w:outlineLvl w:val="2"/>
    </w:pPr>
    <w:rPr>
      <w:rFonts w:ascii="Times New Roman" w:eastAsia="Times New Roman" w:hAnsi="Times New Roman" w:cs="Times New Roman"/>
      <w:b/>
      <w:bCs/>
      <w:kern w:val="0"/>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6BD"/>
    <w:pPr>
      <w:ind w:left="720"/>
      <w:contextualSpacing/>
    </w:pPr>
  </w:style>
  <w:style w:type="table" w:styleId="TableGrid">
    <w:name w:val="Table Grid"/>
    <w:basedOn w:val="TableNormal"/>
    <w:uiPriority w:val="59"/>
    <w:rsid w:val="00EC3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3607F"/>
    <w:rPr>
      <w:rFonts w:ascii="Times New Roman" w:eastAsia="Times New Roman" w:hAnsi="Times New Roman" w:cs="Times New Roman"/>
      <w:b/>
      <w:bCs/>
      <w:kern w:val="0"/>
      <w:sz w:val="27"/>
      <w:szCs w:val="27"/>
      <w:lang w:val="en-IN" w:eastAsia="en-IN"/>
    </w:rPr>
  </w:style>
  <w:style w:type="character" w:styleId="Strong">
    <w:name w:val="Strong"/>
    <w:basedOn w:val="DefaultParagraphFont"/>
    <w:uiPriority w:val="22"/>
    <w:qFormat/>
    <w:rsid w:val="00F3607F"/>
    <w:rPr>
      <w:b/>
      <w:bCs/>
    </w:rPr>
  </w:style>
  <w:style w:type="character" w:customStyle="1" w:styleId="Heading2Char">
    <w:name w:val="Heading 2 Char"/>
    <w:basedOn w:val="DefaultParagraphFont"/>
    <w:link w:val="Heading2"/>
    <w:uiPriority w:val="9"/>
    <w:semiHidden/>
    <w:rsid w:val="008578E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29334B"/>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766705">
      <w:bodyDiv w:val="1"/>
      <w:marLeft w:val="0"/>
      <w:marRight w:val="0"/>
      <w:marTop w:val="0"/>
      <w:marBottom w:val="0"/>
      <w:divBdr>
        <w:top w:val="none" w:sz="0" w:space="0" w:color="auto"/>
        <w:left w:val="none" w:sz="0" w:space="0" w:color="auto"/>
        <w:bottom w:val="none" w:sz="0" w:space="0" w:color="auto"/>
        <w:right w:val="none" w:sz="0" w:space="0" w:color="auto"/>
      </w:divBdr>
    </w:div>
    <w:div w:id="384525580">
      <w:bodyDiv w:val="1"/>
      <w:marLeft w:val="0"/>
      <w:marRight w:val="0"/>
      <w:marTop w:val="0"/>
      <w:marBottom w:val="0"/>
      <w:divBdr>
        <w:top w:val="none" w:sz="0" w:space="0" w:color="auto"/>
        <w:left w:val="none" w:sz="0" w:space="0" w:color="auto"/>
        <w:bottom w:val="none" w:sz="0" w:space="0" w:color="auto"/>
        <w:right w:val="none" w:sz="0" w:space="0" w:color="auto"/>
      </w:divBdr>
    </w:div>
    <w:div w:id="398864610">
      <w:bodyDiv w:val="1"/>
      <w:marLeft w:val="0"/>
      <w:marRight w:val="0"/>
      <w:marTop w:val="0"/>
      <w:marBottom w:val="0"/>
      <w:divBdr>
        <w:top w:val="none" w:sz="0" w:space="0" w:color="auto"/>
        <w:left w:val="none" w:sz="0" w:space="0" w:color="auto"/>
        <w:bottom w:val="none" w:sz="0" w:space="0" w:color="auto"/>
        <w:right w:val="none" w:sz="0" w:space="0" w:color="auto"/>
      </w:divBdr>
    </w:div>
    <w:div w:id="602302455">
      <w:bodyDiv w:val="1"/>
      <w:marLeft w:val="0"/>
      <w:marRight w:val="0"/>
      <w:marTop w:val="0"/>
      <w:marBottom w:val="0"/>
      <w:divBdr>
        <w:top w:val="none" w:sz="0" w:space="0" w:color="auto"/>
        <w:left w:val="none" w:sz="0" w:space="0" w:color="auto"/>
        <w:bottom w:val="none" w:sz="0" w:space="0" w:color="auto"/>
        <w:right w:val="none" w:sz="0" w:space="0" w:color="auto"/>
      </w:divBdr>
    </w:div>
    <w:div w:id="604193145">
      <w:bodyDiv w:val="1"/>
      <w:marLeft w:val="0"/>
      <w:marRight w:val="0"/>
      <w:marTop w:val="0"/>
      <w:marBottom w:val="0"/>
      <w:divBdr>
        <w:top w:val="none" w:sz="0" w:space="0" w:color="auto"/>
        <w:left w:val="none" w:sz="0" w:space="0" w:color="auto"/>
        <w:bottom w:val="none" w:sz="0" w:space="0" w:color="auto"/>
        <w:right w:val="none" w:sz="0" w:space="0" w:color="auto"/>
      </w:divBdr>
    </w:div>
    <w:div w:id="673873775">
      <w:bodyDiv w:val="1"/>
      <w:marLeft w:val="0"/>
      <w:marRight w:val="0"/>
      <w:marTop w:val="0"/>
      <w:marBottom w:val="0"/>
      <w:divBdr>
        <w:top w:val="none" w:sz="0" w:space="0" w:color="auto"/>
        <w:left w:val="none" w:sz="0" w:space="0" w:color="auto"/>
        <w:bottom w:val="none" w:sz="0" w:space="0" w:color="auto"/>
        <w:right w:val="none" w:sz="0" w:space="0" w:color="auto"/>
      </w:divBdr>
    </w:div>
    <w:div w:id="682054457">
      <w:bodyDiv w:val="1"/>
      <w:marLeft w:val="0"/>
      <w:marRight w:val="0"/>
      <w:marTop w:val="0"/>
      <w:marBottom w:val="0"/>
      <w:divBdr>
        <w:top w:val="none" w:sz="0" w:space="0" w:color="auto"/>
        <w:left w:val="none" w:sz="0" w:space="0" w:color="auto"/>
        <w:bottom w:val="none" w:sz="0" w:space="0" w:color="auto"/>
        <w:right w:val="none" w:sz="0" w:space="0" w:color="auto"/>
      </w:divBdr>
      <w:divsChild>
        <w:div w:id="1831141881">
          <w:marLeft w:val="0"/>
          <w:marRight w:val="0"/>
          <w:marTop w:val="0"/>
          <w:marBottom w:val="0"/>
          <w:divBdr>
            <w:top w:val="none" w:sz="0" w:space="0" w:color="auto"/>
            <w:left w:val="none" w:sz="0" w:space="0" w:color="auto"/>
            <w:bottom w:val="none" w:sz="0" w:space="0" w:color="auto"/>
            <w:right w:val="none" w:sz="0" w:space="0" w:color="auto"/>
          </w:divBdr>
          <w:divsChild>
            <w:div w:id="1785152239">
              <w:marLeft w:val="0"/>
              <w:marRight w:val="0"/>
              <w:marTop w:val="0"/>
              <w:marBottom w:val="0"/>
              <w:divBdr>
                <w:top w:val="none" w:sz="0" w:space="0" w:color="auto"/>
                <w:left w:val="none" w:sz="0" w:space="0" w:color="auto"/>
                <w:bottom w:val="none" w:sz="0" w:space="0" w:color="auto"/>
                <w:right w:val="none" w:sz="0" w:space="0" w:color="auto"/>
              </w:divBdr>
              <w:divsChild>
                <w:div w:id="1717659998">
                  <w:marLeft w:val="0"/>
                  <w:marRight w:val="0"/>
                  <w:marTop w:val="0"/>
                  <w:marBottom w:val="0"/>
                  <w:divBdr>
                    <w:top w:val="none" w:sz="0" w:space="0" w:color="auto"/>
                    <w:left w:val="none" w:sz="0" w:space="0" w:color="auto"/>
                    <w:bottom w:val="none" w:sz="0" w:space="0" w:color="auto"/>
                    <w:right w:val="none" w:sz="0" w:space="0" w:color="auto"/>
                  </w:divBdr>
                  <w:divsChild>
                    <w:div w:id="463743272">
                      <w:marLeft w:val="0"/>
                      <w:marRight w:val="0"/>
                      <w:marTop w:val="0"/>
                      <w:marBottom w:val="0"/>
                      <w:divBdr>
                        <w:top w:val="none" w:sz="0" w:space="0" w:color="auto"/>
                        <w:left w:val="none" w:sz="0" w:space="0" w:color="auto"/>
                        <w:bottom w:val="none" w:sz="0" w:space="0" w:color="auto"/>
                        <w:right w:val="none" w:sz="0" w:space="0" w:color="auto"/>
                      </w:divBdr>
                      <w:divsChild>
                        <w:div w:id="5911957">
                          <w:marLeft w:val="0"/>
                          <w:marRight w:val="0"/>
                          <w:marTop w:val="0"/>
                          <w:marBottom w:val="0"/>
                          <w:divBdr>
                            <w:top w:val="none" w:sz="0" w:space="0" w:color="auto"/>
                            <w:left w:val="none" w:sz="0" w:space="0" w:color="auto"/>
                            <w:bottom w:val="none" w:sz="0" w:space="0" w:color="auto"/>
                            <w:right w:val="none" w:sz="0" w:space="0" w:color="auto"/>
                          </w:divBdr>
                          <w:divsChild>
                            <w:div w:id="1321232141">
                              <w:marLeft w:val="0"/>
                              <w:marRight w:val="0"/>
                              <w:marTop w:val="0"/>
                              <w:marBottom w:val="0"/>
                              <w:divBdr>
                                <w:top w:val="none" w:sz="0" w:space="0" w:color="auto"/>
                                <w:left w:val="none" w:sz="0" w:space="0" w:color="auto"/>
                                <w:bottom w:val="none" w:sz="0" w:space="0" w:color="auto"/>
                                <w:right w:val="none" w:sz="0" w:space="0" w:color="auto"/>
                              </w:divBdr>
                              <w:divsChild>
                                <w:div w:id="16695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8644">
      <w:bodyDiv w:val="1"/>
      <w:marLeft w:val="0"/>
      <w:marRight w:val="0"/>
      <w:marTop w:val="0"/>
      <w:marBottom w:val="0"/>
      <w:divBdr>
        <w:top w:val="none" w:sz="0" w:space="0" w:color="auto"/>
        <w:left w:val="none" w:sz="0" w:space="0" w:color="auto"/>
        <w:bottom w:val="none" w:sz="0" w:space="0" w:color="auto"/>
        <w:right w:val="none" w:sz="0" w:space="0" w:color="auto"/>
      </w:divBdr>
    </w:div>
    <w:div w:id="818880462">
      <w:bodyDiv w:val="1"/>
      <w:marLeft w:val="0"/>
      <w:marRight w:val="0"/>
      <w:marTop w:val="0"/>
      <w:marBottom w:val="0"/>
      <w:divBdr>
        <w:top w:val="none" w:sz="0" w:space="0" w:color="auto"/>
        <w:left w:val="none" w:sz="0" w:space="0" w:color="auto"/>
        <w:bottom w:val="none" w:sz="0" w:space="0" w:color="auto"/>
        <w:right w:val="none" w:sz="0" w:space="0" w:color="auto"/>
      </w:divBdr>
    </w:div>
    <w:div w:id="980892111">
      <w:bodyDiv w:val="1"/>
      <w:marLeft w:val="0"/>
      <w:marRight w:val="0"/>
      <w:marTop w:val="0"/>
      <w:marBottom w:val="0"/>
      <w:divBdr>
        <w:top w:val="none" w:sz="0" w:space="0" w:color="auto"/>
        <w:left w:val="none" w:sz="0" w:space="0" w:color="auto"/>
        <w:bottom w:val="none" w:sz="0" w:space="0" w:color="auto"/>
        <w:right w:val="none" w:sz="0" w:space="0" w:color="auto"/>
      </w:divBdr>
    </w:div>
    <w:div w:id="1054425956">
      <w:bodyDiv w:val="1"/>
      <w:marLeft w:val="0"/>
      <w:marRight w:val="0"/>
      <w:marTop w:val="0"/>
      <w:marBottom w:val="0"/>
      <w:divBdr>
        <w:top w:val="none" w:sz="0" w:space="0" w:color="auto"/>
        <w:left w:val="none" w:sz="0" w:space="0" w:color="auto"/>
        <w:bottom w:val="none" w:sz="0" w:space="0" w:color="auto"/>
        <w:right w:val="none" w:sz="0" w:space="0" w:color="auto"/>
      </w:divBdr>
    </w:div>
    <w:div w:id="1077630369">
      <w:bodyDiv w:val="1"/>
      <w:marLeft w:val="0"/>
      <w:marRight w:val="0"/>
      <w:marTop w:val="0"/>
      <w:marBottom w:val="0"/>
      <w:divBdr>
        <w:top w:val="none" w:sz="0" w:space="0" w:color="auto"/>
        <w:left w:val="none" w:sz="0" w:space="0" w:color="auto"/>
        <w:bottom w:val="none" w:sz="0" w:space="0" w:color="auto"/>
        <w:right w:val="none" w:sz="0" w:space="0" w:color="auto"/>
      </w:divBdr>
    </w:div>
    <w:div w:id="1102728262">
      <w:bodyDiv w:val="1"/>
      <w:marLeft w:val="0"/>
      <w:marRight w:val="0"/>
      <w:marTop w:val="0"/>
      <w:marBottom w:val="0"/>
      <w:divBdr>
        <w:top w:val="none" w:sz="0" w:space="0" w:color="auto"/>
        <w:left w:val="none" w:sz="0" w:space="0" w:color="auto"/>
        <w:bottom w:val="none" w:sz="0" w:space="0" w:color="auto"/>
        <w:right w:val="none" w:sz="0" w:space="0" w:color="auto"/>
      </w:divBdr>
    </w:div>
    <w:div w:id="1142389498">
      <w:bodyDiv w:val="1"/>
      <w:marLeft w:val="0"/>
      <w:marRight w:val="0"/>
      <w:marTop w:val="0"/>
      <w:marBottom w:val="0"/>
      <w:divBdr>
        <w:top w:val="none" w:sz="0" w:space="0" w:color="auto"/>
        <w:left w:val="none" w:sz="0" w:space="0" w:color="auto"/>
        <w:bottom w:val="none" w:sz="0" w:space="0" w:color="auto"/>
        <w:right w:val="none" w:sz="0" w:space="0" w:color="auto"/>
      </w:divBdr>
    </w:div>
    <w:div w:id="1149515346">
      <w:bodyDiv w:val="1"/>
      <w:marLeft w:val="0"/>
      <w:marRight w:val="0"/>
      <w:marTop w:val="0"/>
      <w:marBottom w:val="0"/>
      <w:divBdr>
        <w:top w:val="none" w:sz="0" w:space="0" w:color="auto"/>
        <w:left w:val="none" w:sz="0" w:space="0" w:color="auto"/>
        <w:bottom w:val="none" w:sz="0" w:space="0" w:color="auto"/>
        <w:right w:val="none" w:sz="0" w:space="0" w:color="auto"/>
      </w:divBdr>
    </w:div>
    <w:div w:id="1237285458">
      <w:bodyDiv w:val="1"/>
      <w:marLeft w:val="0"/>
      <w:marRight w:val="0"/>
      <w:marTop w:val="0"/>
      <w:marBottom w:val="0"/>
      <w:divBdr>
        <w:top w:val="none" w:sz="0" w:space="0" w:color="auto"/>
        <w:left w:val="none" w:sz="0" w:space="0" w:color="auto"/>
        <w:bottom w:val="none" w:sz="0" w:space="0" w:color="auto"/>
        <w:right w:val="none" w:sz="0" w:space="0" w:color="auto"/>
      </w:divBdr>
    </w:div>
    <w:div w:id="1241787665">
      <w:bodyDiv w:val="1"/>
      <w:marLeft w:val="0"/>
      <w:marRight w:val="0"/>
      <w:marTop w:val="0"/>
      <w:marBottom w:val="0"/>
      <w:divBdr>
        <w:top w:val="none" w:sz="0" w:space="0" w:color="auto"/>
        <w:left w:val="none" w:sz="0" w:space="0" w:color="auto"/>
        <w:bottom w:val="none" w:sz="0" w:space="0" w:color="auto"/>
        <w:right w:val="none" w:sz="0" w:space="0" w:color="auto"/>
      </w:divBdr>
    </w:div>
    <w:div w:id="1332442945">
      <w:bodyDiv w:val="1"/>
      <w:marLeft w:val="0"/>
      <w:marRight w:val="0"/>
      <w:marTop w:val="0"/>
      <w:marBottom w:val="0"/>
      <w:divBdr>
        <w:top w:val="none" w:sz="0" w:space="0" w:color="auto"/>
        <w:left w:val="none" w:sz="0" w:space="0" w:color="auto"/>
        <w:bottom w:val="none" w:sz="0" w:space="0" w:color="auto"/>
        <w:right w:val="none" w:sz="0" w:space="0" w:color="auto"/>
      </w:divBdr>
    </w:div>
    <w:div w:id="1605648394">
      <w:bodyDiv w:val="1"/>
      <w:marLeft w:val="0"/>
      <w:marRight w:val="0"/>
      <w:marTop w:val="0"/>
      <w:marBottom w:val="0"/>
      <w:divBdr>
        <w:top w:val="none" w:sz="0" w:space="0" w:color="auto"/>
        <w:left w:val="none" w:sz="0" w:space="0" w:color="auto"/>
        <w:bottom w:val="none" w:sz="0" w:space="0" w:color="auto"/>
        <w:right w:val="none" w:sz="0" w:space="0" w:color="auto"/>
      </w:divBdr>
    </w:div>
    <w:div w:id="1644919014">
      <w:bodyDiv w:val="1"/>
      <w:marLeft w:val="0"/>
      <w:marRight w:val="0"/>
      <w:marTop w:val="0"/>
      <w:marBottom w:val="0"/>
      <w:divBdr>
        <w:top w:val="none" w:sz="0" w:space="0" w:color="auto"/>
        <w:left w:val="none" w:sz="0" w:space="0" w:color="auto"/>
        <w:bottom w:val="none" w:sz="0" w:space="0" w:color="auto"/>
        <w:right w:val="none" w:sz="0" w:space="0" w:color="auto"/>
      </w:divBdr>
    </w:div>
    <w:div w:id="1858350949">
      <w:bodyDiv w:val="1"/>
      <w:marLeft w:val="0"/>
      <w:marRight w:val="0"/>
      <w:marTop w:val="0"/>
      <w:marBottom w:val="0"/>
      <w:divBdr>
        <w:top w:val="none" w:sz="0" w:space="0" w:color="auto"/>
        <w:left w:val="none" w:sz="0" w:space="0" w:color="auto"/>
        <w:bottom w:val="none" w:sz="0" w:space="0" w:color="auto"/>
        <w:right w:val="none" w:sz="0" w:space="0" w:color="auto"/>
      </w:divBdr>
    </w:div>
    <w:div w:id="2003239415">
      <w:bodyDiv w:val="1"/>
      <w:marLeft w:val="0"/>
      <w:marRight w:val="0"/>
      <w:marTop w:val="0"/>
      <w:marBottom w:val="0"/>
      <w:divBdr>
        <w:top w:val="none" w:sz="0" w:space="0" w:color="auto"/>
        <w:left w:val="none" w:sz="0" w:space="0" w:color="auto"/>
        <w:bottom w:val="none" w:sz="0" w:space="0" w:color="auto"/>
        <w:right w:val="none" w:sz="0" w:space="0" w:color="auto"/>
      </w:divBdr>
    </w:div>
    <w:div w:id="2129736290">
      <w:bodyDiv w:val="1"/>
      <w:marLeft w:val="0"/>
      <w:marRight w:val="0"/>
      <w:marTop w:val="0"/>
      <w:marBottom w:val="0"/>
      <w:divBdr>
        <w:top w:val="none" w:sz="0" w:space="0" w:color="auto"/>
        <w:left w:val="none" w:sz="0" w:space="0" w:color="auto"/>
        <w:bottom w:val="none" w:sz="0" w:space="0" w:color="auto"/>
        <w:right w:val="none" w:sz="0" w:space="0" w:color="auto"/>
      </w:divBdr>
      <w:divsChild>
        <w:div w:id="2072387890">
          <w:marLeft w:val="0"/>
          <w:marRight w:val="0"/>
          <w:marTop w:val="0"/>
          <w:marBottom w:val="0"/>
          <w:divBdr>
            <w:top w:val="none" w:sz="0" w:space="0" w:color="auto"/>
            <w:left w:val="none" w:sz="0" w:space="0" w:color="auto"/>
            <w:bottom w:val="none" w:sz="0" w:space="0" w:color="auto"/>
            <w:right w:val="none" w:sz="0" w:space="0" w:color="auto"/>
          </w:divBdr>
          <w:divsChild>
            <w:div w:id="1620143061">
              <w:marLeft w:val="0"/>
              <w:marRight w:val="0"/>
              <w:marTop w:val="0"/>
              <w:marBottom w:val="0"/>
              <w:divBdr>
                <w:top w:val="none" w:sz="0" w:space="0" w:color="auto"/>
                <w:left w:val="none" w:sz="0" w:space="0" w:color="auto"/>
                <w:bottom w:val="none" w:sz="0" w:space="0" w:color="auto"/>
                <w:right w:val="none" w:sz="0" w:space="0" w:color="auto"/>
              </w:divBdr>
              <w:divsChild>
                <w:div w:id="1942029265">
                  <w:marLeft w:val="0"/>
                  <w:marRight w:val="0"/>
                  <w:marTop w:val="0"/>
                  <w:marBottom w:val="0"/>
                  <w:divBdr>
                    <w:top w:val="none" w:sz="0" w:space="0" w:color="auto"/>
                    <w:left w:val="none" w:sz="0" w:space="0" w:color="auto"/>
                    <w:bottom w:val="none" w:sz="0" w:space="0" w:color="auto"/>
                    <w:right w:val="none" w:sz="0" w:space="0" w:color="auto"/>
                  </w:divBdr>
                  <w:divsChild>
                    <w:div w:id="1452895866">
                      <w:marLeft w:val="0"/>
                      <w:marRight w:val="0"/>
                      <w:marTop w:val="0"/>
                      <w:marBottom w:val="0"/>
                      <w:divBdr>
                        <w:top w:val="none" w:sz="0" w:space="0" w:color="auto"/>
                        <w:left w:val="none" w:sz="0" w:space="0" w:color="auto"/>
                        <w:bottom w:val="none" w:sz="0" w:space="0" w:color="auto"/>
                        <w:right w:val="none" w:sz="0" w:space="0" w:color="auto"/>
                      </w:divBdr>
                      <w:divsChild>
                        <w:div w:id="987631833">
                          <w:marLeft w:val="0"/>
                          <w:marRight w:val="0"/>
                          <w:marTop w:val="0"/>
                          <w:marBottom w:val="0"/>
                          <w:divBdr>
                            <w:top w:val="none" w:sz="0" w:space="0" w:color="auto"/>
                            <w:left w:val="none" w:sz="0" w:space="0" w:color="auto"/>
                            <w:bottom w:val="none" w:sz="0" w:space="0" w:color="auto"/>
                            <w:right w:val="none" w:sz="0" w:space="0" w:color="auto"/>
                          </w:divBdr>
                          <w:divsChild>
                            <w:div w:id="2114784078">
                              <w:marLeft w:val="0"/>
                              <w:marRight w:val="0"/>
                              <w:marTop w:val="0"/>
                              <w:marBottom w:val="0"/>
                              <w:divBdr>
                                <w:top w:val="none" w:sz="0" w:space="0" w:color="auto"/>
                                <w:left w:val="none" w:sz="0" w:space="0" w:color="auto"/>
                                <w:bottom w:val="none" w:sz="0" w:space="0" w:color="auto"/>
                                <w:right w:val="none" w:sz="0" w:space="0" w:color="auto"/>
                              </w:divBdr>
                              <w:divsChild>
                                <w:div w:id="13541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Janani S</dc:creator>
  <cp:keywords/>
  <dc:description/>
  <cp:lastModifiedBy>Janani S</cp:lastModifiedBy>
  <cp:revision>3</cp:revision>
  <dcterms:created xsi:type="dcterms:W3CDTF">2026-01-25T15:08:00Z</dcterms:created>
  <dcterms:modified xsi:type="dcterms:W3CDTF">2026-01-25T15:09:00Z</dcterms:modified>
</cp:coreProperties>
</file>