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810DA" w14:textId="77777777" w:rsidR="00376E98" w:rsidRDefault="00376E98" w:rsidP="00376E98">
      <w:pPr>
        <w:jc w:val="center"/>
        <w:rPr>
          <w:rFonts w:ascii="Times New Roman" w:hAnsi="Times New Roman" w:cs="Times New Roman"/>
          <w:b/>
          <w:bCs/>
          <w:lang w:val="en-US"/>
        </w:rPr>
      </w:pPr>
      <w:r>
        <w:rPr>
          <w:rFonts w:ascii="Times New Roman" w:hAnsi="Times New Roman" w:cs="Times New Roman"/>
          <w:b/>
          <w:bCs/>
          <w:lang w:val="en-US"/>
        </w:rPr>
        <w:t>ANNA ADARSH COLLEGE FOR WOMEN</w:t>
      </w:r>
    </w:p>
    <w:p w14:paraId="7A7B37E2" w14:textId="77777777" w:rsidR="00376E98" w:rsidRDefault="00376E98" w:rsidP="00376E98">
      <w:pPr>
        <w:jc w:val="center"/>
        <w:rPr>
          <w:rFonts w:ascii="Times New Roman" w:hAnsi="Times New Roman" w:cs="Times New Roman"/>
          <w:b/>
          <w:bCs/>
          <w:lang w:val="en-US"/>
        </w:rPr>
      </w:pPr>
      <w:r>
        <w:rPr>
          <w:rFonts w:ascii="Times New Roman" w:hAnsi="Times New Roman" w:cs="Times New Roman"/>
          <w:b/>
          <w:bCs/>
          <w:lang w:val="en-US"/>
        </w:rPr>
        <w:t>CHENNAI – 600040</w:t>
      </w:r>
    </w:p>
    <w:p w14:paraId="641BDE3F" w14:textId="77777777" w:rsidR="00376E98" w:rsidRDefault="00376E98" w:rsidP="00376E98">
      <w:pPr>
        <w:jc w:val="center"/>
        <w:rPr>
          <w:rFonts w:ascii="Times New Roman" w:hAnsi="Times New Roman" w:cs="Times New Roman"/>
          <w:b/>
          <w:bCs/>
          <w:lang w:val="en-US"/>
        </w:rPr>
      </w:pPr>
      <w:r>
        <w:rPr>
          <w:rFonts w:ascii="Times New Roman" w:hAnsi="Times New Roman" w:cs="Times New Roman"/>
          <w:b/>
          <w:bCs/>
          <w:lang w:val="en-US"/>
        </w:rPr>
        <w:t>M.A. Public Administration - Batch 2024 onwards</w:t>
      </w:r>
    </w:p>
    <w:p w14:paraId="1C2A0E8D" w14:textId="77777777" w:rsidR="00376E98" w:rsidRDefault="00376E98" w:rsidP="00376E98">
      <w:pPr>
        <w:jc w:val="center"/>
        <w:rPr>
          <w:rFonts w:ascii="Times New Roman" w:hAnsi="Times New Roman" w:cs="Times New Roman"/>
          <w:b/>
          <w:bCs/>
          <w:lang w:val="en-US"/>
        </w:rPr>
      </w:pPr>
      <w:r>
        <w:rPr>
          <w:rFonts w:ascii="Times New Roman" w:hAnsi="Times New Roman" w:cs="Times New Roman"/>
          <w:b/>
          <w:bCs/>
          <w:lang w:val="en-US"/>
        </w:rPr>
        <w:t xml:space="preserve">END SEMESTER EXAMINATIONS – NOVEMBER – 2024 </w:t>
      </w:r>
    </w:p>
    <w:p w14:paraId="147CEDC6" w14:textId="77777777" w:rsidR="00376E98" w:rsidRDefault="00376E98" w:rsidP="00376E98">
      <w:pPr>
        <w:jc w:val="center"/>
        <w:rPr>
          <w:rFonts w:ascii="Times New Roman" w:hAnsi="Times New Roman" w:cs="Times New Roman"/>
          <w:b/>
          <w:bCs/>
          <w:lang w:val="en-US"/>
        </w:rPr>
      </w:pPr>
      <w:r>
        <w:rPr>
          <w:rFonts w:ascii="Times New Roman" w:hAnsi="Times New Roman" w:cs="Times New Roman"/>
          <w:b/>
          <w:bCs/>
          <w:lang w:val="en-US"/>
        </w:rPr>
        <w:t>Semester – I</w:t>
      </w:r>
    </w:p>
    <w:p w14:paraId="17BA8166" w14:textId="05C3E889" w:rsidR="00376E98" w:rsidRDefault="00376E98" w:rsidP="00376E98">
      <w:pPr>
        <w:rPr>
          <w:rFonts w:ascii="Times New Roman" w:hAnsi="Times New Roman" w:cs="Times New Roman"/>
          <w:b/>
          <w:bCs/>
          <w:lang w:val="en-US"/>
        </w:rPr>
      </w:pPr>
      <w:r>
        <w:rPr>
          <w:rFonts w:ascii="Times New Roman" w:hAnsi="Times New Roman" w:cs="Times New Roman"/>
          <w:b/>
          <w:bCs/>
          <w:lang w:val="en-US"/>
        </w:rPr>
        <w:t>Name of the Subject:</w:t>
      </w:r>
      <w:r w:rsidR="00013D9A">
        <w:rPr>
          <w:rFonts w:ascii="Times New Roman" w:hAnsi="Times New Roman" w:cs="Times New Roman"/>
          <w:b/>
          <w:bCs/>
          <w:lang w:val="en-US"/>
        </w:rPr>
        <w:t xml:space="preserve"> </w:t>
      </w:r>
      <w:r w:rsidR="00F15669" w:rsidRPr="00F15669">
        <w:rPr>
          <w:rFonts w:ascii="Times New Roman" w:hAnsi="Times New Roman" w:cs="Times New Roman"/>
          <w:b/>
          <w:bCs/>
        </w:rPr>
        <w:t>Essentials of Constitution of India</w:t>
      </w:r>
      <w:r>
        <w:rPr>
          <w:rFonts w:ascii="Times New Roman" w:hAnsi="Times New Roman" w:cs="Times New Roman"/>
          <w:b/>
          <w:bCs/>
          <w:lang w:val="en-US"/>
        </w:rPr>
        <w:t xml:space="preserve">   </w:t>
      </w:r>
      <w:r w:rsidR="002121F6">
        <w:rPr>
          <w:rFonts w:ascii="Times New Roman" w:hAnsi="Times New Roman" w:cs="Times New Roman"/>
          <w:b/>
          <w:bCs/>
          <w:lang w:val="en-US"/>
        </w:rPr>
        <w:t xml:space="preserve">  </w:t>
      </w:r>
      <w:r>
        <w:rPr>
          <w:rFonts w:ascii="Times New Roman" w:hAnsi="Times New Roman" w:cs="Times New Roman"/>
          <w:b/>
          <w:bCs/>
          <w:lang w:val="en-US"/>
        </w:rPr>
        <w:t xml:space="preserve">Course Code: </w:t>
      </w:r>
    </w:p>
    <w:p w14:paraId="6902EFEF" w14:textId="1191D4BD" w:rsidR="00376E98" w:rsidRDefault="00376E98" w:rsidP="00376E98">
      <w:pPr>
        <w:rPr>
          <w:rFonts w:ascii="Times New Roman" w:hAnsi="Times New Roman" w:cs="Times New Roman"/>
          <w:b/>
          <w:bCs/>
          <w:lang w:val="en-US"/>
        </w:rPr>
      </w:pPr>
      <w:r>
        <w:rPr>
          <w:rFonts w:ascii="Times New Roman" w:hAnsi="Times New Roman" w:cs="Times New Roman"/>
          <w:b/>
          <w:bCs/>
          <w:lang w:val="en-US"/>
        </w:rPr>
        <w:t>Duration: 3 Hours</w:t>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t xml:space="preserve">      </w:t>
      </w:r>
      <w:r w:rsidR="002121F6">
        <w:rPr>
          <w:rFonts w:ascii="Times New Roman" w:hAnsi="Times New Roman" w:cs="Times New Roman"/>
          <w:b/>
          <w:bCs/>
          <w:lang w:val="en-US"/>
        </w:rPr>
        <w:t xml:space="preserve"> </w:t>
      </w:r>
      <w:r>
        <w:rPr>
          <w:rFonts w:ascii="Times New Roman" w:hAnsi="Times New Roman" w:cs="Times New Roman"/>
          <w:b/>
          <w:bCs/>
          <w:lang w:val="en-US"/>
        </w:rPr>
        <w:t>Maximum Marks: 75</w:t>
      </w:r>
    </w:p>
    <w:p w14:paraId="38DC7A97" w14:textId="77777777" w:rsidR="001422CA" w:rsidRDefault="001422CA" w:rsidP="001422CA">
      <w:pPr>
        <w:spacing w:after="0" w:line="240" w:lineRule="auto"/>
        <w:rPr>
          <w:rFonts w:ascii="Times New Roman" w:eastAsia="Times New Roman" w:hAnsi="Times New Roman" w:cs="Times New Roman"/>
          <w:b/>
        </w:rPr>
      </w:pPr>
    </w:p>
    <w:p w14:paraId="7D57CB31" w14:textId="77777777" w:rsidR="001422CA" w:rsidRDefault="001422CA" w:rsidP="001422C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SECTION A – (10 X 1= 10)</w:t>
      </w:r>
    </w:p>
    <w:p w14:paraId="2C1B1CED" w14:textId="77777777" w:rsidR="001422CA" w:rsidRDefault="001422CA" w:rsidP="001422C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ANSWER ANY TEN QUESTIONS</w:t>
      </w:r>
    </w:p>
    <w:p w14:paraId="2D94C6C4" w14:textId="41D93391" w:rsidR="001422CA" w:rsidRPr="00714467" w:rsidRDefault="00215533"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hAnsi="Times New Roman"/>
        </w:rPr>
        <w:t>What was the main purpose of the Constituent Assembly of India?</w:t>
      </w:r>
      <w:r w:rsidR="001422CA" w:rsidRPr="00714467">
        <w:rPr>
          <w:rFonts w:ascii="Times New Roman" w:eastAsia="Times New Roman" w:hAnsi="Times New Roman" w:cs="Times New Roman"/>
        </w:rPr>
        <w:t xml:space="preserve">                                  </w:t>
      </w:r>
    </w:p>
    <w:p w14:paraId="3F9A0A6B" w14:textId="1A947447" w:rsidR="001422CA"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hAnsi="Times New Roman"/>
        </w:rPr>
        <w:t>What is the Preamble of the Indian Constitution?</w:t>
      </w:r>
      <w:r w:rsidR="001422CA" w:rsidRPr="00714467">
        <w:rPr>
          <w:rFonts w:ascii="Times New Roman" w:eastAsia="Times New Roman" w:hAnsi="Times New Roman" w:cs="Times New Roman"/>
        </w:rPr>
        <w:t xml:space="preserve">            </w:t>
      </w:r>
    </w:p>
    <w:p w14:paraId="138E9413" w14:textId="2CFCEFA6" w:rsidR="001422CA"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hAnsi="Times New Roman"/>
        </w:rPr>
        <w:t>What is meant by the President’s ordinance-making power?</w:t>
      </w:r>
    </w:p>
    <w:p w14:paraId="5FD35147" w14:textId="3969B8DF" w:rsidR="001422CA"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kern w:val="0"/>
          <w:lang w:val="en-US" w:bidi="ar-SA"/>
          <w14:ligatures w14:val="none"/>
        </w:rPr>
        <w:t>What role does the Cabinet play in policy-making in India</w:t>
      </w:r>
    </w:p>
    <w:p w14:paraId="48E1E95C" w14:textId="76E2BABE" w:rsidR="001422CA" w:rsidRPr="00714467" w:rsidRDefault="00215533"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hAnsi="Times New Roman"/>
        </w:rPr>
        <w:t>Sketch the hierarchy of courts in a state's judicial system</w:t>
      </w:r>
    </w:p>
    <w:p w14:paraId="1DC23CB9" w14:textId="04E7CA56" w:rsidR="001422CA" w:rsidRPr="00714467" w:rsidRDefault="00215533"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How the Chief Minister is appointed?</w:t>
      </w:r>
    </w:p>
    <w:p w14:paraId="3FA057EE" w14:textId="06F07BF4" w:rsidR="001422CA" w:rsidRPr="00714467" w:rsidRDefault="00215533"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hAnsi="Times New Roman"/>
        </w:rPr>
        <w:t>Define the purpose of the Finance Commission</w:t>
      </w:r>
    </w:p>
    <w:p w14:paraId="055A0D52" w14:textId="0A494C4B" w:rsidR="001422CA" w:rsidRPr="00714467" w:rsidRDefault="00215533"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 xml:space="preserve">What is the purpose of the </w:t>
      </w:r>
      <w:proofErr w:type="spellStart"/>
      <w:r w:rsidRPr="00714467">
        <w:rPr>
          <w:rFonts w:ascii="Times New Roman" w:eastAsia="Times New Roman" w:hAnsi="Times New Roman" w:cs="Times New Roman"/>
        </w:rPr>
        <w:t>Lok</w:t>
      </w:r>
      <w:proofErr w:type="spellEnd"/>
      <w:r w:rsidRPr="00714467">
        <w:rPr>
          <w:rFonts w:ascii="Times New Roman" w:eastAsia="Times New Roman" w:hAnsi="Times New Roman" w:cs="Times New Roman"/>
        </w:rPr>
        <w:t xml:space="preserve"> </w:t>
      </w:r>
      <w:proofErr w:type="spellStart"/>
      <w:r w:rsidRPr="00714467">
        <w:rPr>
          <w:rFonts w:ascii="Times New Roman" w:eastAsia="Times New Roman" w:hAnsi="Times New Roman" w:cs="Times New Roman"/>
        </w:rPr>
        <w:t>Ayukta</w:t>
      </w:r>
      <w:proofErr w:type="spellEnd"/>
    </w:p>
    <w:p w14:paraId="6ABDBDAE" w14:textId="57CC810A" w:rsidR="001422CA"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kern w:val="0"/>
          <w:lang w:val="en-US" w:bidi="ar-SA"/>
          <w14:ligatures w14:val="none"/>
        </w:rPr>
        <w:t>Explain the term "Pocket Veto" with reference to the President of India.</w:t>
      </w:r>
    </w:p>
    <w:p w14:paraId="0C22B393" w14:textId="3D603F06" w:rsidR="001422CA"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 xml:space="preserve">Explain the concept of "fiscal federalism" </w:t>
      </w:r>
    </w:p>
    <w:p w14:paraId="2A4FCF71" w14:textId="4CA31DD7" w:rsidR="001422CA"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kern w:val="0"/>
          <w:lang w:val="en-US" w:bidi="ar-SA"/>
          <w14:ligatures w14:val="none"/>
        </w:rPr>
        <w:t>Explain the concept of "Joint Sitting" of Parliament</w:t>
      </w:r>
    </w:p>
    <w:p w14:paraId="52D5EF00" w14:textId="09E6CDE6" w:rsidR="001422CA"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What are the two houses of a bicameral State Legislature?</w:t>
      </w:r>
    </w:p>
    <w:p w14:paraId="743EC1BE" w14:textId="77777777" w:rsidR="001422CA" w:rsidRDefault="001422CA" w:rsidP="001422CA">
      <w:pPr>
        <w:spacing w:after="0" w:line="240" w:lineRule="auto"/>
        <w:rPr>
          <w:rFonts w:ascii="Times New Roman" w:eastAsia="Times New Roman" w:hAnsi="Times New Roman" w:cs="Times New Roman"/>
        </w:rPr>
      </w:pPr>
    </w:p>
    <w:p w14:paraId="269B81B3" w14:textId="77777777" w:rsidR="001422CA" w:rsidRPr="00DB7B0D" w:rsidRDefault="001422CA" w:rsidP="00DB7B0D">
      <w:pPr>
        <w:pStyle w:val="ListParagraph"/>
        <w:spacing w:after="0" w:line="240" w:lineRule="auto"/>
        <w:ind w:left="1740" w:firstLine="420"/>
        <w:rPr>
          <w:rFonts w:ascii="Times New Roman" w:eastAsia="Times New Roman" w:hAnsi="Times New Roman" w:cs="Times New Roman"/>
        </w:rPr>
      </w:pPr>
      <w:r w:rsidRPr="00DB7B0D">
        <w:rPr>
          <w:rFonts w:ascii="Times New Roman" w:eastAsia="Times New Roman" w:hAnsi="Times New Roman" w:cs="Times New Roman"/>
          <w:b/>
        </w:rPr>
        <w:t>SECTION</w:t>
      </w:r>
      <w:proofErr w:type="gramStart"/>
      <w:r w:rsidRPr="00DB7B0D">
        <w:rPr>
          <w:rFonts w:ascii="Times New Roman" w:eastAsia="Times New Roman" w:hAnsi="Times New Roman" w:cs="Times New Roman"/>
          <w:b/>
        </w:rPr>
        <w:t>  B</w:t>
      </w:r>
      <w:proofErr w:type="gramEnd"/>
      <w:r w:rsidRPr="00DB7B0D">
        <w:rPr>
          <w:rFonts w:ascii="Times New Roman" w:eastAsia="Times New Roman" w:hAnsi="Times New Roman" w:cs="Times New Roman"/>
          <w:b/>
        </w:rPr>
        <w:t xml:space="preserve"> – (5 X 5 = 25)</w:t>
      </w:r>
    </w:p>
    <w:p w14:paraId="36CB6441" w14:textId="77777777" w:rsidR="001422CA" w:rsidRPr="00DB7B0D" w:rsidRDefault="001422CA" w:rsidP="00DB7B0D">
      <w:pPr>
        <w:pStyle w:val="ListParagraph"/>
        <w:spacing w:after="0" w:line="240" w:lineRule="auto"/>
        <w:ind w:left="1320" w:firstLine="420"/>
        <w:rPr>
          <w:rFonts w:ascii="Times New Roman" w:eastAsia="Times New Roman" w:hAnsi="Times New Roman" w:cs="Times New Roman"/>
        </w:rPr>
      </w:pPr>
      <w:r w:rsidRPr="00DB7B0D">
        <w:rPr>
          <w:rFonts w:ascii="Times New Roman" w:eastAsia="Times New Roman" w:hAnsi="Times New Roman" w:cs="Times New Roman"/>
          <w:b/>
        </w:rPr>
        <w:t>ANSWER ANY FIVE QUESTIONS</w:t>
      </w:r>
    </w:p>
    <w:p w14:paraId="33D1DC3E" w14:textId="77777777" w:rsidR="001422CA" w:rsidRDefault="001422CA" w:rsidP="001422CA">
      <w:pPr>
        <w:spacing w:after="0" w:line="240" w:lineRule="auto"/>
        <w:rPr>
          <w:rFonts w:ascii="Times New Roman" w:eastAsia="Times New Roman" w:hAnsi="Times New Roman" w:cs="Times New Roman"/>
        </w:rPr>
      </w:pPr>
    </w:p>
    <w:p w14:paraId="7788D71D" w14:textId="7F74F206"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What are the main ways to acquire Indian citizenship according to the Indian Citizenship Act, 1955?</w:t>
      </w:r>
    </w:p>
    <w:p w14:paraId="57B1625A" w14:textId="77777777"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Provide a detailed explanation of the five types of writs,</w:t>
      </w:r>
    </w:p>
    <w:p w14:paraId="4B170969" w14:textId="77777777"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Describe the role of the Prime Minister in the Union Government.</w:t>
      </w:r>
    </w:p>
    <w:p w14:paraId="4DD0DE81" w14:textId="77777777"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Explain the principle of “Collective Responsibility” in the context of the State Cabinet.</w:t>
      </w:r>
    </w:p>
    <w:p w14:paraId="60F4E124" w14:textId="77777777"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 xml:space="preserve">Mention the major functions of the </w:t>
      </w:r>
      <w:proofErr w:type="spellStart"/>
      <w:r w:rsidRPr="00714467">
        <w:rPr>
          <w:rFonts w:ascii="Times New Roman" w:eastAsia="Times New Roman" w:hAnsi="Times New Roman" w:cs="Times New Roman"/>
        </w:rPr>
        <w:t>Lokayukta</w:t>
      </w:r>
      <w:proofErr w:type="spellEnd"/>
      <w:r w:rsidRPr="00714467">
        <w:rPr>
          <w:rFonts w:ascii="Times New Roman" w:eastAsia="Times New Roman" w:hAnsi="Times New Roman" w:cs="Times New Roman"/>
        </w:rPr>
        <w:t xml:space="preserve"> at the state level.</w:t>
      </w:r>
    </w:p>
    <w:p w14:paraId="2D6DF999" w14:textId="77777777"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Enumerate the functions of Comptroller and Auditor General – Attorney General of India</w:t>
      </w:r>
    </w:p>
    <w:p w14:paraId="14FB0D12" w14:textId="6F0D1C0D" w:rsidR="001422CA"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Examine the financial Relations between Centre-State Relations</w:t>
      </w:r>
    </w:p>
    <w:p w14:paraId="2DAF7ABC" w14:textId="79879157" w:rsidR="001422CA" w:rsidRDefault="001422CA" w:rsidP="001422CA">
      <w:pPr>
        <w:spacing w:after="0" w:line="240" w:lineRule="auto"/>
        <w:rPr>
          <w:rFonts w:ascii="Times New Roman" w:eastAsia="Times New Roman" w:hAnsi="Times New Roman" w:cs="Times New Roman"/>
        </w:rPr>
      </w:pPr>
    </w:p>
    <w:p w14:paraId="400456CA" w14:textId="77777777" w:rsidR="001422CA" w:rsidRPr="00DB7B0D" w:rsidRDefault="001422CA" w:rsidP="00DB7B0D">
      <w:pPr>
        <w:pStyle w:val="ListParagraph"/>
        <w:spacing w:after="0" w:line="240" w:lineRule="auto"/>
        <w:ind w:left="2460" w:firstLine="420"/>
        <w:rPr>
          <w:rFonts w:ascii="Times New Roman" w:eastAsia="Times New Roman" w:hAnsi="Times New Roman" w:cs="Times New Roman"/>
        </w:rPr>
      </w:pPr>
      <w:r w:rsidRPr="00DB7B0D">
        <w:rPr>
          <w:rFonts w:ascii="Times New Roman" w:eastAsia="Times New Roman" w:hAnsi="Times New Roman" w:cs="Times New Roman"/>
          <w:b/>
        </w:rPr>
        <w:t>SECTION</w:t>
      </w:r>
      <w:proofErr w:type="gramStart"/>
      <w:r w:rsidRPr="00DB7B0D">
        <w:rPr>
          <w:rFonts w:ascii="Times New Roman" w:eastAsia="Times New Roman" w:hAnsi="Times New Roman" w:cs="Times New Roman"/>
          <w:b/>
        </w:rPr>
        <w:t>  C</w:t>
      </w:r>
      <w:proofErr w:type="gramEnd"/>
      <w:r w:rsidRPr="00DB7B0D">
        <w:rPr>
          <w:rFonts w:ascii="Times New Roman" w:eastAsia="Times New Roman" w:hAnsi="Times New Roman" w:cs="Times New Roman"/>
          <w:b/>
        </w:rPr>
        <w:t xml:space="preserve"> – (4 X 10 = 40)</w:t>
      </w:r>
    </w:p>
    <w:p w14:paraId="01824AB8" w14:textId="77777777" w:rsidR="001422CA" w:rsidRPr="00DB7B0D" w:rsidRDefault="001422CA" w:rsidP="00DB7B0D">
      <w:pPr>
        <w:spacing w:after="0" w:line="240" w:lineRule="auto"/>
        <w:ind w:left="2100" w:firstLine="360"/>
        <w:rPr>
          <w:rFonts w:ascii="Times New Roman" w:eastAsia="Times New Roman" w:hAnsi="Times New Roman" w:cs="Times New Roman"/>
        </w:rPr>
      </w:pPr>
      <w:r w:rsidRPr="00DB7B0D">
        <w:rPr>
          <w:rFonts w:ascii="Times New Roman" w:eastAsia="Times New Roman" w:hAnsi="Times New Roman" w:cs="Times New Roman"/>
          <w:b/>
        </w:rPr>
        <w:t>ANSWER ANY FOUR QUESTIONS</w:t>
      </w:r>
    </w:p>
    <w:p w14:paraId="7E792552" w14:textId="57F2490A" w:rsidR="001422CA" w:rsidRDefault="001422CA" w:rsidP="00DB7B0D">
      <w:pPr>
        <w:spacing w:after="0" w:line="240" w:lineRule="auto"/>
        <w:ind w:firstLine="6060"/>
        <w:rPr>
          <w:rFonts w:ascii="Times New Roman" w:eastAsia="Times New Roman" w:hAnsi="Times New Roman" w:cs="Times New Roman"/>
        </w:rPr>
      </w:pPr>
    </w:p>
    <w:p w14:paraId="0899A8A4" w14:textId="77777777" w:rsidR="001422CA" w:rsidRDefault="001422CA" w:rsidP="001422CA">
      <w:pPr>
        <w:spacing w:after="0" w:line="240" w:lineRule="auto"/>
        <w:rPr>
          <w:rFonts w:ascii="Times New Roman" w:eastAsia="Times New Roman" w:hAnsi="Times New Roman" w:cs="Times New Roman"/>
        </w:rPr>
      </w:pPr>
    </w:p>
    <w:p w14:paraId="42AD0472" w14:textId="04E8F8A0"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 xml:space="preserve">Explain the importance of Constitutional Remedies, as enshrined in Article 32 of the Constitution, which empowers citizens to seek judicial intervention for the </w:t>
      </w:r>
      <w:bookmarkStart w:id="0" w:name="_GoBack"/>
      <w:bookmarkEnd w:id="0"/>
      <w:r w:rsidRPr="00714467">
        <w:rPr>
          <w:rFonts w:ascii="Times New Roman" w:eastAsia="Times New Roman" w:hAnsi="Times New Roman" w:cs="Times New Roman"/>
        </w:rPr>
        <w:t>enforcement of their Fundamental Rights.</w:t>
      </w:r>
    </w:p>
    <w:p w14:paraId="02905060" w14:textId="77777777"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lastRenderedPageBreak/>
        <w:t>Discuss the role of the Supreme Court of India as the guardian of the Constitution and protector of Fundamental Rights. How does the Supreme Court exercise its powers of judicial review?</w:t>
      </w:r>
    </w:p>
    <w:p w14:paraId="756826DF" w14:textId="77777777"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What is the role of the State Cabinet in governance? Distinguish between a Cabinet Minister and a Minister of State.</w:t>
      </w:r>
    </w:p>
    <w:p w14:paraId="37A83B77" w14:textId="77777777"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Examine the roles and responsibilities of the Election Commission</w:t>
      </w:r>
    </w:p>
    <w:p w14:paraId="7956BFF3" w14:textId="77777777" w:rsidR="00DB7B0D"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Discuss the features of the Indian federal system. How is it different from a traditional federal structure?</w:t>
      </w:r>
      <w:r w:rsidR="001422CA" w:rsidRPr="00714467">
        <w:rPr>
          <w:rFonts w:ascii="Times New Roman" w:eastAsia="Times New Roman" w:hAnsi="Times New Roman" w:cs="Times New Roman"/>
        </w:rPr>
        <w:t xml:space="preserve"> </w:t>
      </w:r>
      <w:r w:rsidRPr="00714467">
        <w:rPr>
          <w:rFonts w:ascii="Times New Roman" w:eastAsia="Times New Roman" w:hAnsi="Times New Roman" w:cs="Times New Roman"/>
        </w:rPr>
        <w:t xml:space="preserve">  </w:t>
      </w:r>
    </w:p>
    <w:p w14:paraId="60BBFFDE" w14:textId="6D7DB16A" w:rsidR="001422CA" w:rsidRPr="00714467" w:rsidRDefault="00DB7B0D" w:rsidP="00DB7B0D">
      <w:pPr>
        <w:pStyle w:val="ListParagraph"/>
        <w:numPr>
          <w:ilvl w:val="0"/>
          <w:numId w:val="4"/>
        </w:numPr>
        <w:spacing w:after="0" w:line="240" w:lineRule="auto"/>
        <w:rPr>
          <w:rFonts w:ascii="Times New Roman" w:eastAsia="Times New Roman" w:hAnsi="Times New Roman" w:cs="Times New Roman"/>
        </w:rPr>
      </w:pPr>
      <w:r w:rsidRPr="00714467">
        <w:rPr>
          <w:rFonts w:ascii="Times New Roman" w:eastAsia="Times New Roman" w:hAnsi="Times New Roman" w:cs="Times New Roman"/>
        </w:rPr>
        <w:t xml:space="preserve"> </w:t>
      </w:r>
      <w:r w:rsidR="00714467" w:rsidRPr="00714467">
        <w:rPr>
          <w:rFonts w:ascii="Times New Roman" w:eastAsia="Times New Roman" w:hAnsi="Times New Roman" w:cs="Times New Roman"/>
          <w:kern w:val="0"/>
          <w:lang w:val="en-US" w:bidi="ar-SA"/>
          <w14:ligatures w14:val="none"/>
        </w:rPr>
        <w:t>Examine the role and duties of the Comptroller and Auditor General (CAG) in ensuring transparency and accountability in the government’s financial operations</w:t>
      </w:r>
      <w:r w:rsidRPr="00714467">
        <w:rPr>
          <w:rFonts w:ascii="Times New Roman" w:eastAsia="Times New Roman" w:hAnsi="Times New Roman" w:cs="Times New Roman"/>
        </w:rPr>
        <w:t xml:space="preserve">                                                   </w:t>
      </w:r>
    </w:p>
    <w:sectPr w:rsidR="001422CA" w:rsidRPr="00714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6249"/>
    <w:multiLevelType w:val="hybridMultilevel"/>
    <w:tmpl w:val="895627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49B3473"/>
    <w:multiLevelType w:val="hybridMultilevel"/>
    <w:tmpl w:val="4AD2B6A4"/>
    <w:lvl w:ilvl="0" w:tplc="D68A06C0">
      <w:start w:val="1"/>
      <w:numFmt w:val="decimal"/>
      <w:lvlText w:val="%1."/>
      <w:lvlJc w:val="left"/>
      <w:pPr>
        <w:ind w:left="1020" w:hanging="6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B5B2760"/>
    <w:multiLevelType w:val="hybridMultilevel"/>
    <w:tmpl w:val="8C3A32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69524E5"/>
    <w:multiLevelType w:val="hybridMultilevel"/>
    <w:tmpl w:val="5C2678D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98"/>
    <w:rsid w:val="00013D9A"/>
    <w:rsid w:val="001422CA"/>
    <w:rsid w:val="002121F6"/>
    <w:rsid w:val="00215533"/>
    <w:rsid w:val="002160E2"/>
    <w:rsid w:val="00235D0D"/>
    <w:rsid w:val="002A63BE"/>
    <w:rsid w:val="00376E98"/>
    <w:rsid w:val="004A4E3B"/>
    <w:rsid w:val="00714467"/>
    <w:rsid w:val="00DB7B0D"/>
    <w:rsid w:val="00E5594F"/>
    <w:rsid w:val="00F1566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E98"/>
  </w:style>
  <w:style w:type="paragraph" w:styleId="Heading1">
    <w:name w:val="heading 1"/>
    <w:basedOn w:val="Normal"/>
    <w:next w:val="Normal"/>
    <w:link w:val="Heading1Char"/>
    <w:uiPriority w:val="9"/>
    <w:qFormat/>
    <w:rsid w:val="00376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E98"/>
    <w:rPr>
      <w:rFonts w:eastAsiaTheme="majorEastAsia" w:cstheme="majorBidi"/>
      <w:color w:val="272727" w:themeColor="text1" w:themeTint="D8"/>
    </w:rPr>
  </w:style>
  <w:style w:type="paragraph" w:styleId="Title">
    <w:name w:val="Title"/>
    <w:basedOn w:val="Normal"/>
    <w:next w:val="Normal"/>
    <w:link w:val="TitleChar"/>
    <w:uiPriority w:val="10"/>
    <w:qFormat/>
    <w:rsid w:val="00376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E98"/>
    <w:pPr>
      <w:spacing w:before="160"/>
      <w:jc w:val="center"/>
    </w:pPr>
    <w:rPr>
      <w:i/>
      <w:iCs/>
      <w:color w:val="404040" w:themeColor="text1" w:themeTint="BF"/>
    </w:rPr>
  </w:style>
  <w:style w:type="character" w:customStyle="1" w:styleId="QuoteChar">
    <w:name w:val="Quote Char"/>
    <w:basedOn w:val="DefaultParagraphFont"/>
    <w:link w:val="Quote"/>
    <w:uiPriority w:val="29"/>
    <w:rsid w:val="00376E98"/>
    <w:rPr>
      <w:i/>
      <w:iCs/>
      <w:color w:val="404040" w:themeColor="text1" w:themeTint="BF"/>
    </w:rPr>
  </w:style>
  <w:style w:type="paragraph" w:styleId="ListParagraph">
    <w:name w:val="List Paragraph"/>
    <w:basedOn w:val="Normal"/>
    <w:uiPriority w:val="34"/>
    <w:qFormat/>
    <w:rsid w:val="00376E98"/>
    <w:pPr>
      <w:ind w:left="720"/>
      <w:contextualSpacing/>
    </w:pPr>
  </w:style>
  <w:style w:type="character" w:styleId="IntenseEmphasis">
    <w:name w:val="Intense Emphasis"/>
    <w:basedOn w:val="DefaultParagraphFont"/>
    <w:uiPriority w:val="21"/>
    <w:qFormat/>
    <w:rsid w:val="00376E98"/>
    <w:rPr>
      <w:i/>
      <w:iCs/>
      <w:color w:val="0F4761" w:themeColor="accent1" w:themeShade="BF"/>
    </w:rPr>
  </w:style>
  <w:style w:type="paragraph" w:styleId="IntenseQuote">
    <w:name w:val="Intense Quote"/>
    <w:basedOn w:val="Normal"/>
    <w:next w:val="Normal"/>
    <w:link w:val="IntenseQuoteChar"/>
    <w:uiPriority w:val="30"/>
    <w:qFormat/>
    <w:rsid w:val="00376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E98"/>
    <w:rPr>
      <w:i/>
      <w:iCs/>
      <w:color w:val="0F4761" w:themeColor="accent1" w:themeShade="BF"/>
    </w:rPr>
  </w:style>
  <w:style w:type="character" w:styleId="IntenseReference">
    <w:name w:val="Intense Reference"/>
    <w:basedOn w:val="DefaultParagraphFont"/>
    <w:uiPriority w:val="32"/>
    <w:qFormat/>
    <w:rsid w:val="00376E98"/>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E98"/>
  </w:style>
  <w:style w:type="paragraph" w:styleId="Heading1">
    <w:name w:val="heading 1"/>
    <w:basedOn w:val="Normal"/>
    <w:next w:val="Normal"/>
    <w:link w:val="Heading1Char"/>
    <w:uiPriority w:val="9"/>
    <w:qFormat/>
    <w:rsid w:val="00376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E98"/>
    <w:rPr>
      <w:rFonts w:eastAsiaTheme="majorEastAsia" w:cstheme="majorBidi"/>
      <w:color w:val="272727" w:themeColor="text1" w:themeTint="D8"/>
    </w:rPr>
  </w:style>
  <w:style w:type="paragraph" w:styleId="Title">
    <w:name w:val="Title"/>
    <w:basedOn w:val="Normal"/>
    <w:next w:val="Normal"/>
    <w:link w:val="TitleChar"/>
    <w:uiPriority w:val="10"/>
    <w:qFormat/>
    <w:rsid w:val="00376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E98"/>
    <w:pPr>
      <w:spacing w:before="160"/>
      <w:jc w:val="center"/>
    </w:pPr>
    <w:rPr>
      <w:i/>
      <w:iCs/>
      <w:color w:val="404040" w:themeColor="text1" w:themeTint="BF"/>
    </w:rPr>
  </w:style>
  <w:style w:type="character" w:customStyle="1" w:styleId="QuoteChar">
    <w:name w:val="Quote Char"/>
    <w:basedOn w:val="DefaultParagraphFont"/>
    <w:link w:val="Quote"/>
    <w:uiPriority w:val="29"/>
    <w:rsid w:val="00376E98"/>
    <w:rPr>
      <w:i/>
      <w:iCs/>
      <w:color w:val="404040" w:themeColor="text1" w:themeTint="BF"/>
    </w:rPr>
  </w:style>
  <w:style w:type="paragraph" w:styleId="ListParagraph">
    <w:name w:val="List Paragraph"/>
    <w:basedOn w:val="Normal"/>
    <w:uiPriority w:val="34"/>
    <w:qFormat/>
    <w:rsid w:val="00376E98"/>
    <w:pPr>
      <w:ind w:left="720"/>
      <w:contextualSpacing/>
    </w:pPr>
  </w:style>
  <w:style w:type="character" w:styleId="IntenseEmphasis">
    <w:name w:val="Intense Emphasis"/>
    <w:basedOn w:val="DefaultParagraphFont"/>
    <w:uiPriority w:val="21"/>
    <w:qFormat/>
    <w:rsid w:val="00376E98"/>
    <w:rPr>
      <w:i/>
      <w:iCs/>
      <w:color w:val="0F4761" w:themeColor="accent1" w:themeShade="BF"/>
    </w:rPr>
  </w:style>
  <w:style w:type="paragraph" w:styleId="IntenseQuote">
    <w:name w:val="Intense Quote"/>
    <w:basedOn w:val="Normal"/>
    <w:next w:val="Normal"/>
    <w:link w:val="IntenseQuoteChar"/>
    <w:uiPriority w:val="30"/>
    <w:qFormat/>
    <w:rsid w:val="00376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E98"/>
    <w:rPr>
      <w:i/>
      <w:iCs/>
      <w:color w:val="0F4761" w:themeColor="accent1" w:themeShade="BF"/>
    </w:rPr>
  </w:style>
  <w:style w:type="character" w:styleId="IntenseReference">
    <w:name w:val="Intense Reference"/>
    <w:basedOn w:val="DefaultParagraphFont"/>
    <w:uiPriority w:val="32"/>
    <w:qFormat/>
    <w:rsid w:val="00376E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adarsh4</dc:creator>
  <cp:keywords/>
  <dc:description/>
  <cp:lastModifiedBy>Admin</cp:lastModifiedBy>
  <cp:revision>8</cp:revision>
  <dcterms:created xsi:type="dcterms:W3CDTF">2024-09-23T05:39:00Z</dcterms:created>
  <dcterms:modified xsi:type="dcterms:W3CDTF">2024-12-06T10:06:00Z</dcterms:modified>
</cp:coreProperties>
</file>