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1prwh7qs581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ANNA ADARSH COLLEGE FOR WOMEN (AUTONOMOUS),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CHENNAI – 40</w:t>
      </w:r>
    </w:p>
    <w:p w:rsidR="00000000" w:rsidDel="00000000" w:rsidP="00000000" w:rsidRDefault="00000000" w:rsidRPr="00000000" w14:paraId="00000003">
      <w:pPr>
        <w:tabs>
          <w:tab w:val="left" w:leader="none" w:pos="360"/>
          <w:tab w:val="center" w:leader="none" w:pos="4513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END SEMESTER EXAMINATION– OCT/NOV 2025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TECHNOLOGY IN BANKING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Max. Marks: 75                                                                      TIME:3 Hrs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PART- A (10 × 2 = 20 Marks)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Answer any TEN questions.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 two components that are essential for banking computerization.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Describe the purpose of introducing the Single Window Concept in banking services.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Identify the key features of Mobile Banking.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State the different types of ATM.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ldmbcohodh8z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Expand the term SWIFT and mention its function.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ldlq16orb9wl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the meaning of  digital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Expand ECS and EFT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Define 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Mention two ways technology enhances customer service in banks.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Recall the meaning of confidentiality and secrecy of data in banking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Define Cyber Law.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State the meaning of Network. Mention its types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284" w:firstLine="0"/>
        <w:jc w:val="center"/>
        <w:rPr>
          <w:rFonts w:ascii="Times New Roman" w:cs="Times New Roman" w:eastAsia="Times New Roman" w:hAnsi="Times New Roman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284" w:firstLine="0"/>
        <w:jc w:val="center"/>
        <w:rPr>
          <w:rFonts w:ascii="Times New Roman" w:cs="Times New Roman" w:eastAsia="Times New Roman" w:hAnsi="Times New Roman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284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PART - B (5 × 5 = 25 Marks)</w:t>
      </w:r>
    </w:p>
    <w:p w:rsidR="00000000" w:rsidDel="00000000" w:rsidP="00000000" w:rsidRDefault="00000000" w:rsidRPr="00000000" w14:paraId="00000018">
      <w:pPr>
        <w:spacing w:after="0" w:lineRule="auto"/>
        <w:ind w:left="284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Answer any FIVE questions.</w:t>
      </w:r>
    </w:p>
    <w:p w:rsidR="00000000" w:rsidDel="00000000" w:rsidP="00000000" w:rsidRDefault="00000000" w:rsidRPr="00000000" w14:paraId="00000019">
      <w:pPr>
        <w:spacing w:after="0" w:lineRule="auto"/>
        <w:ind w:left="284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Evaluate the significance of Rangarajan and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Narasimham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Committee recommendations in shaping banking technology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Distinguish between Traditional Banking and Internet Banking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 the payment gateway system by highlighting its types and security features.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Explain ‘Net data’ and how it is used?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 the provisions under the Prevention of Money Laundering Act (PMLA), 2002 relevant to banking.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Exam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ine the modes and  benefits of Electronic Fund Transfer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19. Describe the salient features of Management Control in Banks. </w:t>
      </w:r>
    </w:p>
    <w:p w:rsidR="00000000" w:rsidDel="00000000" w:rsidP="00000000" w:rsidRDefault="00000000" w:rsidRPr="00000000" w14:paraId="00000021">
      <w:pPr>
        <w:spacing w:after="0" w:line="240" w:lineRule="auto"/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PART - C (3 × 10 = 30 Marks)</w:t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Answer any THREE questions</w:t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Narrate the features of PIN, ATM Card, and Smart Card. Analyze the security measures adopted to safeguard each of them</w:t>
      </w:r>
    </w:p>
    <w:p w:rsidR="00000000" w:rsidDel="00000000" w:rsidP="00000000" w:rsidRDefault="00000000" w:rsidRPr="00000000" w14:paraId="00000027">
      <w:pPr>
        <w:spacing w:after="0" w:lineRule="auto"/>
        <w:ind w:left="42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21.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Elaborate the salient features of electronic document storage and retrieval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22.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Demonstrate the process of electronic clearing system with a flowchart.</w:t>
      </w:r>
    </w:p>
    <w:p w:rsidR="00000000" w:rsidDel="00000000" w:rsidP="00000000" w:rsidRDefault="00000000" w:rsidRPr="00000000" w14:paraId="00000029">
      <w:pPr>
        <w:spacing w:after="0" w:lineRule="auto"/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23.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Analyze the impact of technological advancements in the banking industry and  highlight the changes in skill requirements, work processes, and employee adaptation.</w:t>
      </w:r>
    </w:p>
    <w:p w:rsidR="00000000" w:rsidDel="00000000" w:rsidP="00000000" w:rsidRDefault="00000000" w:rsidRPr="00000000" w14:paraId="0000002A">
      <w:pPr>
        <w:spacing w:after="0" w:lineRule="auto"/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24.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Analyze the role of cyber laws and RBI guidelines in ensuring data confidentiality and secure banking operations.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  <w:tab w:val="left" w:leader="none" w:pos="2520"/>
          <w:tab w:val="left" w:leader="none" w:pos="2880"/>
          <w:tab w:val="left" w:leader="none" w:pos="3240"/>
          <w:tab w:val="left" w:leader="none" w:pos="3600"/>
          <w:tab w:val="left" w:leader="none" w:pos="3960"/>
          <w:tab w:val="left" w:leader="none" w:pos="4320"/>
          <w:tab w:val="left" w:leader="none" w:pos="4680"/>
          <w:tab w:val="left" w:leader="none" w:pos="5040"/>
          <w:tab w:val="left" w:leader="none" w:pos="5400"/>
          <w:tab w:val="left" w:leader="none" w:pos="5760"/>
          <w:tab w:val="left" w:leader="none" w:pos="6120"/>
          <w:tab w:val="left" w:leader="none" w:pos="6480"/>
          <w:tab w:val="left" w:leader="none" w:pos="6840"/>
          <w:tab w:val="left" w:leader="none" w:pos="7200"/>
          <w:tab w:val="left" w:leader="none" w:pos="756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  <w:tab w:val="left" w:leader="none" w:pos="9720"/>
          <w:tab w:val="left" w:leader="none" w:pos="10080"/>
          <w:tab w:val="left" w:leader="none" w:pos="10440"/>
        </w:tabs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  <w:tab w:val="left" w:leader="none" w:pos="2520"/>
          <w:tab w:val="left" w:leader="none" w:pos="2880"/>
          <w:tab w:val="left" w:leader="none" w:pos="3240"/>
          <w:tab w:val="left" w:leader="none" w:pos="3600"/>
          <w:tab w:val="left" w:leader="none" w:pos="3960"/>
          <w:tab w:val="left" w:leader="none" w:pos="4320"/>
          <w:tab w:val="left" w:leader="none" w:pos="4680"/>
          <w:tab w:val="left" w:leader="none" w:pos="5040"/>
          <w:tab w:val="left" w:leader="none" w:pos="5400"/>
          <w:tab w:val="left" w:leader="none" w:pos="5760"/>
          <w:tab w:val="left" w:leader="none" w:pos="6120"/>
          <w:tab w:val="left" w:leader="none" w:pos="6480"/>
          <w:tab w:val="left" w:leader="none" w:pos="6840"/>
          <w:tab w:val="left" w:leader="none" w:pos="7200"/>
          <w:tab w:val="left" w:leader="none" w:pos="756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  <w:tab w:val="left" w:leader="none" w:pos="9720"/>
          <w:tab w:val="left" w:leader="none" w:pos="10080"/>
          <w:tab w:val="left" w:leader="none" w:pos="10440"/>
        </w:tabs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ab/>
        <w:tab/>
        <w:tab/>
        <w:tab/>
        <w:tab/>
        <w:tab/>
        <w:tab/>
        <w:t xml:space="preserve">*************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  <w:tab w:val="left" w:leader="none" w:pos="2520"/>
          <w:tab w:val="left" w:leader="none" w:pos="2880"/>
          <w:tab w:val="left" w:leader="none" w:pos="3240"/>
          <w:tab w:val="left" w:leader="none" w:pos="3600"/>
          <w:tab w:val="left" w:leader="none" w:pos="3960"/>
          <w:tab w:val="left" w:leader="none" w:pos="4320"/>
          <w:tab w:val="left" w:leader="none" w:pos="4680"/>
          <w:tab w:val="left" w:leader="none" w:pos="5040"/>
          <w:tab w:val="left" w:leader="none" w:pos="5400"/>
          <w:tab w:val="left" w:leader="none" w:pos="5760"/>
          <w:tab w:val="left" w:leader="none" w:pos="6120"/>
          <w:tab w:val="left" w:leader="none" w:pos="6480"/>
          <w:tab w:val="left" w:leader="none" w:pos="6840"/>
          <w:tab w:val="left" w:leader="none" w:pos="7200"/>
          <w:tab w:val="left" w:leader="none" w:pos="756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  <w:tab w:val="left" w:leader="none" w:pos="9720"/>
          <w:tab w:val="left" w:leader="none" w:pos="10080"/>
          <w:tab w:val="left" w:leader="none" w:pos="10440"/>
        </w:tabs>
        <w:spacing w:after="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720" w:top="720" w:left="720" w:right="720" w:header="709" w:footer="709"/>
      <w:pgNumType w:start="1"/>
      <w:cols w:equalWidth="0" w:num="2">
        <w:col w:space="1026" w:w="7186"/>
        <w:col w:space="0" w:w="718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8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I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55A8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55A8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55A8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55A8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55A8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55A8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55A8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55A8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55A8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55A8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55A8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55A8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55A8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55A8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55A8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55A8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55A8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55A8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55A8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5A8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55A88"/>
    <w:rPr>
      <w:b w:val="1"/>
      <w:bCs w:val="1"/>
      <w:smallCaps w:val="1"/>
      <w:color w:val="0f4761" w:themeColor="accent1" w:themeShade="0000BF"/>
      <w:spacing w:val="5"/>
    </w:rPr>
  </w:style>
  <w:style w:type="paragraph" w:styleId="TableParagraph" w:customStyle="1">
    <w:name w:val="Table Paragraph"/>
    <w:basedOn w:val="Normal"/>
    <w:uiPriority w:val="1"/>
    <w:qFormat w:val="1"/>
    <w:rsid w:val="00AD38E7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 w:val="1"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 w:val="1"/>
    <w:rsid w:val="00814EE5"/>
    <w:rPr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7ZWIUru15tgX9J62SdK6aRkgow==">CgMxLjAyDmguMXByd2g3cXM1ODF3Mg5oLmxkbWJjb2hvZGg4ejIOaC5sZGxxMTZvcmI5d2w4AHIhMU43djV5RlJ3YUdYaWgxSVFRWjBGWEZyTVFDRWxwaDVv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2025-07-03T04:55:00Z</dcterms:created>
  <dc:creator>AACW COE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c813d1de-6d2a-4358-b399-183a9447b163</vt:lpwstr>
  </property>
</Properties>
</file>