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bookmarkStart w:id="0" w:name="_Hlk206764669"/>
      <w:bookmarkStart w:id="1" w:name="_Hlk206764599"/>
      <w:bookmarkStart w:id="2" w:name="_Hlk191455905"/>
      <w:r>
        <w:rPr>
          <w:rFonts w:hint="default" w:ascii="Times New Roman" w:hAnsi="Times New Roman" w:eastAsia="Times New Roman" w:cs="Times New Roman"/>
          <w:b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ANNA ADARSH COLLEGE FOR WOMEN (AUTONOMOUS), 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April/May 2025</w:t>
      </w:r>
    </w:p>
    <w:p w14:paraId="6951FC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1 = 10 Marks)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  <w:bookmarkEnd w:id="0"/>
    </w:p>
    <w:p w14:paraId="7F749929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Define Strategic Cost Management</w:t>
      </w:r>
      <w:r>
        <w:rPr>
          <w:rFonts w:ascii="Times New Roman" w:hAnsi="Times New Roman" w:eastAsia="Times New Roman" w:cs="Times New Roman"/>
          <w:bCs/>
        </w:rPr>
        <w:t xml:space="preserve">                                 </w:t>
      </w:r>
    </w:p>
    <w:p w14:paraId="3724C902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is the need for Value chain analysis?</w:t>
      </w:r>
    </w:p>
    <w:p w14:paraId="1940292C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is Six sigma?</w:t>
      </w:r>
    </w:p>
    <w:p w14:paraId="4D782F7C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Explain the meaning of Pareto analysis.</w:t>
      </w:r>
    </w:p>
    <w:p w14:paraId="16C29239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Write a note on Target costing</w:t>
      </w:r>
    </w:p>
    <w:p w14:paraId="417056F2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Explain about life cycle costing. </w:t>
      </w:r>
    </w:p>
    <w:p w14:paraId="0DC44B46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Define Activity based costing</w:t>
      </w:r>
    </w:p>
    <w:p w14:paraId="3E88693D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is meant by cost driver?</w:t>
      </w:r>
    </w:p>
    <w:p w14:paraId="123A1477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are the methods of Transfer pricing?</w:t>
      </w:r>
    </w:p>
    <w:p w14:paraId="592FE1C3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is negotiated pricing?</w:t>
      </w:r>
    </w:p>
    <w:p w14:paraId="1CF4C916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hint="default" w:ascii="Times New Roman" w:hAnsi="Times New Roman" w:eastAsia="Times New Roman" w:cs="Times New Roman"/>
          <w:bCs/>
          <w:lang w:val="en-US"/>
        </w:rPr>
        <w:t>Explain in brief about Information Technology sector</w:t>
      </w:r>
    </w:p>
    <w:p w14:paraId="75D32343">
      <w:pPr>
        <w:pStyle w:val="31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do you mean by Minimum support price</w:t>
      </w:r>
    </w:p>
    <w:p w14:paraId="24BCB47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>
        <w:rPr>
          <w:rFonts w:ascii="Times New Roman" w:hAnsi="Times New Roman" w:cs="Times New Roman"/>
          <w:b/>
          <w:bCs/>
        </w:rPr>
        <w:t>PART - B (5 × 5 = 25 Marks)</w:t>
      </w:r>
    </w:p>
    <w:p w14:paraId="420C167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  <w:bookmarkEnd w:id="3"/>
    </w:p>
    <w:p w14:paraId="11D8495E">
      <w:pPr>
        <w:pStyle w:val="31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are the key principles of Kaizen costing</w:t>
      </w:r>
    </w:p>
    <w:p w14:paraId="318349E8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are the features of JIT?</w:t>
      </w:r>
    </w:p>
    <w:p w14:paraId="14B709F3">
      <w:pPr>
        <w:pStyle w:val="31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Explain the various stages of product life cycle costing.</w:t>
      </w:r>
    </w:p>
    <w:p w14:paraId="57142F16">
      <w:pPr>
        <w:pStyle w:val="31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A Company makes two products whose selling price and other  </w:t>
      </w:r>
    </w:p>
    <w:p w14:paraId="2B346E95">
      <w:pPr>
        <w:pStyle w:val="31"/>
        <w:numPr>
          <w:ilvl w:val="0"/>
          <w:numId w:val="0"/>
        </w:numPr>
        <w:spacing w:after="0" w:line="240" w:lineRule="auto"/>
        <w:ind w:left="284" w:leftChars="0" w:firstLine="480" w:firstLineChars="200"/>
        <w:rPr>
          <w:rFonts w:hint="default" w:ascii="Times New Roman" w:hAnsi="Times New Roman" w:eastAsia="Times New Roman" w:cs="Times New Roman"/>
          <w:bCs/>
          <w:vertAlign w:val="baseline"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details are as follows:</w:t>
      </w:r>
      <w:r>
        <w:rPr>
          <w:rFonts w:hint="default" w:ascii="Times New Roman" w:hAnsi="Times New Roman" w:eastAsia="Times New Roman" w:cs="Times New Roman"/>
          <w:bCs/>
          <w:lang w:val="en-US"/>
        </w:rPr>
        <w:tab/>
      </w:r>
    </w:p>
    <w:tbl>
      <w:tblPr>
        <w:tblStyle w:val="16"/>
        <w:tblpPr w:leftFromText="180" w:rightFromText="180" w:vertAnchor="text" w:horzAnchor="page" w:tblpX="1551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575"/>
        <w:gridCol w:w="2118"/>
      </w:tblGrid>
      <w:tr w14:paraId="465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22F31F8D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Products</w:t>
            </w:r>
          </w:p>
        </w:tc>
        <w:tc>
          <w:tcPr>
            <w:tcW w:w="1575" w:type="dxa"/>
          </w:tcPr>
          <w:p w14:paraId="50C2CAC9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 xml:space="preserve">         M</w:t>
            </w:r>
          </w:p>
        </w:tc>
        <w:tc>
          <w:tcPr>
            <w:tcW w:w="2118" w:type="dxa"/>
          </w:tcPr>
          <w:p w14:paraId="7E702DD7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 xml:space="preserve">       N</w:t>
            </w:r>
          </w:p>
        </w:tc>
      </w:tr>
      <w:tr w14:paraId="1BF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2AD14860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Sales Units</w:t>
            </w:r>
          </w:p>
        </w:tc>
        <w:tc>
          <w:tcPr>
            <w:tcW w:w="1575" w:type="dxa"/>
          </w:tcPr>
          <w:p w14:paraId="5243EAEA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1,000</w:t>
            </w:r>
          </w:p>
        </w:tc>
        <w:tc>
          <w:tcPr>
            <w:tcW w:w="2118" w:type="dxa"/>
          </w:tcPr>
          <w:p w14:paraId="4A06D817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2,000</w:t>
            </w:r>
          </w:p>
        </w:tc>
      </w:tr>
      <w:tr w14:paraId="6F33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277C0FCC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Selling price</w:t>
            </w:r>
          </w:p>
        </w:tc>
        <w:tc>
          <w:tcPr>
            <w:tcW w:w="1575" w:type="dxa"/>
          </w:tcPr>
          <w:p w14:paraId="7B89C3F8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800</w:t>
            </w:r>
          </w:p>
        </w:tc>
        <w:tc>
          <w:tcPr>
            <w:tcW w:w="2118" w:type="dxa"/>
          </w:tcPr>
          <w:p w14:paraId="4D5F36C4">
            <w:pPr>
              <w:pStyle w:val="31"/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vertAlign w:val="baseline"/>
                <w:lang w:val="en-US"/>
              </w:rPr>
              <w:t>1,000</w:t>
            </w:r>
          </w:p>
        </w:tc>
      </w:tr>
    </w:tbl>
    <w:p w14:paraId="179AC425">
      <w:pPr>
        <w:pStyle w:val="31"/>
        <w:numPr>
          <w:ilvl w:val="0"/>
          <w:numId w:val="0"/>
        </w:numPr>
        <w:spacing w:after="0" w:line="240" w:lineRule="auto"/>
        <w:ind w:left="284" w:leftChars="0" w:firstLine="480" w:firstLineChars="200"/>
        <w:rPr>
          <w:rFonts w:hint="default" w:ascii="Times New Roman" w:hAnsi="Times New Roman" w:eastAsia="Times New Roman" w:cs="Times New Roman"/>
          <w:bCs/>
          <w:lang w:val="en-US"/>
        </w:rPr>
      </w:pPr>
    </w:p>
    <w:p w14:paraId="5630B5A0">
      <w:pPr>
        <w:pStyle w:val="31"/>
        <w:numPr>
          <w:ilvl w:val="0"/>
          <w:numId w:val="0"/>
        </w:numPr>
        <w:spacing w:after="0" w:line="240" w:lineRule="auto"/>
        <w:ind w:left="284" w:leftChars="0" w:firstLine="480" w:firstLineChars="20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The company plans to have return of 20% on capital  of </w:t>
      </w:r>
    </w:p>
    <w:p w14:paraId="7DDCC2AE">
      <w:pPr>
        <w:pStyle w:val="31"/>
        <w:numPr>
          <w:ilvl w:val="0"/>
          <w:numId w:val="0"/>
        </w:numPr>
        <w:spacing w:after="0" w:line="240" w:lineRule="auto"/>
        <w:ind w:left="284" w:leftChars="0" w:firstLine="480" w:firstLineChars="20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Rs.4,50,000 from each product in the current year in progress. </w:t>
      </w:r>
    </w:p>
    <w:p w14:paraId="727E352A">
      <w:pPr>
        <w:pStyle w:val="31"/>
        <w:numPr>
          <w:ilvl w:val="0"/>
          <w:numId w:val="0"/>
        </w:numPr>
        <w:spacing w:after="0" w:line="240" w:lineRule="auto"/>
        <w:ind w:left="284" w:leftChars="0" w:firstLine="480" w:firstLineChars="20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What is the Target cost of each product?</w:t>
      </w:r>
    </w:p>
    <w:p w14:paraId="614307F3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 </w:t>
      </w:r>
    </w:p>
    <w:p w14:paraId="6394DF13">
      <w:pPr>
        <w:pStyle w:val="31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Aruna ltd produces two products, X and Y. The overhead cost is Rs.3,00,000 and the direct labour hours are 10,000. Machine processing overhead is Rs.3,00,000. Machine hours of X 5,000 and that of Y are 1000. find out the overhead cost under Traditional method and under activity based cost method. </w:t>
      </w:r>
    </w:p>
    <w:p w14:paraId="613EC806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Analyse the benefits of Transfer pricing</w:t>
      </w:r>
    </w:p>
    <w:p w14:paraId="67E42748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 Explain why cost management is important in Agriculture sector</w:t>
      </w: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1"/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r>
        <w:rPr>
          <w:rFonts w:ascii="Times New Roman" w:hAnsi="Times New Roman" w:cs="Times New Roman"/>
          <w:b/>
          <w:bCs/>
        </w:rPr>
        <w:t>PART - C (4 × 10 = 40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3DFA73DC">
      <w:pPr>
        <w:numPr>
          <w:ilvl w:val="0"/>
          <w:numId w:val="2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 Explain in detail about the merits of lean system.</w:t>
      </w:r>
      <w:bookmarkStart w:id="5" w:name="_GoBack"/>
      <w:bookmarkEnd w:id="5"/>
    </w:p>
    <w:p w14:paraId="78E6B8C8">
      <w:pPr>
        <w:numPr>
          <w:ilvl w:val="0"/>
          <w:numId w:val="2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An Equipment making company proposes to make two new </w:t>
      </w:r>
    </w:p>
    <w:p w14:paraId="67D48EDF">
      <w:pPr>
        <w:numPr>
          <w:ilvl w:val="0"/>
          <w:numId w:val="0"/>
        </w:numPr>
        <w:spacing w:after="0"/>
        <w:ind w:left="426" w:leftChars="0" w:firstLine="360" w:firstLineChars="15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products Y and Z with the following details:</w:t>
      </w:r>
    </w:p>
    <w:p w14:paraId="34DA9C3E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Y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Z</w:t>
      </w:r>
    </w:p>
    <w:p w14:paraId="59E1BD6F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Capacity in output units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25,000(units)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50,000(units)</w:t>
      </w:r>
    </w:p>
    <w:p w14:paraId="305F6AF6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Rs.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Rs.</w:t>
      </w:r>
    </w:p>
    <w:p w14:paraId="6EDF0537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 xml:space="preserve">Capital Investment 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10 crores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5crores</w:t>
      </w:r>
    </w:p>
    <w:p w14:paraId="564983CB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The market price per unit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8,000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6,000</w:t>
      </w:r>
    </w:p>
    <w:p w14:paraId="65B75D94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Proposed premium due to goodwill 1,000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 xml:space="preserve">  500</w:t>
      </w:r>
    </w:p>
    <w:p w14:paraId="792508F9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 xml:space="preserve">Depreciation 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 xml:space="preserve">  15%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20%</w:t>
      </w:r>
    </w:p>
    <w:p w14:paraId="688A2443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Additional fixed cost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5,00,000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2,00,000</w:t>
      </w:r>
    </w:p>
    <w:p w14:paraId="11B5F37C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ROI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12%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14%</w:t>
      </w:r>
    </w:p>
    <w:p w14:paraId="0E7F18C2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       Compute the estimated target cost.</w:t>
      </w:r>
    </w:p>
    <w:p w14:paraId="24DB5C22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ab/>
      </w:r>
    </w:p>
    <w:p w14:paraId="7CAB06AA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Differentiate between cost control and cost reduction.</w:t>
      </w:r>
    </w:p>
    <w:p w14:paraId="16E258C1">
      <w:pPr>
        <w:numPr>
          <w:ilvl w:val="0"/>
          <w:numId w:val="0"/>
        </w:numPr>
        <w:spacing w:after="0" w:line="278" w:lineRule="auto"/>
        <w:rPr>
          <w:rFonts w:hint="default" w:ascii="Times New Roman" w:hAnsi="Times New Roman" w:cs="Times New Roman"/>
          <w:b/>
          <w:bCs/>
          <w:lang w:val="en-US"/>
        </w:rPr>
      </w:pPr>
    </w:p>
    <w:p w14:paraId="4B26731A">
      <w:pPr>
        <w:numPr>
          <w:ilvl w:val="0"/>
          <w:numId w:val="0"/>
        </w:numPr>
        <w:spacing w:after="0" w:line="278" w:lineRule="auto"/>
        <w:rPr>
          <w:rFonts w:hint="default" w:ascii="Times New Roman" w:hAnsi="Times New Roman" w:cs="Times New Roman"/>
          <w:b/>
          <w:bCs/>
          <w:lang w:val="en-US"/>
        </w:rPr>
      </w:pPr>
    </w:p>
    <w:p w14:paraId="1D627CEB">
      <w:pPr>
        <w:numPr>
          <w:ilvl w:val="0"/>
          <w:numId w:val="0"/>
        </w:numPr>
        <w:spacing w:after="0" w:line="278" w:lineRule="auto"/>
        <w:rPr>
          <w:rFonts w:hint="default" w:ascii="Times New Roman" w:hAnsi="Times New Roman" w:cs="Times New Roman"/>
          <w:b/>
          <w:bCs/>
          <w:lang w:val="en-US"/>
        </w:rPr>
      </w:pPr>
    </w:p>
    <w:p w14:paraId="0BF6887D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Compute the cost driver rates from the following: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3701"/>
      </w:tblGrid>
      <w:tr w14:paraId="574A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42289D10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 xml:space="preserve">Particulars </w:t>
            </w:r>
          </w:p>
        </w:tc>
        <w:tc>
          <w:tcPr>
            <w:tcW w:w="3701" w:type="dxa"/>
          </w:tcPr>
          <w:p w14:paraId="11CA43D9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Overhead cost</w:t>
            </w:r>
          </w:p>
        </w:tc>
      </w:tr>
      <w:tr w14:paraId="314F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6E313109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Material procurement cost</w:t>
            </w:r>
          </w:p>
        </w:tc>
        <w:tc>
          <w:tcPr>
            <w:tcW w:w="3701" w:type="dxa"/>
          </w:tcPr>
          <w:p w14:paraId="4E34BDEB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8,00,000</w:t>
            </w:r>
          </w:p>
        </w:tc>
      </w:tr>
      <w:tr w14:paraId="0949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1529D46D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Material handling cost</w:t>
            </w:r>
          </w:p>
        </w:tc>
        <w:tc>
          <w:tcPr>
            <w:tcW w:w="3701" w:type="dxa"/>
          </w:tcPr>
          <w:p w14:paraId="3830BB52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5,00,000</w:t>
            </w:r>
          </w:p>
        </w:tc>
      </w:tr>
      <w:tr w14:paraId="189D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6E5F17F6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Quality control cost</w:t>
            </w:r>
          </w:p>
        </w:tc>
        <w:tc>
          <w:tcPr>
            <w:tcW w:w="3701" w:type="dxa"/>
          </w:tcPr>
          <w:p w14:paraId="7F9ECFA7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4,00,000</w:t>
            </w:r>
          </w:p>
        </w:tc>
      </w:tr>
      <w:tr w14:paraId="2826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04F840C6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Setting up cost</w:t>
            </w:r>
          </w:p>
        </w:tc>
        <w:tc>
          <w:tcPr>
            <w:tcW w:w="3701" w:type="dxa"/>
          </w:tcPr>
          <w:p w14:paraId="29D859C0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6,00,000</w:t>
            </w:r>
          </w:p>
        </w:tc>
      </w:tr>
      <w:tr w14:paraId="662F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5D4124DE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Maintenance cost</w:t>
            </w:r>
          </w:p>
        </w:tc>
        <w:tc>
          <w:tcPr>
            <w:tcW w:w="3701" w:type="dxa"/>
          </w:tcPr>
          <w:p w14:paraId="2BD2058B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12,00,000</w:t>
            </w:r>
          </w:p>
        </w:tc>
      </w:tr>
      <w:tr w14:paraId="6B3D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6BCE2A4D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No.of.orders</w:t>
            </w:r>
          </w:p>
        </w:tc>
        <w:tc>
          <w:tcPr>
            <w:tcW w:w="3701" w:type="dxa"/>
          </w:tcPr>
          <w:p w14:paraId="3D4F495F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1,000</w:t>
            </w:r>
          </w:p>
        </w:tc>
      </w:tr>
      <w:tr w14:paraId="0756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350708D0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No.of movements</w:t>
            </w:r>
          </w:p>
        </w:tc>
        <w:tc>
          <w:tcPr>
            <w:tcW w:w="3701" w:type="dxa"/>
          </w:tcPr>
          <w:p w14:paraId="77824380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2,000</w:t>
            </w:r>
          </w:p>
        </w:tc>
      </w:tr>
      <w:tr w14:paraId="7DE1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67A2898A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No.of setting up hours</w:t>
            </w:r>
          </w:p>
        </w:tc>
        <w:tc>
          <w:tcPr>
            <w:tcW w:w="3701" w:type="dxa"/>
          </w:tcPr>
          <w:p w14:paraId="5E584541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500</w:t>
            </w:r>
          </w:p>
        </w:tc>
      </w:tr>
      <w:tr w14:paraId="1F6D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494D9C7D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No.of inspections</w:t>
            </w:r>
          </w:p>
        </w:tc>
        <w:tc>
          <w:tcPr>
            <w:tcW w:w="3701" w:type="dxa"/>
          </w:tcPr>
          <w:p w14:paraId="0B1F8DD5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800</w:t>
            </w:r>
          </w:p>
        </w:tc>
      </w:tr>
      <w:tr w14:paraId="776C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1" w:type="dxa"/>
          </w:tcPr>
          <w:p w14:paraId="61291245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Maintenance hours</w:t>
            </w:r>
          </w:p>
        </w:tc>
        <w:tc>
          <w:tcPr>
            <w:tcW w:w="3701" w:type="dxa"/>
          </w:tcPr>
          <w:p w14:paraId="64491D8B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2,000</w:t>
            </w:r>
          </w:p>
        </w:tc>
      </w:tr>
    </w:tbl>
    <w:p w14:paraId="1FA65E13">
      <w:pPr>
        <w:numPr>
          <w:ilvl w:val="0"/>
          <w:numId w:val="0"/>
        </w:numPr>
        <w:spacing w:after="0"/>
        <w:ind w:left="426" w:leftChars="0"/>
        <w:rPr>
          <w:rFonts w:hint="default" w:ascii="Times New Roman" w:hAnsi="Times New Roman" w:cs="Times New Roman"/>
          <w:b/>
          <w:bCs/>
          <w:lang w:val="en-US"/>
        </w:rPr>
      </w:pPr>
    </w:p>
    <w:p w14:paraId="0D7CD94C">
      <w:pPr>
        <w:numPr>
          <w:ilvl w:val="0"/>
          <w:numId w:val="3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A manufacturing company being in production of two  components two of its products to another division for further processing, find out the transfer price from the following details:</w:t>
      </w:r>
    </w:p>
    <w:tbl>
      <w:tblPr>
        <w:tblStyle w:val="16"/>
        <w:tblpPr w:leftFromText="180" w:rightFromText="180" w:vertAnchor="text" w:horzAnchor="page" w:tblpX="1443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735"/>
        <w:gridCol w:w="1917"/>
      </w:tblGrid>
      <w:tr w14:paraId="2CD1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432BD2FE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Particulars</w:t>
            </w:r>
          </w:p>
        </w:tc>
        <w:tc>
          <w:tcPr>
            <w:tcW w:w="1735" w:type="dxa"/>
          </w:tcPr>
          <w:p w14:paraId="7B79A6D7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Product M</w:t>
            </w:r>
          </w:p>
        </w:tc>
        <w:tc>
          <w:tcPr>
            <w:tcW w:w="1917" w:type="dxa"/>
          </w:tcPr>
          <w:p w14:paraId="5C0B1A0B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Product N</w:t>
            </w:r>
          </w:p>
        </w:tc>
      </w:tr>
      <w:tr w14:paraId="4012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2616926A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Direct material</w:t>
            </w:r>
          </w:p>
        </w:tc>
        <w:tc>
          <w:tcPr>
            <w:tcW w:w="1735" w:type="dxa"/>
          </w:tcPr>
          <w:p w14:paraId="5CA11307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 xml:space="preserve"> 150</w:t>
            </w:r>
          </w:p>
        </w:tc>
        <w:tc>
          <w:tcPr>
            <w:tcW w:w="1917" w:type="dxa"/>
          </w:tcPr>
          <w:p w14:paraId="4024F0C8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250</w:t>
            </w:r>
          </w:p>
        </w:tc>
      </w:tr>
      <w:tr w14:paraId="40C6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47121C0E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Direct wages</w:t>
            </w:r>
          </w:p>
        </w:tc>
        <w:tc>
          <w:tcPr>
            <w:tcW w:w="1735" w:type="dxa"/>
          </w:tcPr>
          <w:p w14:paraId="50B21B59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350</w:t>
            </w:r>
          </w:p>
        </w:tc>
        <w:tc>
          <w:tcPr>
            <w:tcW w:w="1917" w:type="dxa"/>
          </w:tcPr>
          <w:p w14:paraId="4F41A6A3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350</w:t>
            </w:r>
          </w:p>
        </w:tc>
      </w:tr>
      <w:tr w14:paraId="42E9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432B6339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Direct expenses</w:t>
            </w:r>
          </w:p>
        </w:tc>
        <w:tc>
          <w:tcPr>
            <w:tcW w:w="1735" w:type="dxa"/>
          </w:tcPr>
          <w:p w14:paraId="2014EEDE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200</w:t>
            </w:r>
          </w:p>
        </w:tc>
        <w:tc>
          <w:tcPr>
            <w:tcW w:w="1917" w:type="dxa"/>
          </w:tcPr>
          <w:p w14:paraId="4EF9FC24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200</w:t>
            </w:r>
          </w:p>
        </w:tc>
      </w:tr>
      <w:tr w14:paraId="087A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4FA3A667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Variable overhead</w:t>
            </w:r>
          </w:p>
        </w:tc>
        <w:tc>
          <w:tcPr>
            <w:tcW w:w="1735" w:type="dxa"/>
          </w:tcPr>
          <w:p w14:paraId="62E24508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200</w:t>
            </w:r>
          </w:p>
        </w:tc>
        <w:tc>
          <w:tcPr>
            <w:tcW w:w="1917" w:type="dxa"/>
          </w:tcPr>
          <w:p w14:paraId="28D9E1ED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100</w:t>
            </w:r>
          </w:p>
        </w:tc>
      </w:tr>
      <w:tr w14:paraId="3C46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685A22CB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Fixed overhead</w:t>
            </w:r>
          </w:p>
        </w:tc>
        <w:tc>
          <w:tcPr>
            <w:tcW w:w="1735" w:type="dxa"/>
          </w:tcPr>
          <w:p w14:paraId="163A9106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Rs.5,00,000</w:t>
            </w:r>
          </w:p>
        </w:tc>
        <w:tc>
          <w:tcPr>
            <w:tcW w:w="1917" w:type="dxa"/>
          </w:tcPr>
          <w:p w14:paraId="0F480B62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Rs.8,00,000</w:t>
            </w:r>
          </w:p>
        </w:tc>
      </w:tr>
      <w:tr w14:paraId="2923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 w14:paraId="265A11C5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Unts of output</w:t>
            </w:r>
          </w:p>
        </w:tc>
        <w:tc>
          <w:tcPr>
            <w:tcW w:w="1735" w:type="dxa"/>
          </w:tcPr>
          <w:p w14:paraId="29E2636D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10,000 units</w:t>
            </w:r>
          </w:p>
        </w:tc>
        <w:tc>
          <w:tcPr>
            <w:tcW w:w="1917" w:type="dxa"/>
          </w:tcPr>
          <w:p w14:paraId="367CFDA3">
            <w:pPr>
              <w:widowControl w:val="0"/>
              <w:numPr>
                <w:ilvl w:val="0"/>
                <w:numId w:val="0"/>
              </w:num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  <w:t>8,000 units</w:t>
            </w:r>
          </w:p>
        </w:tc>
      </w:tr>
    </w:tbl>
    <w:p w14:paraId="1D7A7ED0">
      <w:pPr>
        <w:numPr>
          <w:ilvl w:val="0"/>
          <w:numId w:val="0"/>
        </w:numPr>
        <w:spacing w:after="0"/>
        <w:ind w:firstLine="1081" w:firstLineChars="45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Compute the transfer price if is based on </w:t>
      </w:r>
    </w:p>
    <w:p w14:paraId="63E636A8">
      <w:pPr>
        <w:numPr>
          <w:ilvl w:val="0"/>
          <w:numId w:val="4"/>
        </w:numPr>
        <w:spacing w:after="0"/>
        <w:ind w:firstLine="1081" w:firstLineChars="45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Cost + 20%</w:t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ab/>
      </w:r>
      <w:r>
        <w:rPr>
          <w:rFonts w:hint="default" w:ascii="Times New Roman" w:hAnsi="Times New Roman" w:cs="Times New Roman"/>
          <w:b/>
          <w:bCs/>
          <w:lang w:val="en-US"/>
        </w:rPr>
        <w:t>2. Transfer price and 20%</w:t>
      </w:r>
    </w:p>
    <w:p w14:paraId="1C92DB5D">
      <w:pPr>
        <w:numPr>
          <w:ilvl w:val="0"/>
          <w:numId w:val="0"/>
        </w:numPr>
        <w:spacing w:after="0"/>
        <w:rPr>
          <w:rFonts w:hint="default" w:ascii="Times New Roman" w:hAnsi="Times New Roman" w:cs="Times New Roman"/>
          <w:b/>
          <w:bCs/>
          <w:lang w:val="en-US"/>
        </w:rPr>
      </w:pPr>
    </w:p>
    <w:p w14:paraId="62FC76AF">
      <w:pPr>
        <w:numPr>
          <w:ilvl w:val="0"/>
          <w:numId w:val="5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Explain the various tools used for Cost management</w:t>
      </w:r>
    </w:p>
    <w:p w14:paraId="1E6FD138">
      <w:pPr>
        <w:numPr>
          <w:ilvl w:val="0"/>
          <w:numId w:val="0"/>
        </w:numPr>
        <w:spacing w:after="0"/>
        <w:ind w:firstLine="840" w:firstLineChars="350"/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/>
        </w:rPr>
        <w:t>sector</w:t>
      </w: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p w14:paraId="77CBDD8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p w14:paraId="4C31EB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72DB0"/>
    <w:multiLevelType w:val="singleLevel"/>
    <w:tmpl w:val="E1372D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70F50F"/>
    <w:multiLevelType w:val="singleLevel"/>
    <w:tmpl w:val="1670F50F"/>
    <w:lvl w:ilvl="0" w:tentative="0">
      <w:start w:val="24"/>
      <w:numFmt w:val="decimal"/>
      <w:suff w:val="space"/>
      <w:lvlText w:val="%1."/>
      <w:lvlJc w:val="left"/>
    </w:lvl>
  </w:abstractNum>
  <w:abstractNum w:abstractNumId="2">
    <w:nsid w:val="4B9F70C7"/>
    <w:multiLevelType w:val="singleLevel"/>
    <w:tmpl w:val="4B9F70C7"/>
    <w:lvl w:ilvl="0" w:tentative="0">
      <w:start w:val="20"/>
      <w:numFmt w:val="decimal"/>
      <w:suff w:val="space"/>
      <w:lvlText w:val="%1."/>
      <w:lvlJc w:val="left"/>
    </w:lvl>
  </w:abstractNum>
  <w:abstractNum w:abstractNumId="3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0B2D8"/>
    <w:multiLevelType w:val="singleLevel"/>
    <w:tmpl w:val="7C30B2D8"/>
    <w:lvl w:ilvl="0" w:tentative="0">
      <w:start w:val="25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0D04172A"/>
    <w:rsid w:val="0D3C1BD6"/>
    <w:rsid w:val="24AD38D8"/>
    <w:rsid w:val="3A65054F"/>
    <w:rsid w:val="4A603492"/>
    <w:rsid w:val="5E205658"/>
    <w:rsid w:val="5EA03D8F"/>
    <w:rsid w:val="60842AD1"/>
    <w:rsid w:val="6BD111FC"/>
    <w:rsid w:val="6BF74B2E"/>
    <w:rsid w:val="73D1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2025-07-03T04:54:00Z</dcterms:created>
  <dc:creator>AACW COE</dc:creator>
  <cp:lastModifiedBy>ROSSINI J CSE 2023-2027</cp:lastModifiedBy>
  <cp:lastPrinted>2025-01-06T11:19:00Z</cp:lastPrinted>
  <dcterms:modified xsi:type="dcterms:W3CDTF">2026-01-18T06:54:48Z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3FFB4946DB0B48A2869D2170A2FAC308_12</vt:lpwstr>
  </property>
</Properties>
</file>