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9A" w:rsidRDefault="00FA3A9A" w:rsidP="00FA3A9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en-IN"/>
        </w:rPr>
      </w:pPr>
      <w:r w:rsidRPr="00FA3A9A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en-IN"/>
        </w:rPr>
        <w:t>ANNA ADARSH COLLEGE FOR WOMEN (AUTONOMOUS)</w:t>
      </w:r>
    </w:p>
    <w:p w:rsidR="00FA3A9A" w:rsidRDefault="00FA3A9A" w:rsidP="00FA3A9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en-IN"/>
        </w:rPr>
      </w:pPr>
      <w:r w:rsidRPr="00FA3A9A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en-IN"/>
        </w:rPr>
        <w:t>BCA DEGREE PROGRAMME</w:t>
      </w:r>
    </w:p>
    <w:p w:rsidR="00A446B2" w:rsidRPr="00FA3A9A" w:rsidRDefault="00A446B2" w:rsidP="00FA3A9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en-IN"/>
        </w:rPr>
      </w:pPr>
    </w:p>
    <w:p w:rsidR="00FA3A9A" w:rsidRPr="00FA3A9A" w:rsidRDefault="00FA3A9A" w:rsidP="00FA3A9A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6"/>
          <w:szCs w:val="26"/>
          <w:lang w:eastAsia="en-IN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22"/>
        <w:gridCol w:w="1128"/>
        <w:gridCol w:w="983"/>
        <w:gridCol w:w="4842"/>
        <w:gridCol w:w="1134"/>
      </w:tblGrid>
      <w:tr w:rsidR="003C5FFC" w:rsidRPr="006F2201" w:rsidTr="00543101">
        <w:tc>
          <w:tcPr>
            <w:tcW w:w="2250" w:type="dxa"/>
            <w:gridSpan w:val="2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Programme: BCA</w:t>
            </w:r>
          </w:p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5" w:type="dxa"/>
            <w:gridSpan w:val="2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Batch: 2024-2026</w:t>
            </w:r>
          </w:p>
        </w:tc>
        <w:tc>
          <w:tcPr>
            <w:tcW w:w="1134" w:type="dxa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Semester: IV</w:t>
            </w:r>
          </w:p>
        </w:tc>
      </w:tr>
      <w:tr w:rsidR="003C5FFC" w:rsidRPr="006F2201" w:rsidTr="00543101">
        <w:tc>
          <w:tcPr>
            <w:tcW w:w="2250" w:type="dxa"/>
            <w:gridSpan w:val="2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Course Title: Java Programming</w:t>
            </w:r>
          </w:p>
        </w:tc>
        <w:tc>
          <w:tcPr>
            <w:tcW w:w="6959" w:type="dxa"/>
            <w:gridSpan w:val="3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Code: </w:t>
            </w:r>
          </w:p>
        </w:tc>
      </w:tr>
      <w:tr w:rsidR="003C5FFC" w:rsidRPr="006F2201" w:rsidTr="00543101">
        <w:tc>
          <w:tcPr>
            <w:tcW w:w="2250" w:type="dxa"/>
            <w:gridSpan w:val="2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Duration: 3 Hrs</w:t>
            </w:r>
          </w:p>
        </w:tc>
        <w:tc>
          <w:tcPr>
            <w:tcW w:w="6959" w:type="dxa"/>
            <w:gridSpan w:val="3"/>
          </w:tcPr>
          <w:p w:rsidR="003C5FFC" w:rsidRPr="006F2201" w:rsidRDefault="003C5FFC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Maximum Marks: 75</w:t>
            </w:r>
          </w:p>
        </w:tc>
      </w:tr>
      <w:tr w:rsidR="00543101" w:rsidRPr="006F2201" w:rsidTr="00543101">
        <w:tc>
          <w:tcPr>
            <w:tcW w:w="1122" w:type="dxa"/>
          </w:tcPr>
          <w:p w:rsidR="00A446B2" w:rsidRPr="006F2201" w:rsidRDefault="00A446B2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Course Objective</w:t>
            </w:r>
          </w:p>
        </w:tc>
        <w:tc>
          <w:tcPr>
            <w:tcW w:w="1128" w:type="dxa"/>
          </w:tcPr>
          <w:p w:rsidR="00A446B2" w:rsidRPr="006F2201" w:rsidRDefault="00A446B2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Blooms Taxonomy</w:t>
            </w:r>
          </w:p>
        </w:tc>
        <w:tc>
          <w:tcPr>
            <w:tcW w:w="983" w:type="dxa"/>
          </w:tcPr>
          <w:p w:rsidR="00A446B2" w:rsidRPr="006F2201" w:rsidRDefault="00A446B2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Question Number </w:t>
            </w:r>
          </w:p>
        </w:tc>
        <w:tc>
          <w:tcPr>
            <w:tcW w:w="4842" w:type="dxa"/>
          </w:tcPr>
          <w:p w:rsidR="00A446B2" w:rsidRPr="006F2201" w:rsidRDefault="00A446B2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1134" w:type="dxa"/>
          </w:tcPr>
          <w:p w:rsidR="00A446B2" w:rsidRPr="006F2201" w:rsidRDefault="00A446B2" w:rsidP="006F2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</w:tr>
      <w:tr w:rsidR="00A446B2" w:rsidRPr="006F2201" w:rsidTr="00543101">
        <w:tc>
          <w:tcPr>
            <w:tcW w:w="9209" w:type="dxa"/>
            <w:gridSpan w:val="5"/>
          </w:tcPr>
          <w:p w:rsidR="00A446B2" w:rsidRPr="006F2201" w:rsidRDefault="00A446B2" w:rsidP="006F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SECTION – A (10 X 2 = 20 Marks) ANSWER ANY 10 QUESTIONS OUT OF 12</w:t>
            </w:r>
          </w:p>
        </w:tc>
      </w:tr>
      <w:tr w:rsidR="00543101" w:rsidRPr="006F2201" w:rsidTr="00543101">
        <w:tc>
          <w:tcPr>
            <w:tcW w:w="1122" w:type="dxa"/>
          </w:tcPr>
          <w:p w:rsidR="001F2BEC" w:rsidRPr="006F2201" w:rsidRDefault="001F2BEC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128" w:type="dxa"/>
          </w:tcPr>
          <w:p w:rsidR="001F2BEC" w:rsidRPr="006F2201" w:rsidRDefault="001F2BEC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1F2BEC" w:rsidRPr="006F2201" w:rsidRDefault="001F2BEC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2" w:type="dxa"/>
          </w:tcPr>
          <w:p w:rsidR="001F2BEC" w:rsidRPr="006F2201" w:rsidRDefault="004B492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1F2BEC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any </w:t>
            </w:r>
            <w:r w:rsidR="00E831D3" w:rsidRPr="006F2201">
              <w:rPr>
                <w:rFonts w:ascii="Times New Roman" w:hAnsi="Times New Roman" w:cs="Times New Roman"/>
                <w:sz w:val="20"/>
                <w:szCs w:val="20"/>
              </w:rPr>
              <w:t>four</w:t>
            </w:r>
            <w:r w:rsidR="001F2BEC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features of Java.</w:t>
            </w:r>
          </w:p>
        </w:tc>
        <w:tc>
          <w:tcPr>
            <w:tcW w:w="1134" w:type="dxa"/>
          </w:tcPr>
          <w:p w:rsidR="001F2BEC" w:rsidRPr="006F2201" w:rsidRDefault="001F2BEC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2" w:type="dxa"/>
          </w:tcPr>
          <w:p w:rsidR="00B05918" w:rsidRPr="006F2201" w:rsidRDefault="00A93E3F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Outline the purpose of </w:t>
            </w:r>
            <w:r w:rsidR="00B05918" w:rsidRPr="006F2201">
              <w:rPr>
                <w:rFonts w:ascii="Times New Roman" w:hAnsi="Times New Roman" w:cs="Times New Roman"/>
                <w:sz w:val="20"/>
                <w:szCs w:val="20"/>
              </w:rPr>
              <w:t>type casting with an example.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2" w:type="dxa"/>
          </w:tcPr>
          <w:p w:rsidR="00B05918" w:rsidRPr="006F2201" w:rsidRDefault="008641BF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Define</w:t>
            </w:r>
            <w:r w:rsidR="00B05918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918" w:rsidRPr="006F220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method overloading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2" w:type="dxa"/>
          </w:tcPr>
          <w:p w:rsidR="00B05918" w:rsidRPr="006F2201" w:rsidRDefault="00A93E3F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="00B05918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the use of the </w:t>
            </w:r>
            <w:r w:rsidR="00B05918" w:rsidRPr="006F220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super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keyword. 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2" w:type="dxa"/>
          </w:tcPr>
          <w:p w:rsidR="00B05918" w:rsidRPr="006F2201" w:rsidRDefault="008641BF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Show</w:t>
            </w:r>
            <w:r w:rsidR="00B05918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the difference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s between throw and throws.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2" w:type="dxa"/>
          </w:tcPr>
          <w:p w:rsidR="00B05918" w:rsidRPr="006F2201" w:rsidRDefault="00A93E3F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Outline the concept of thread synchronization.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2" w:type="dxa"/>
          </w:tcPr>
          <w:p w:rsidR="00B05918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r w:rsidR="008641BF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6F220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top-level containers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in Swing.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2" w:type="dxa"/>
          </w:tcPr>
          <w:p w:rsidR="00B05918" w:rsidRPr="006F2201" w:rsidRDefault="00785CEB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Outline </w:t>
            </w:r>
            <w:r w:rsidR="00B05918" w:rsidRPr="006F2201">
              <w:rPr>
                <w:rFonts w:ascii="Times New Roman" w:hAnsi="Times New Roman" w:cs="Times New Roman"/>
                <w:sz w:val="20"/>
                <w:szCs w:val="20"/>
              </w:rPr>
              <w:t>the AWT event delegation model.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2" w:type="dxa"/>
          </w:tcPr>
          <w:p w:rsidR="00B05918" w:rsidRPr="006F2201" w:rsidRDefault="00060A92" w:rsidP="006F220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6F2201">
              <w:rPr>
                <w:sz w:val="20"/>
                <w:szCs w:val="20"/>
              </w:rPr>
              <w:t>What is an inner class?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5918" w:rsidRPr="006F2201" w:rsidTr="00543101">
        <w:tc>
          <w:tcPr>
            <w:tcW w:w="1122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128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42" w:type="dxa"/>
          </w:tcPr>
          <w:p w:rsidR="00B05918" w:rsidRPr="006F2201" w:rsidRDefault="00785CEB" w:rsidP="006F220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6F2201">
              <w:rPr>
                <w:sz w:val="20"/>
                <w:szCs w:val="20"/>
              </w:rPr>
              <w:t>Predict</w:t>
            </w:r>
            <w:r w:rsidR="00B05918" w:rsidRPr="006F2201">
              <w:rPr>
                <w:sz w:val="20"/>
                <w:szCs w:val="20"/>
              </w:rPr>
              <w:t xml:space="preserve"> the use of the </w:t>
            </w:r>
            <w:r w:rsidR="00B05918" w:rsidRPr="006F2201">
              <w:rPr>
                <w:rStyle w:val="Strong"/>
                <w:b w:val="0"/>
                <w:sz w:val="20"/>
                <w:szCs w:val="20"/>
              </w:rPr>
              <w:t>Iterator interface</w:t>
            </w:r>
            <w:r w:rsidR="00507323" w:rsidRPr="006F220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05918" w:rsidRPr="006F2201" w:rsidRDefault="00B0591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4B492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780C60" w:rsidRPr="006F2201" w:rsidRDefault="00507323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4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Define event classes and event listeners in AWT.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4B4928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128" w:type="dxa"/>
          </w:tcPr>
          <w:p w:rsidR="00780C60" w:rsidRPr="006F2201" w:rsidRDefault="00022B1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42" w:type="dxa"/>
          </w:tcPr>
          <w:p w:rsidR="00780C60" w:rsidRPr="006F2201" w:rsidRDefault="00507323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Summarize the </w:t>
            </w:r>
            <w:r w:rsidR="00780C60" w:rsidRPr="006F2201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adapter class in java?  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0C60" w:rsidRPr="006F2201" w:rsidTr="00543101">
        <w:tc>
          <w:tcPr>
            <w:tcW w:w="9209" w:type="dxa"/>
            <w:gridSpan w:val="5"/>
          </w:tcPr>
          <w:p w:rsidR="00780C60" w:rsidRPr="006F2201" w:rsidRDefault="00780C60" w:rsidP="006F2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SECTION – B (5 X 5 = 25 Marks) ANSWER ANY 5 QUESTIO</w:t>
            </w:r>
            <w:bookmarkStart w:id="0" w:name="_GoBack"/>
            <w:bookmarkEnd w:id="0"/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NS OUT OF 7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Identify the various </w:t>
            </w:r>
            <w:r w:rsidR="00780C60" w:rsidRPr="006F2201">
              <w:rPr>
                <w:rFonts w:ascii="Times New Roman" w:hAnsi="Times New Roman" w:cs="Times New Roman"/>
                <w:sz w:val="20"/>
                <w:szCs w:val="20"/>
              </w:rPr>
              <w:t>data types available in Java.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Outline about </w:t>
            </w:r>
            <w:r w:rsidR="00DC32C3" w:rsidRPr="006F2201">
              <w:rPr>
                <w:rFonts w:ascii="Times New Roman" w:hAnsi="Times New Roman" w:cs="Times New Roman"/>
                <w:sz w:val="20"/>
                <w:szCs w:val="20"/>
              </w:rPr>
              <w:t>packages and their access protection levels.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Illustrate</w:t>
            </w:r>
            <w:r w:rsidR="005574F4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the Thread class and Runnable interface.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Categorize the</w:t>
            </w:r>
            <w:r w:rsidR="00E831D3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different types of layout managers in Java AWT.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Identify the</w:t>
            </w:r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Java Collections Framework and its advantages.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6703B1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128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42" w:type="dxa"/>
          </w:tcPr>
          <w:p w:rsidR="00780C60" w:rsidRPr="006F2201" w:rsidRDefault="00474A15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Interpret the various</w:t>
            </w:r>
            <w:r w:rsidR="00DC32C3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types of inheritance supported in Java.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6703B1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780C60" w:rsidRPr="006F2201" w:rsidRDefault="0092400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42" w:type="dxa"/>
          </w:tcPr>
          <w:p w:rsidR="00780C60" w:rsidRPr="006F2201" w:rsidRDefault="00060A9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r w:rsidR="00474A15" w:rsidRPr="006F2201">
              <w:rPr>
                <w:rFonts w:ascii="Times New Roman" w:hAnsi="Times New Roman" w:cs="Times New Roman"/>
                <w:sz w:val="20"/>
                <w:szCs w:val="20"/>
              </w:rPr>
              <w:t>amine about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the AWT class hierarchy.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0C60" w:rsidRPr="006F2201" w:rsidTr="00543101">
        <w:tc>
          <w:tcPr>
            <w:tcW w:w="9209" w:type="dxa"/>
            <w:gridSpan w:val="5"/>
          </w:tcPr>
          <w:p w:rsidR="00780C60" w:rsidRPr="006F2201" w:rsidRDefault="00780C60" w:rsidP="006F2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b/>
                <w:sz w:val="20"/>
                <w:szCs w:val="20"/>
              </w:rPr>
              <w:t>SECTION – C (3 X 10 = 30 Marks) ANSWER ANY 3 QUESTIONS OUT OF 5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4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Explain the control statements in Java with </w:t>
            </w:r>
            <w:r w:rsidR="00E831D3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suitable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examples.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42" w:type="dxa"/>
          </w:tcPr>
          <w:p w:rsidR="00780C60" w:rsidRPr="006F2201" w:rsidRDefault="0092400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Summarize the</w:t>
            </w:r>
            <w:r w:rsidR="00E831D3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method overriding and dynamic method dispatch with suitable examples.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42" w:type="dxa"/>
          </w:tcPr>
          <w:p w:rsidR="00780C60" w:rsidRPr="006F2201" w:rsidRDefault="0092400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Describe the</w:t>
            </w:r>
            <w:r w:rsidR="005574F4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exception handling mechanism in Java with suitable example</w:t>
            </w:r>
            <w:r w:rsidR="00780C60" w:rsidRPr="006F22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42" w:type="dxa"/>
          </w:tcPr>
          <w:p w:rsidR="00780C60" w:rsidRPr="006F2201" w:rsidRDefault="004059FA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Explain the</w:t>
            </w:r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Swing controls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JButton</w:t>
            </w:r>
            <w:proofErr w:type="spellEnd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(ii) </w:t>
            </w:r>
            <w:proofErr w:type="spellStart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JTextField</w:t>
            </w:r>
            <w:proofErr w:type="spellEnd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(iii) </w:t>
            </w:r>
            <w:proofErr w:type="spellStart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JLabel</w:t>
            </w:r>
            <w:proofErr w:type="spellEnd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(iv) </w:t>
            </w:r>
            <w:proofErr w:type="spellStart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JCheckBox</w:t>
            </w:r>
            <w:proofErr w:type="spellEnd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 xml:space="preserve">(v) </w:t>
            </w:r>
            <w:proofErr w:type="spellStart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JRadioButton</w:t>
            </w:r>
            <w:proofErr w:type="spellEnd"/>
            <w:r w:rsidR="00060A92" w:rsidRPr="006F22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80C60" w:rsidRPr="006F2201" w:rsidTr="00543101">
        <w:tc>
          <w:tcPr>
            <w:tcW w:w="1122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128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983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42" w:type="dxa"/>
          </w:tcPr>
          <w:p w:rsidR="00780C60" w:rsidRPr="006F2201" w:rsidRDefault="00060A92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Explain the role of Comparator interface in sorting collection elements with example.</w:t>
            </w:r>
          </w:p>
        </w:tc>
        <w:tc>
          <w:tcPr>
            <w:tcW w:w="1134" w:type="dxa"/>
          </w:tcPr>
          <w:p w:rsidR="00780C60" w:rsidRPr="006F2201" w:rsidRDefault="00780C60" w:rsidP="006F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C75CFC" w:rsidRDefault="006F2201"/>
    <w:p w:rsidR="00E831D3" w:rsidRDefault="00E831D3"/>
    <w:sectPr w:rsidR="00E83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8D7"/>
    <w:multiLevelType w:val="hybridMultilevel"/>
    <w:tmpl w:val="FA7631FC"/>
    <w:lvl w:ilvl="0" w:tplc="0BAAF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9A"/>
    <w:rsid w:val="00022B12"/>
    <w:rsid w:val="00060A92"/>
    <w:rsid w:val="00116197"/>
    <w:rsid w:val="001F2BEC"/>
    <w:rsid w:val="00211E40"/>
    <w:rsid w:val="003C5FFC"/>
    <w:rsid w:val="004059FA"/>
    <w:rsid w:val="00474A15"/>
    <w:rsid w:val="004B4928"/>
    <w:rsid w:val="00507323"/>
    <w:rsid w:val="00543101"/>
    <w:rsid w:val="005574F4"/>
    <w:rsid w:val="00586C86"/>
    <w:rsid w:val="006703B1"/>
    <w:rsid w:val="006E6517"/>
    <w:rsid w:val="006F2201"/>
    <w:rsid w:val="00780C60"/>
    <w:rsid w:val="00785CEB"/>
    <w:rsid w:val="008641BF"/>
    <w:rsid w:val="00924002"/>
    <w:rsid w:val="00A13CEA"/>
    <w:rsid w:val="00A446B2"/>
    <w:rsid w:val="00A64791"/>
    <w:rsid w:val="00A93E3F"/>
    <w:rsid w:val="00B05918"/>
    <w:rsid w:val="00CE2A3E"/>
    <w:rsid w:val="00DC32C3"/>
    <w:rsid w:val="00E831D3"/>
    <w:rsid w:val="00F26685"/>
    <w:rsid w:val="00F34D75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6D5D8-23BA-4681-8239-DDBB6AD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3A9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A3A9A"/>
    <w:rPr>
      <w:rFonts w:ascii="Arial-BoldMT" w:hAnsi="Arial-BoldMT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A4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BEC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B05918"/>
    <w:rPr>
      <w:b/>
      <w:bCs/>
    </w:rPr>
  </w:style>
  <w:style w:type="paragraph" w:styleId="NormalWeb">
    <w:name w:val="Normal (Web)"/>
    <w:basedOn w:val="Normal"/>
    <w:uiPriority w:val="99"/>
    <w:unhideWhenUsed/>
    <w:rsid w:val="00B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26</cp:revision>
  <dcterms:created xsi:type="dcterms:W3CDTF">2026-01-14T10:21:00Z</dcterms:created>
  <dcterms:modified xsi:type="dcterms:W3CDTF">2026-01-15T15:43:00Z</dcterms:modified>
</cp:coreProperties>
</file>