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DC10F">
      <w:pPr>
        <w:spacing w:after="0" w:line="240" w:lineRule="auto"/>
        <w:jc w:val="center"/>
        <w:rPr>
          <w:rFonts w:ascii="Times New Roman" w:hAnsi="Times New Roman" w:eastAsia="Times New Roman" w:cs="Times New Roman"/>
        </w:rPr>
      </w:pPr>
      <w:bookmarkStart w:id="0" w:name="_Hlk191455905"/>
      <w:r>
        <w:rPr>
          <w:rFonts w:ascii="Times New Roman" w:hAnsi="Times New Roman" w:eastAsia="Times New Roman" w:cs="Times New Roman"/>
          <w:b/>
        </w:rPr>
        <w:t>ANNA ADARSH</w:t>
      </w:r>
      <w:bookmarkStart w:id="1" w:name="_GoBack"/>
      <w:r>
        <w:rPr>
          <w:rFonts w:ascii="Times New Roman" w:hAnsi="Times New Roman" w:eastAsia="Times New Roman" w:cs="Times New Roman"/>
          <w:b/>
        </w:rPr>
        <w:t xml:space="preserve"> COLLEGE FOR WOMEN (AUTONOMOUS),</w:t>
      </w:r>
    </w:p>
    <w:p w14:paraId="5484237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CHENNAI – 40</w:t>
      </w:r>
    </w:p>
    <w:p w14:paraId="6C520703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END SEMESTER EXAMINATION– April/May 2026</w:t>
      </w:r>
    </w:p>
    <w:p w14:paraId="3CB4FB87">
      <w:pPr>
        <w:jc w:val="center"/>
        <w:rPr>
          <w:rFonts w:hint="default" w:ascii="Times New Roman" w:hAnsi="Times New Roman"/>
          <w:b/>
          <w:bCs/>
        </w:rPr>
      </w:pPr>
      <w:r>
        <w:rPr>
          <w:rFonts w:hint="default" w:ascii="Times New Roman" w:hAnsi="Times New Roman"/>
          <w:b/>
          <w:bCs/>
        </w:rPr>
        <w:t>PSYCHOLOGY OF MIDDLE AGE AND OLD AGE</w:t>
      </w:r>
    </w:p>
    <w:bookmarkEnd w:id="1"/>
    <w:p w14:paraId="02BF59F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Max. Marks: 75                                                                      TIME:3 Hrs</w:t>
      </w:r>
    </w:p>
    <w:p w14:paraId="61D23C5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PART- A (10 × 2 = 20 Marks)</w:t>
      </w:r>
    </w:p>
    <w:p w14:paraId="596221E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Answer any TEN questions.</w:t>
      </w:r>
    </w:p>
    <w:p w14:paraId="674B7E6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hint="default" w:ascii="Times New Roman" w:hAnsi="Times New Roman" w:eastAsia="Times New Roman" w:cs="Times New Roman"/>
          <w:b w:val="0"/>
          <w:bCs w:val="0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List two primary characteristics of middle age.</w:t>
      </w:r>
      <w:r>
        <w:rPr>
          <w:rFonts w:hint="default" w:ascii="Times New Roman" w:hAnsi="Times New Roman" w:eastAsia="Times New Roman" w:cs="Times New Roman"/>
          <w:b w:val="0"/>
          <w:bCs w:val="0"/>
        </w:rPr>
        <w:t xml:space="preserve">                                 </w:t>
      </w:r>
    </w:p>
    <w:p w14:paraId="3724C902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hint="default" w:ascii="Times New Roman" w:hAnsi="Times New Roman" w:eastAsia="Times New Roman" w:cs="Times New Roman"/>
          <w:b w:val="0"/>
          <w:bCs w:val="0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What is Erikson’s Generativity vs. Stagnation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  <w:t>’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 stage?</w:t>
      </w:r>
      <w:r>
        <w:rPr>
          <w:rFonts w:hint="default" w:ascii="Times New Roman" w:hAnsi="Times New Roman" w:eastAsia="Times New Roman" w:cs="Times New Roman"/>
          <w:b w:val="0"/>
          <w:bCs w:val="0"/>
        </w:rPr>
        <w:t xml:space="preserve">     </w:t>
      </w:r>
    </w:p>
    <w:p w14:paraId="0F5BCB49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hint="default" w:ascii="Times New Roman" w:hAnsi="Times New Roman" w:eastAsia="Times New Roman" w:cs="Times New Roman"/>
          <w:b w:val="0"/>
          <w:bCs w:val="0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  <w:t xml:space="preserve">Recall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two physical adjustments required during middle age.</w:t>
      </w:r>
    </w:p>
    <w:p w14:paraId="1940292C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hint="default" w:ascii="Times New Roman" w:hAnsi="Times New Roman" w:eastAsia="Times New Roman" w:cs="Times New Roman"/>
          <w:b w:val="0"/>
          <w:bCs w:val="0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List two challenges of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  <w:t>a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djustment to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  <w:t>a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pproaching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  <w:t>r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etirement.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  <w:t>’</w:t>
      </w:r>
    </w:p>
    <w:p w14:paraId="4D782F7C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hint="default" w:ascii="Times New Roman" w:hAnsi="Times New Roman" w:eastAsia="Times New Roman" w:cs="Times New Roman"/>
          <w:b w:val="0"/>
          <w:bCs w:val="0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Define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  <w:t>a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djustment to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  <w:t>s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inglehoo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  <w:t xml:space="preserve">d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in middle age.</w:t>
      </w:r>
    </w:p>
    <w:p w14:paraId="75D32343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hint="default" w:ascii="Times New Roman" w:hAnsi="Times New Roman" w:eastAsia="Times New Roman" w:cs="Times New Roman"/>
          <w:b w:val="0"/>
          <w:bCs w:val="0"/>
        </w:rPr>
      </w:pPr>
      <w:r>
        <w:rPr>
          <w:rFonts w:hint="default" w:ascii="Times New Roman" w:hAnsi="Times New Roman" w:eastAsia="Times New Roman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What is meant by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  <w:t>v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ocational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  <w:t>a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djustment in middle age?</w:t>
      </w:r>
    </w:p>
    <w:p w14:paraId="203CDF5F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hint="default" w:ascii="Times New Roman" w:hAnsi="Times New Roman" w:eastAsia="Times New Roman" w:cs="Times New Roman"/>
          <w:b w:val="0"/>
          <w:bCs w:val="0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What are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  <w:t>c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hanges in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  <w:t>m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otor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  <w:t>a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bilities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in the elderly?</w:t>
      </w:r>
    </w:p>
    <w:p w14:paraId="698440E1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hint="default" w:ascii="Times New Roman" w:hAnsi="Times New Roman" w:eastAsia="Times New Roman" w:cs="Times New Roman"/>
          <w:b w:val="0"/>
          <w:bCs w:val="0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Define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  <w:t>s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enescenc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  <w:t>e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 in old age.</w:t>
      </w:r>
    </w:p>
    <w:p w14:paraId="049DDEF6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hint="default" w:ascii="Times New Roman" w:hAnsi="Times New Roman" w:eastAsia="Times New Roman" w:cs="Times New Roman"/>
          <w:b w:val="0"/>
          <w:bCs w:val="0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Mention two common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  <w:t>l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iving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  <w:t>a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rrangements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for the elderly.</w:t>
      </w:r>
    </w:p>
    <w:p w14:paraId="1DA6BF5B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hint="default" w:ascii="Times New Roman" w:hAnsi="Times New Roman" w:eastAsia="Times New Roman" w:cs="Times New Roman"/>
          <w:b w:val="0"/>
          <w:bCs w:val="0"/>
          <w:lang w:val="en-US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Name two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  <w:t>f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amily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  <w:t>l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ife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  <w:t>h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azards in old age.</w:t>
      </w:r>
    </w:p>
    <w:p w14:paraId="30FC489A">
      <w:pPr>
        <w:pStyle w:val="30"/>
        <w:numPr>
          <w:ilvl w:val="0"/>
          <w:numId w:val="1"/>
        </w:numPr>
        <w:spacing w:after="0" w:line="276" w:lineRule="auto"/>
        <w:ind w:left="284" w:leftChars="0" w:firstLine="0" w:firstLineChars="0"/>
        <w:contextualSpacing/>
        <w:jc w:val="both"/>
        <w:rPr>
          <w:rFonts w:hint="default" w:ascii="Times New Roman" w:hAnsi="Times New Roman" w:eastAsia="Times New Roman" w:cs="Times New Roman"/>
          <w:b w:val="0"/>
          <w:bCs w:val="0"/>
          <w:lang w:val="en-US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Define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  <w:t>e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go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  <w:t>i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ntegrity in the context of late adulthood.</w:t>
      </w:r>
    </w:p>
    <w:p w14:paraId="1B82C2B3">
      <w:pPr>
        <w:pStyle w:val="30"/>
        <w:numPr>
          <w:ilvl w:val="0"/>
          <w:numId w:val="1"/>
        </w:numPr>
        <w:spacing w:after="0" w:line="276" w:lineRule="auto"/>
        <w:ind w:left="284" w:leftChars="0" w:firstLine="0" w:firstLineChars="0"/>
        <w:contextualSpacing/>
        <w:jc w:val="both"/>
        <w:rPr>
          <w:rFonts w:hint="default" w:ascii="Times New Roman" w:hAnsi="Times New Roman" w:eastAsia="Times New Roman" w:cs="Times New Roman"/>
          <w:b w:val="0"/>
          <w:bCs w:val="0"/>
          <w:lang w:val="en-US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What is meant by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  <w:t>c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rystallized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  <w:t>i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ntelligence?</w:t>
      </w:r>
    </w:p>
    <w:p w14:paraId="24BCB47A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4A71CF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5C4F25C4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 - B (5 × 5 = 25 Marks)</w:t>
      </w:r>
    </w:p>
    <w:p w14:paraId="6368B7FA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Answer any FIVE questions.</w:t>
      </w:r>
    </w:p>
    <w:p w14:paraId="420C1678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2301F95D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hint="default" w:ascii="Times New Roman" w:hAnsi="Times New Roman" w:eastAsia="Times New Roman" w:cs="Times New Roman"/>
          <w:b w:val="0"/>
          <w:bCs w:val="0"/>
        </w:rPr>
      </w:pPr>
      <w:r>
        <w:rPr>
          <w:rFonts w:hint="default" w:ascii="Times New Roman" w:hAnsi="Times New Roman" w:eastAsia="Times New Roman" w:cs="Times New Roman"/>
          <w:b w:val="0"/>
          <w:bCs w:val="0"/>
        </w:rPr>
        <w:t>Explain the social adjustments and hazards associated with the middle-age period.</w:t>
      </w:r>
    </w:p>
    <w:p w14:paraId="0C3EC0E2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hint="default" w:ascii="Times New Roman" w:hAnsi="Times New Roman" w:eastAsia="Times New Roman" w:cs="Times New Roman"/>
          <w:b w:val="0"/>
          <w:bCs w:val="0"/>
        </w:rPr>
      </w:pPr>
      <w:r>
        <w:rPr>
          <w:rFonts w:hint="default" w:ascii="Times New Roman" w:hAnsi="Times New Roman" w:eastAsia="Times New Roman" w:cs="Times New Roman"/>
          <w:b w:val="0"/>
          <w:bCs w:val="0"/>
        </w:rPr>
        <w:t>Discuss the major physical and mental adjustments required during middle age.</w:t>
      </w:r>
    </w:p>
    <w:p w14:paraId="6DB33363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hint="default" w:ascii="Times New Roman" w:hAnsi="Times New Roman" w:eastAsia="Times New Roman" w:cs="Times New Roman"/>
          <w:b w:val="0"/>
          <w:bCs w:val="0"/>
        </w:rPr>
      </w:pPr>
      <w:r>
        <w:rPr>
          <w:rFonts w:hint="default" w:ascii="Times New Roman" w:hAnsi="Times New Roman" w:eastAsia="Times New Roman" w:cs="Times New Roman"/>
          <w:b w:val="0"/>
          <w:bCs w:val="0"/>
        </w:rPr>
        <w:t xml:space="preserve">Explain the vocational adjustments and hazards faced by individuals in middle age.                                     </w:t>
      </w:r>
    </w:p>
    <w:p w14:paraId="51D5ABEF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hint="default" w:ascii="Times New Roman" w:hAnsi="Times New Roman" w:eastAsia="Times New Roman" w:cs="Times New Roman"/>
          <w:bCs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 w:val="0"/>
          <w:lang w:val="en-US"/>
        </w:rPr>
        <w:t>E</w:t>
      </w:r>
      <w:r>
        <w:rPr>
          <w:rFonts w:hint="default" w:ascii="Times New Roman" w:hAnsi="Times New Roman" w:eastAsia="Times New Roman" w:cs="Times New Roman"/>
          <w:b w:val="0"/>
          <w:bCs w:val="0"/>
        </w:rPr>
        <w:t>xplain the physical and motor changes that occur in old age.</w:t>
      </w:r>
    </w:p>
    <w:p w14:paraId="0938FF35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hint="default" w:ascii="Times New Roman" w:hAnsi="Times New Roman" w:eastAsia="Times New Roman" w:cs="Times New Roman"/>
          <w:bCs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Explain the challenges involved in adjusting to retirement and the loss of a spouse.</w:t>
      </w:r>
    </w:p>
    <w:p w14:paraId="126D794B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hint="default" w:ascii="Times New Roman" w:hAnsi="Times New Roman" w:eastAsia="Times New Roman" w:cs="Times New Roman"/>
          <w:bCs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Discuss the vocational and family hazards of old age.</w:t>
      </w:r>
    </w:p>
    <w:p w14:paraId="613EC806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hint="default" w:ascii="Times New Roman" w:hAnsi="Times New Roman" w:eastAsia="Times New Roman" w:cs="Times New Roman"/>
          <w:bCs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Discuss the changes in memory in old age and ways to improve it</w:t>
      </w:r>
    </w:p>
    <w:p w14:paraId="67E42748">
      <w:pPr>
        <w:spacing w:after="0" w:line="240" w:lineRule="auto"/>
        <w:ind w:left="284"/>
        <w:rPr>
          <w:rFonts w:ascii="Times New Roman" w:hAnsi="Times New Roman" w:eastAsia="Times New Roman" w:cs="Times New Roman"/>
          <w:bCs/>
        </w:rPr>
      </w:pPr>
    </w:p>
    <w:p w14:paraId="635E0BE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 - C (3 × 10 = 30 Marks)</w:t>
      </w:r>
    </w:p>
    <w:p w14:paraId="34D3BD5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Answer any Three questions</w:t>
      </w:r>
    </w:p>
    <w:p w14:paraId="16F694A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hint="default" w:ascii="Times New Roman" w:hAnsi="Times New Roman" w:eastAsia="Times New Roman" w:cs="Times New Roman"/>
          <w:b w:val="0"/>
          <w:bCs w:val="0"/>
        </w:rPr>
      </w:pPr>
      <w:r>
        <w:rPr>
          <w:rFonts w:hint="default" w:ascii="Times New Roman" w:hAnsi="Times New Roman" w:eastAsia="Times New Roman" w:cs="Times New Roman"/>
          <w:b w:val="0"/>
          <w:bCs w:val="0"/>
        </w:rPr>
        <w:t>Examine the developmental tasks of middle age and the personal</w:t>
      </w:r>
      <w:r>
        <w:rPr>
          <w:rFonts w:hint="default" w:ascii="Times New Roman" w:hAnsi="Times New Roman" w:eastAsia="Times New Roman" w:cs="Times New Roman"/>
          <w:b w:val="0"/>
          <w:bCs w:val="0"/>
          <w:lang w:val="en-US"/>
        </w:rPr>
        <w:t xml:space="preserve"> and </w:t>
      </w:r>
      <w:r>
        <w:rPr>
          <w:rFonts w:hint="default" w:ascii="Times New Roman" w:hAnsi="Times New Roman" w:eastAsia="Times New Roman" w:cs="Times New Roman"/>
          <w:b w:val="0"/>
          <w:bCs w:val="0"/>
        </w:rPr>
        <w:t>social hazards that may impede successful adjustment.</w:t>
      </w:r>
    </w:p>
    <w:p w14:paraId="67D48EDF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hint="default" w:ascii="Times New Roman" w:hAnsi="Times New Roman" w:eastAsia="Times New Roman" w:cs="Times New Roman"/>
          <w:b w:val="0"/>
          <w:bCs w:val="0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 w:val="0"/>
        </w:rPr>
        <w:t>Analyze the challenges of adjusting to singlehood, the loss of a spouse, and the psychological preparation for approaching old age and retirement.</w:t>
      </w:r>
    </w:p>
    <w:p w14:paraId="7CAB06AA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hint="default" w:ascii="Times New Roman" w:hAnsi="Times New Roman" w:eastAsia="Times New Roman" w:cs="Times New Roman"/>
          <w:b w:val="0"/>
          <w:bCs w:val="0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 w:val="0"/>
        </w:rPr>
        <w:t>Critically analyze the developmental tasks of old age and the hazards associated with personal and social adjustments.</w:t>
      </w:r>
    </w:p>
    <w:p w14:paraId="47447178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hint="default" w:ascii="Times New Roman" w:hAnsi="Times New Roman" w:eastAsia="Times New Roman" w:cs="Times New Roman"/>
          <w:b w:val="0"/>
          <w:bCs w:val="0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 w:val="0"/>
        </w:rPr>
        <w:t>Analyze the social and living adjustments of the elderly, focusing on family life changes, singlehood, and diverse living arrangements.</w:t>
      </w:r>
    </w:p>
    <w:p w14:paraId="0D7CD94C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hint="default" w:ascii="Times New Roman" w:hAnsi="Times New Roman" w:eastAsia="Times New Roman" w:cs="Times New Roman"/>
          <w:b w:val="0"/>
          <w:bCs w:val="0"/>
        </w:rPr>
      </w:pPr>
      <w:r>
        <w:rPr>
          <w:rFonts w:hint="default" w:ascii="Times New Roman" w:hAnsi="Times New Roman" w:eastAsia="Times New Roman" w:cs="Times New Roman"/>
          <w:b w:val="0"/>
          <w:bCs w:val="0"/>
        </w:rPr>
        <w:t>Compare Erikson’s stages of personality development in middle and old age, and analyze the models of coping</w:t>
      </w:r>
      <w:r>
        <w:rPr>
          <w:rFonts w:hint="default" w:ascii="Times New Roman" w:hAnsi="Times New Roman" w:eastAsia="Times New Roman" w:cs="Times New Roman"/>
          <w:b w:val="0"/>
          <w:bCs w:val="0"/>
          <w:lang w:val="en-US"/>
        </w:rPr>
        <w:t xml:space="preserve"> and competence</w:t>
      </w:r>
      <w:r>
        <w:rPr>
          <w:rFonts w:hint="default" w:ascii="Times New Roman" w:hAnsi="Times New Roman" w:eastAsia="Times New Roman" w:cs="Times New Roman"/>
          <w:b w:val="0"/>
          <w:bCs w:val="0"/>
        </w:rPr>
        <w:t xml:space="preserve"> in later life.</w:t>
      </w:r>
    </w:p>
    <w:p w14:paraId="1E6FD138">
      <w:pPr>
        <w:pStyle w:val="30"/>
        <w:spacing w:after="0"/>
        <w:rPr>
          <w:rFonts w:ascii="Times New Roman" w:hAnsi="Times New Roman" w:cs="Times New Roman"/>
          <w:b/>
          <w:bCs/>
        </w:rPr>
      </w:pPr>
    </w:p>
    <w:p w14:paraId="21DB680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14:paraId="747CBE0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>*************</w:t>
      </w:r>
    </w:p>
    <w:p w14:paraId="67EB54E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eastAsia="Times New Roman" w:cs="Times New Roman"/>
          <w:color w:val="000000"/>
        </w:rPr>
      </w:pPr>
    </w:p>
    <w:sectPr>
      <w:headerReference r:id="rId5" w:type="default"/>
      <w:pgSz w:w="16838" w:h="11906" w:orient="landscape"/>
      <w:pgMar w:top="720" w:right="720" w:bottom="720" w:left="720" w:header="709" w:footer="709" w:gutter="0"/>
      <w:cols w:space="1026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Variable Display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4A249">
    <w:pPr>
      <w:spacing w:after="0" w:line="240" w:lineRule="auto"/>
      <w:jc w:val="center"/>
      <w:rPr>
        <w:rFonts w:ascii="Times New Roman" w:hAnsi="Times New Roman" w:eastAsia="Times New Roman" w:cs="Times New Roman"/>
        <w:b/>
        <w:sz w:val="28"/>
        <w:szCs w:val="28"/>
      </w:rPr>
    </w:pPr>
    <w:r>
      <w:rPr>
        <w:rFonts w:ascii="Times New Roman" w:hAnsi="Times New Roman" w:eastAsia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250058"/>
    <w:multiLevelType w:val="multilevel"/>
    <w:tmpl w:val="62250058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rawingGridHorizontalSpacing w:val="1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3F3F09"/>
    <w:rsid w:val="00455A88"/>
    <w:rsid w:val="004E0F32"/>
    <w:rsid w:val="004F1228"/>
    <w:rsid w:val="005532B2"/>
    <w:rsid w:val="00583AD2"/>
    <w:rsid w:val="005B0C42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43754"/>
    <w:rsid w:val="00855E8B"/>
    <w:rsid w:val="00862DB6"/>
    <w:rsid w:val="00874B5C"/>
    <w:rsid w:val="008D386C"/>
    <w:rsid w:val="00901A7F"/>
    <w:rsid w:val="00934C1D"/>
    <w:rsid w:val="00982D7A"/>
    <w:rsid w:val="009A2427"/>
    <w:rsid w:val="009A6C3C"/>
    <w:rsid w:val="009F4102"/>
    <w:rsid w:val="00A143E1"/>
    <w:rsid w:val="00A2656B"/>
    <w:rsid w:val="00A45B7B"/>
    <w:rsid w:val="00A45CA9"/>
    <w:rsid w:val="00A76289"/>
    <w:rsid w:val="00A80895"/>
    <w:rsid w:val="00AB2554"/>
    <w:rsid w:val="00AD38E7"/>
    <w:rsid w:val="00B12A3A"/>
    <w:rsid w:val="00B378E3"/>
    <w:rsid w:val="00B969B7"/>
    <w:rsid w:val="00BE02EF"/>
    <w:rsid w:val="00BE157E"/>
    <w:rsid w:val="00BE50A6"/>
    <w:rsid w:val="00BE7FA5"/>
    <w:rsid w:val="00C15739"/>
    <w:rsid w:val="00CB137B"/>
    <w:rsid w:val="00CC32E8"/>
    <w:rsid w:val="00D00102"/>
    <w:rsid w:val="00D02A10"/>
    <w:rsid w:val="00D06CA5"/>
    <w:rsid w:val="00D35049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8611E"/>
    <w:rsid w:val="00EB3311"/>
    <w:rsid w:val="00EC13F6"/>
    <w:rsid w:val="00EC6987"/>
    <w:rsid w:val="00F01572"/>
    <w:rsid w:val="00F422E4"/>
    <w:rsid w:val="00F556B5"/>
    <w:rsid w:val="0B1D4028"/>
    <w:rsid w:val="1483721D"/>
    <w:rsid w:val="157E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4">
    <w:name w:val="header"/>
    <w:basedOn w:val="1"/>
    <w:link w:val="36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le Ch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Quote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Intense Quote Char"/>
    <w:basedOn w:val="11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5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2"/>
      <w:szCs w:val="22"/>
      <w:lang w:val="en-US"/>
      <w14:ligatures w14:val="none"/>
    </w:rPr>
  </w:style>
  <w:style w:type="character" w:customStyle="1" w:styleId="36">
    <w:name w:val="Header Char"/>
    <w:basedOn w:val="11"/>
    <w:link w:val="14"/>
    <w:qFormat/>
    <w:uiPriority w:val="99"/>
  </w:style>
  <w:style w:type="character" w:customStyle="1" w:styleId="37">
    <w:name w:val="Footer Char"/>
    <w:basedOn w:val="11"/>
    <w:link w:val="1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458</Characters>
  <Lines>3</Lines>
  <Paragraphs>1</Paragraphs>
  <TotalTime>17</TotalTime>
  <ScaleCrop>false</ScaleCrop>
  <LinksUpToDate>false</LinksUpToDate>
  <CharactersWithSpaces>537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2025-07-03T04:55:00Z</dcterms:created>
  <dc:creator>AACW COE</dc:creator>
  <cp:lastModifiedBy>KATHRYN VICTORIA</cp:lastModifiedBy>
  <cp:lastPrinted>2025-01-06T11:19:00Z</cp:lastPrinted>
  <dcterms:modified xsi:type="dcterms:W3CDTF">2026-02-01T17:36:47Z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5D23CE4CA9B6460C88EFC54D42DB8FA3_13</vt:lpwstr>
  </property>
</Properties>
</file>