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6D361">
      <w:pPr>
        <w:spacing w:after="0" w:line="276" w:lineRule="auto"/>
        <w:jc w:val="center"/>
        <w:rPr>
          <w:rFonts w:ascii="Times New Roman" w:hAnsi="Times New Roman" w:cs="Times New Roman"/>
          <w:b/>
          <w:bCs/>
        </w:rPr>
      </w:pPr>
      <w:bookmarkStart w:id="0" w:name="_Hlk192578829"/>
      <w:r>
        <w:rPr>
          <w:rFonts w:ascii="Times New Roman" w:hAnsi="Times New Roman" w:cs="Times New Roman"/>
          <w:b/>
          <w:bCs/>
        </w:rPr>
        <w:t>ANNA ADARSH COLLEGE FOR WOMEN (AUTONOMOUS)</w:t>
      </w:r>
    </w:p>
    <w:p w14:paraId="61181158">
      <w:pPr>
        <w:spacing w:after="0"/>
        <w:jc w:val="center"/>
        <w:rPr>
          <w:rFonts w:ascii="Times New Roman" w:hAnsi="Times New Roman" w:cs="Times New Roman"/>
          <w:b/>
          <w:bCs/>
        </w:rPr>
      </w:pPr>
      <w:r>
        <w:rPr>
          <w:rFonts w:ascii="Times New Roman" w:hAnsi="Times New Roman" w:cs="Times New Roman"/>
          <w:b/>
          <w:bCs/>
        </w:rPr>
        <w:t>End Semester Examination, Apr/May- 2026</w:t>
      </w:r>
    </w:p>
    <w:p w14:paraId="735E4664">
      <w:pPr>
        <w:spacing w:after="0"/>
        <w:jc w:val="center"/>
        <w:rPr>
          <w:rFonts w:ascii="Times New Roman" w:hAnsi="Times New Roman" w:cs="Times New Roman"/>
          <w:b/>
          <w:bCs/>
        </w:rPr>
      </w:pPr>
      <w:r>
        <w:rPr>
          <w:rFonts w:ascii="Times New Roman" w:hAnsi="Times New Roman" w:cs="Times New Roman"/>
          <w:b/>
          <w:bCs/>
        </w:rPr>
        <w:t xml:space="preserve"> </w:t>
      </w:r>
    </w:p>
    <w:p w14:paraId="6B777BB8">
      <w:pPr>
        <w:rPr>
          <w:rFonts w:ascii="Times New Roman" w:hAnsi="Times New Roman" w:cs="Times New Roman"/>
          <w:b/>
          <w:bCs/>
        </w:rPr>
      </w:pPr>
      <w:r>
        <w:rPr>
          <w:rFonts w:ascii="Times New Roman" w:hAnsi="Times New Roman" w:cs="Times New Roman"/>
          <w:b/>
          <w:bCs/>
        </w:rPr>
        <w:t xml:space="preserve">Max. Marks: 75                                                               TIME:3 Hrs </w:t>
      </w:r>
    </w:p>
    <w:bookmarkEnd w:id="0"/>
    <w:p w14:paraId="61D23C5A">
      <w:pPr>
        <w:spacing w:after="0"/>
        <w:jc w:val="center"/>
        <w:rPr>
          <w:rFonts w:ascii="Times New Roman" w:hAnsi="Times New Roman" w:cs="Times New Roman"/>
          <w:b/>
          <w:bCs/>
        </w:rPr>
      </w:pPr>
      <w:r>
        <w:rPr>
          <w:rFonts w:ascii="Times New Roman" w:hAnsi="Times New Roman" w:cs="Times New Roman"/>
          <w:b/>
          <w:bCs/>
        </w:rPr>
        <w:t>PART- A (10 × 2 = 20 Marks)</w:t>
      </w:r>
    </w:p>
    <w:p w14:paraId="596221EF">
      <w:pPr>
        <w:spacing w:after="0"/>
        <w:jc w:val="center"/>
        <w:rPr>
          <w:rFonts w:ascii="Times New Roman" w:hAnsi="Times New Roman" w:cs="Times New Roman"/>
          <w:b/>
          <w:bCs/>
        </w:rPr>
      </w:pPr>
      <w:r>
        <w:rPr>
          <w:rFonts w:ascii="Times New Roman" w:hAnsi="Times New Roman" w:cs="Times New Roman"/>
          <w:b/>
          <w:bCs/>
        </w:rPr>
        <w:t>Answer all questions.</w:t>
      </w:r>
    </w:p>
    <w:p w14:paraId="5EDD9B8C">
      <w:pPr>
        <w:pStyle w:val="32"/>
        <w:numPr>
          <w:ilvl w:val="0"/>
          <w:numId w:val="1"/>
        </w:numPr>
        <w:spacing w:line="276" w:lineRule="auto"/>
        <w:rPr>
          <w:rFonts w:ascii="Times New Roman" w:hAnsi="Times New Roman" w:cs="Times New Roman"/>
        </w:rPr>
      </w:pPr>
      <w:r>
        <w:rPr>
          <w:rFonts w:hint="default" w:ascii="Times New Roman" w:hAnsi="Times New Roman" w:eastAsia="Times New Roman" w:cs="Times New Roman"/>
          <w:sz w:val="24"/>
          <w:szCs w:val="24"/>
          <w:lang w:val="en-IN"/>
        </w:rPr>
        <w:t xml:space="preserve">What is </w:t>
      </w:r>
      <w:r>
        <w:rPr>
          <w:rFonts w:ascii="Times New Roman" w:hAnsi="Times New Roman" w:eastAsia="Times New Roman" w:cs="Times New Roman"/>
          <w:sz w:val="24"/>
          <w:szCs w:val="24"/>
        </w:rPr>
        <w:t>Hire Purchase System</w:t>
      </w:r>
      <w:r>
        <w:rPr>
          <w:rFonts w:hint="default" w:ascii="Times New Roman" w:hAnsi="Times New Roman" w:eastAsia="Times New Roman" w:cs="Times New Roman"/>
          <w:sz w:val="24"/>
          <w:szCs w:val="24"/>
          <w:lang w:val="en-IN"/>
        </w:rPr>
        <w:t>?</w:t>
      </w:r>
    </w:p>
    <w:p w14:paraId="76A52186">
      <w:pPr>
        <w:pStyle w:val="32"/>
        <w:numPr>
          <w:ilvl w:val="0"/>
          <w:numId w:val="1"/>
        </w:numPr>
        <w:spacing w:line="276" w:lineRule="auto"/>
        <w:rPr>
          <w:rFonts w:ascii="Times New Roman" w:hAnsi="Times New Roman" w:cs="Times New Roman"/>
        </w:rPr>
      </w:pPr>
      <w:r>
        <w:rPr>
          <w:rFonts w:hint="default" w:ascii="Times New Roman" w:hAnsi="Times New Roman" w:eastAsia="Times New Roman" w:cs="Times New Roman"/>
          <w:sz w:val="24"/>
          <w:szCs w:val="24"/>
          <w:lang w:val="en-IN"/>
        </w:rPr>
        <w:t xml:space="preserve">What is meant by </w:t>
      </w:r>
      <w:r>
        <w:rPr>
          <w:rFonts w:ascii="Times New Roman" w:hAnsi="Times New Roman" w:eastAsia="Times New Roman" w:cs="Times New Roman"/>
          <w:sz w:val="24"/>
          <w:szCs w:val="24"/>
        </w:rPr>
        <w:t>Repossession</w:t>
      </w:r>
      <w:r>
        <w:rPr>
          <w:rFonts w:hint="default" w:ascii="Times New Roman" w:hAnsi="Times New Roman" w:eastAsia="Times New Roman" w:cs="Times New Roman"/>
          <w:sz w:val="24"/>
          <w:szCs w:val="24"/>
          <w:lang w:val="en-IN"/>
        </w:rPr>
        <w:t>?</w:t>
      </w:r>
    </w:p>
    <w:p w14:paraId="0C6BBCAA">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 xml:space="preserve">What is </w:t>
      </w:r>
      <w:r>
        <w:rPr>
          <w:rFonts w:ascii="Times New Roman" w:hAnsi="Times New Roman" w:eastAsia="Times New Roman" w:cs="Times New Roman"/>
          <w:sz w:val="24"/>
          <w:szCs w:val="24"/>
        </w:rPr>
        <w:t>Debtors system</w:t>
      </w:r>
      <w:r>
        <w:rPr>
          <w:rFonts w:hint="default" w:ascii="Times New Roman" w:hAnsi="Times New Roman" w:eastAsia="Times New Roman" w:cs="Times New Roman"/>
          <w:sz w:val="24"/>
          <w:szCs w:val="24"/>
          <w:lang w:val="en-IN"/>
        </w:rPr>
        <w:t>?</w:t>
      </w:r>
    </w:p>
    <w:p w14:paraId="1C319017">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 xml:space="preserve">What is </w:t>
      </w:r>
      <w:r>
        <w:rPr>
          <w:rFonts w:ascii="Times New Roman" w:hAnsi="Times New Roman" w:eastAsia="Times New Roman" w:cs="Times New Roman"/>
          <w:sz w:val="24"/>
          <w:szCs w:val="24"/>
        </w:rPr>
        <w:t>Retail Profit</w:t>
      </w:r>
      <w:r>
        <w:rPr>
          <w:rFonts w:hint="default" w:ascii="Times New Roman" w:hAnsi="Times New Roman" w:eastAsia="Times New Roman" w:cs="Times New Roman"/>
          <w:sz w:val="24"/>
          <w:szCs w:val="24"/>
          <w:lang w:val="en-IN"/>
        </w:rPr>
        <w:t>?</w:t>
      </w:r>
    </w:p>
    <w:p w14:paraId="34717D06">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 xml:space="preserve">What is </w:t>
      </w:r>
      <w:r>
        <w:rPr>
          <w:rFonts w:ascii="Times New Roman" w:hAnsi="Times New Roman" w:eastAsia="Times New Roman" w:cs="Times New Roman"/>
          <w:sz w:val="24"/>
          <w:szCs w:val="24"/>
        </w:rPr>
        <w:t>Past adjustments</w:t>
      </w:r>
      <w:r>
        <w:rPr>
          <w:rFonts w:hint="default" w:ascii="Times New Roman" w:hAnsi="Times New Roman" w:eastAsia="Times New Roman" w:cs="Times New Roman"/>
          <w:sz w:val="24"/>
          <w:szCs w:val="24"/>
          <w:lang w:val="en-IN"/>
        </w:rPr>
        <w:t>?</w:t>
      </w:r>
    </w:p>
    <w:p w14:paraId="00D631A4">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 xml:space="preserve">What is </w:t>
      </w:r>
      <w:r>
        <w:rPr>
          <w:rFonts w:ascii="Times New Roman" w:hAnsi="Times New Roman" w:eastAsia="Times New Roman" w:cs="Times New Roman"/>
          <w:sz w:val="24"/>
          <w:szCs w:val="24"/>
        </w:rPr>
        <w:t>Memorandum of Revaluation account</w:t>
      </w:r>
      <w:r>
        <w:rPr>
          <w:rFonts w:hint="default" w:ascii="Times New Roman" w:hAnsi="Times New Roman" w:eastAsia="Times New Roman" w:cs="Times New Roman"/>
          <w:sz w:val="24"/>
          <w:szCs w:val="24"/>
          <w:lang w:val="en-IN"/>
        </w:rPr>
        <w:t>?</w:t>
      </w:r>
    </w:p>
    <w:p w14:paraId="343B079E">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 xml:space="preserve">What is meant by </w:t>
      </w:r>
      <w:r>
        <w:rPr>
          <w:rFonts w:ascii="Times New Roman" w:hAnsi="Times New Roman" w:eastAsia="Times New Roman" w:cs="Times New Roman"/>
          <w:sz w:val="24"/>
          <w:szCs w:val="24"/>
        </w:rPr>
        <w:t xml:space="preserve">Admission of a Partner </w:t>
      </w:r>
      <w:r>
        <w:rPr>
          <w:rFonts w:hint="default" w:ascii="Times New Roman" w:hAnsi="Times New Roman" w:eastAsia="Times New Roman" w:cs="Times New Roman"/>
          <w:sz w:val="24"/>
          <w:szCs w:val="24"/>
          <w:lang w:val="en-IN"/>
        </w:rPr>
        <w:t>?</w:t>
      </w:r>
    </w:p>
    <w:p w14:paraId="57A0043A">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 xml:space="preserve">What is meant by </w:t>
      </w:r>
      <w:r>
        <w:rPr>
          <w:rFonts w:ascii="Times New Roman" w:hAnsi="Times New Roman" w:eastAsia="Times New Roman" w:cs="Times New Roman"/>
          <w:sz w:val="24"/>
          <w:szCs w:val="24"/>
        </w:rPr>
        <w:t xml:space="preserve"> Death of a Partner</w:t>
      </w:r>
      <w:r>
        <w:rPr>
          <w:rFonts w:hint="default" w:ascii="Times New Roman" w:hAnsi="Times New Roman" w:eastAsia="Times New Roman" w:cs="Times New Roman"/>
          <w:sz w:val="24"/>
          <w:szCs w:val="24"/>
          <w:lang w:val="en-IN"/>
        </w:rPr>
        <w:t>?</w:t>
      </w:r>
    </w:p>
    <w:p w14:paraId="67D3E9F8">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 xml:space="preserve">What is </w:t>
      </w:r>
      <w:r>
        <w:rPr>
          <w:rFonts w:ascii="Times New Roman" w:hAnsi="Times New Roman" w:eastAsia="Times New Roman" w:cs="Times New Roman"/>
          <w:sz w:val="24"/>
          <w:szCs w:val="24"/>
        </w:rPr>
        <w:t>Realization account</w:t>
      </w:r>
      <w:r>
        <w:rPr>
          <w:rFonts w:hint="default" w:ascii="Times New Roman" w:hAnsi="Times New Roman" w:eastAsia="Times New Roman" w:cs="Times New Roman"/>
          <w:sz w:val="24"/>
          <w:szCs w:val="24"/>
          <w:lang w:val="en-IN"/>
        </w:rPr>
        <w:t>?</w:t>
      </w:r>
    </w:p>
    <w:p w14:paraId="73399A5F">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 xml:space="preserve">What is meant by </w:t>
      </w:r>
      <w:r>
        <w:rPr>
          <w:rFonts w:ascii="Times New Roman" w:hAnsi="Times New Roman" w:eastAsia="Times New Roman" w:cs="Times New Roman"/>
          <w:sz w:val="24"/>
          <w:szCs w:val="24"/>
        </w:rPr>
        <w:t>Piecemeal Distribution</w:t>
      </w:r>
      <w:r>
        <w:rPr>
          <w:rFonts w:hint="default" w:ascii="Times New Roman" w:hAnsi="Times New Roman" w:eastAsia="Times New Roman" w:cs="Times New Roman"/>
          <w:sz w:val="24"/>
          <w:szCs w:val="24"/>
          <w:lang w:val="en-IN"/>
        </w:rPr>
        <w:t>?</w:t>
      </w:r>
    </w:p>
    <w:p w14:paraId="3A81E8CA">
      <w:pPr>
        <w:tabs>
          <w:tab w:val="left" w:pos="120"/>
          <w:tab w:val="left" w:pos="600"/>
        </w:tabs>
        <w:spacing w:after="0" w:line="240" w:lineRule="auto"/>
        <w:rPr>
          <w:rFonts w:ascii="Times New Roman" w:hAnsi="Times New Roman" w:cs="Times New Roman"/>
          <w:b/>
          <w:bCs/>
        </w:rPr>
      </w:pPr>
    </w:p>
    <w:p w14:paraId="24BCB47A">
      <w:pPr>
        <w:spacing w:after="0"/>
        <w:jc w:val="center"/>
        <w:rPr>
          <w:rFonts w:ascii="Times New Roman" w:hAnsi="Times New Roman" w:cs="Times New Roman"/>
          <w:b/>
          <w:bCs/>
          <w:sz w:val="2"/>
          <w:szCs w:val="2"/>
        </w:rPr>
      </w:pPr>
    </w:p>
    <w:p w14:paraId="76648050">
      <w:pPr>
        <w:spacing w:after="0"/>
        <w:rPr>
          <w:rFonts w:ascii="Times New Roman" w:hAnsi="Times New Roman" w:cs="Times New Roman"/>
          <w:b/>
          <w:bCs/>
          <w:sz w:val="6"/>
          <w:szCs w:val="6"/>
        </w:rPr>
      </w:pPr>
    </w:p>
    <w:p w14:paraId="479FE634">
      <w:pPr>
        <w:spacing w:after="0"/>
        <w:rPr>
          <w:rFonts w:ascii="Times New Roman" w:hAnsi="Times New Roman" w:cs="Times New Roman"/>
          <w:b/>
          <w:bCs/>
          <w:sz w:val="6"/>
          <w:szCs w:val="6"/>
        </w:rPr>
      </w:pPr>
    </w:p>
    <w:p w14:paraId="5C4F25C4">
      <w:pPr>
        <w:spacing w:after="0"/>
        <w:jc w:val="center"/>
        <w:rPr>
          <w:rFonts w:ascii="Times New Roman" w:hAnsi="Times New Roman" w:cs="Times New Roman"/>
          <w:b/>
          <w:bCs/>
        </w:rPr>
      </w:pPr>
      <w:r>
        <w:rPr>
          <w:rFonts w:ascii="Times New Roman" w:hAnsi="Times New Roman" w:cs="Times New Roman"/>
          <w:b/>
          <w:bCs/>
        </w:rPr>
        <w:t>PART - B (5 × 5 = 25 Marks)</w:t>
      </w:r>
    </w:p>
    <w:p w14:paraId="6368B7FA">
      <w:pPr>
        <w:spacing w:after="0"/>
        <w:jc w:val="center"/>
        <w:rPr>
          <w:rFonts w:ascii="Times New Roman" w:hAnsi="Times New Roman" w:cs="Times New Roman"/>
          <w:b/>
          <w:bCs/>
        </w:rPr>
      </w:pPr>
      <w:r>
        <w:rPr>
          <w:rFonts w:ascii="Times New Roman" w:hAnsi="Times New Roman" w:cs="Times New Roman"/>
          <w:b/>
          <w:bCs/>
        </w:rPr>
        <w:t>Answer any FIVE questions.</w:t>
      </w:r>
    </w:p>
    <w:p w14:paraId="4366E19D">
      <w:pPr>
        <w:spacing w:after="0"/>
        <w:jc w:val="center"/>
        <w:rPr>
          <w:rFonts w:ascii="Times New Roman" w:hAnsi="Times New Roman" w:cs="Times New Roman"/>
          <w:b/>
          <w:bCs/>
          <w:sz w:val="12"/>
          <w:szCs w:val="12"/>
        </w:rPr>
      </w:pPr>
    </w:p>
    <w:p w14:paraId="5CEA1E2C">
      <w:pPr>
        <w:spacing w:after="0" w:line="240" w:lineRule="auto"/>
        <w:rPr>
          <w:rFonts w:ascii="Times New Roman" w:hAnsi="Times New Roman" w:eastAsia="Times New Roman" w:cs="Times New Roman"/>
          <w:bCs/>
          <w:sz w:val="2"/>
          <w:szCs w:val="2"/>
        </w:rPr>
      </w:pPr>
    </w:p>
    <w:p w14:paraId="1C946B88">
      <w:pPr>
        <w:spacing w:after="0" w:line="240" w:lineRule="auto"/>
        <w:rPr>
          <w:rFonts w:ascii="Times New Roman" w:hAnsi="Times New Roman" w:eastAsia="Times New Roman" w:cs="Times New Roman"/>
          <w:bCs/>
          <w:sz w:val="2"/>
          <w:szCs w:val="2"/>
        </w:rPr>
      </w:pPr>
    </w:p>
    <w:p w14:paraId="04EE0951">
      <w:pPr>
        <w:spacing w:after="0" w:line="240" w:lineRule="auto"/>
        <w:rPr>
          <w:rFonts w:ascii="Times New Roman" w:hAnsi="Times New Roman" w:eastAsia="Times New Roman" w:cs="Times New Roman"/>
          <w:bCs/>
          <w:sz w:val="2"/>
          <w:szCs w:val="2"/>
        </w:rPr>
      </w:pPr>
    </w:p>
    <w:p w14:paraId="05FE2444">
      <w:pPr>
        <w:pStyle w:val="32"/>
        <w:numPr>
          <w:ilvl w:val="0"/>
          <w:numId w:val="1"/>
        </w:numPr>
        <w:bidi w:val="0"/>
        <w:rPr>
          <w:rFonts w:hint="default" w:ascii="Times New Roman" w:hAnsi="Times New Roman" w:cs="Times New Roman"/>
          <w:b w:val="0"/>
          <w:bCs w:val="0"/>
        </w:rPr>
      </w:pPr>
      <w:r>
        <w:rPr>
          <w:rFonts w:hint="default" w:ascii="Times New Roman" w:hAnsi="Times New Roman" w:cs="Times New Roman"/>
          <w:b w:val="0"/>
          <w:bCs w:val="0"/>
        </w:rPr>
        <w:t>A machine is purchased on hire purchase for ₹80,000.</w:t>
      </w:r>
      <w:r>
        <w:rPr>
          <w:rFonts w:hint="default" w:ascii="Times New Roman" w:hAnsi="Times New Roman" w:cs="Times New Roman"/>
          <w:b w:val="0"/>
          <w:bCs w:val="0"/>
        </w:rPr>
        <w:br w:type="textWrapping"/>
      </w:r>
      <w:r>
        <w:rPr>
          <w:rFonts w:hint="default" w:ascii="Times New Roman" w:hAnsi="Times New Roman" w:cs="Times New Roman"/>
          <w:b w:val="0"/>
          <w:bCs w:val="0"/>
        </w:rPr>
        <w:t>Payment terms:</w:t>
      </w:r>
    </w:p>
    <w:p w14:paraId="3A48C35D">
      <w:pPr>
        <w:pStyle w:val="32"/>
        <w:numPr>
          <w:ilvl w:val="0"/>
          <w:numId w:val="0"/>
        </w:numPr>
        <w:bidi w:val="0"/>
        <w:ind w:left="360" w:leftChars="0" w:firstLine="716" w:firstLineChars="0"/>
        <w:rPr>
          <w:rFonts w:hint="default" w:ascii="Times New Roman" w:hAnsi="Times New Roman" w:cs="Times New Roman"/>
          <w:b w:val="0"/>
          <w:bCs w:val="0"/>
        </w:rPr>
      </w:pPr>
      <w:r>
        <w:rPr>
          <w:rFonts w:hint="default" w:ascii="Times New Roman" w:hAnsi="Times New Roman" w:cs="Times New Roman"/>
          <w:b w:val="0"/>
          <w:bCs w:val="0"/>
        </w:rPr>
        <w:t>₹20,000 down payment</w:t>
      </w:r>
    </w:p>
    <w:p w14:paraId="7071699F">
      <w:pPr>
        <w:pStyle w:val="32"/>
        <w:numPr>
          <w:ilvl w:val="0"/>
          <w:numId w:val="0"/>
        </w:numPr>
        <w:bidi w:val="0"/>
        <w:ind w:firstLine="1080" w:firstLineChars="450"/>
        <w:rPr>
          <w:rFonts w:hint="default" w:ascii="Times New Roman" w:hAnsi="Times New Roman" w:cs="Times New Roman"/>
          <w:b w:val="0"/>
          <w:bCs w:val="0"/>
        </w:rPr>
      </w:pPr>
      <w:r>
        <w:rPr>
          <w:rFonts w:hint="default" w:ascii="Times New Roman" w:hAnsi="Times New Roman" w:cs="Times New Roman"/>
          <w:b w:val="0"/>
          <w:bCs w:val="0"/>
        </w:rPr>
        <w:t>Balance in 2 equal annual instalments</w:t>
      </w:r>
    </w:p>
    <w:p w14:paraId="3A9CA25F">
      <w:pPr>
        <w:pStyle w:val="32"/>
        <w:numPr>
          <w:ilvl w:val="0"/>
          <w:numId w:val="0"/>
        </w:numPr>
        <w:bidi w:val="0"/>
        <w:ind w:firstLine="1075" w:firstLineChars="448"/>
        <w:rPr>
          <w:rStyle w:val="15"/>
          <w:rFonts w:hint="default" w:ascii="Times New Roman" w:hAnsi="Times New Roman" w:cs="Times New Roman"/>
          <w:b w:val="0"/>
          <w:bCs w:val="0"/>
        </w:rPr>
      </w:pPr>
      <w:r>
        <w:rPr>
          <w:rFonts w:hint="default" w:ascii="Times New Roman" w:hAnsi="Times New Roman" w:cs="Times New Roman"/>
          <w:b w:val="0"/>
          <w:bCs w:val="0"/>
        </w:rPr>
        <w:t xml:space="preserve">Interest @ </w:t>
      </w:r>
      <w:r>
        <w:rPr>
          <w:rStyle w:val="15"/>
          <w:rFonts w:hint="default" w:ascii="Times New Roman" w:hAnsi="Times New Roman" w:cs="Times New Roman"/>
          <w:b w:val="0"/>
          <w:bCs w:val="0"/>
        </w:rPr>
        <w:t>10% p.a.</w:t>
      </w:r>
    </w:p>
    <w:p w14:paraId="0DAEA75D">
      <w:pPr>
        <w:pStyle w:val="32"/>
        <w:numPr>
          <w:ilvl w:val="0"/>
          <w:numId w:val="0"/>
        </w:numPr>
        <w:bidi w:val="0"/>
        <w:ind w:left="360" w:leftChars="0" w:firstLine="360" w:firstLineChars="150"/>
        <w:rPr>
          <w:rFonts w:hint="default" w:ascii="Times New Roman" w:hAnsi="Times New Roman" w:cs="Times New Roman"/>
        </w:rPr>
      </w:pPr>
      <w:r>
        <w:rPr>
          <w:rFonts w:hint="default" w:ascii="Times New Roman" w:hAnsi="Times New Roman" w:cs="Times New Roman"/>
          <w:b w:val="0"/>
          <w:bCs w:val="0"/>
        </w:rPr>
        <w:t xml:space="preserve">Calculate the </w:t>
      </w:r>
      <w:r>
        <w:rPr>
          <w:rStyle w:val="15"/>
          <w:rFonts w:hint="default" w:ascii="Times New Roman" w:hAnsi="Times New Roman" w:cs="Times New Roman"/>
          <w:b w:val="0"/>
          <w:bCs w:val="0"/>
        </w:rPr>
        <w:t>interest included in each instalment</w:t>
      </w:r>
      <w:r>
        <w:rPr>
          <w:rFonts w:hint="default" w:ascii="Times New Roman" w:hAnsi="Times New Roman" w:cs="Times New Roman"/>
          <w:b w:val="0"/>
          <w:bCs w:val="0"/>
        </w:rPr>
        <w:t>.</w:t>
      </w:r>
    </w:p>
    <w:p w14:paraId="4208E0E1">
      <w:pPr>
        <w:pStyle w:val="32"/>
        <w:numPr>
          <w:ilvl w:val="0"/>
          <w:numId w:val="0"/>
        </w:numPr>
        <w:spacing w:after="160" w:line="276" w:lineRule="auto"/>
        <w:contextualSpacing/>
        <w:rPr>
          <w:rFonts w:hint="default" w:ascii="Times New Roman" w:hAnsi="Times New Roman" w:cs="Times New Roman"/>
        </w:rPr>
      </w:pPr>
    </w:p>
    <w:p w14:paraId="23B5B225">
      <w:pPr>
        <w:pStyle w:val="32"/>
        <w:numPr>
          <w:ilvl w:val="0"/>
          <w:numId w:val="0"/>
        </w:numPr>
        <w:spacing w:after="160" w:line="276" w:lineRule="auto"/>
        <w:contextualSpacing/>
        <w:rPr>
          <w:rFonts w:hint="default" w:ascii="Times New Roman" w:hAnsi="Times New Roman" w:cs="Times New Roman"/>
        </w:rPr>
      </w:pPr>
    </w:p>
    <w:p w14:paraId="5D220050">
      <w:pPr>
        <w:pStyle w:val="32"/>
        <w:numPr>
          <w:ilvl w:val="0"/>
          <w:numId w:val="0"/>
        </w:numPr>
        <w:spacing w:after="160" w:line="276" w:lineRule="auto"/>
        <w:contextualSpacing/>
        <w:rPr>
          <w:rFonts w:hint="default" w:ascii="Times New Roman" w:hAnsi="Times New Roman" w:cs="Times New Roman"/>
        </w:rPr>
      </w:pPr>
    </w:p>
    <w:p w14:paraId="6F39A2AF">
      <w:pPr>
        <w:pStyle w:val="32"/>
        <w:numPr>
          <w:ilvl w:val="0"/>
          <w:numId w:val="0"/>
        </w:numPr>
        <w:spacing w:after="160" w:line="276" w:lineRule="auto"/>
        <w:contextualSpacing/>
        <w:rPr>
          <w:rFonts w:hint="default" w:ascii="Times New Roman" w:hAnsi="Times New Roman" w:cs="Times New Roman"/>
        </w:rPr>
      </w:pPr>
    </w:p>
    <w:p w14:paraId="7FAD1A63">
      <w:pPr>
        <w:pStyle w:val="32"/>
        <w:numPr>
          <w:ilvl w:val="0"/>
          <w:numId w:val="0"/>
        </w:numPr>
        <w:spacing w:after="160" w:line="276" w:lineRule="auto"/>
        <w:contextualSpacing/>
        <w:rPr>
          <w:rFonts w:hint="default" w:ascii="Times New Roman" w:hAnsi="Times New Roman" w:cs="Times New Roman"/>
        </w:rPr>
      </w:pPr>
    </w:p>
    <w:p w14:paraId="5495E6BD">
      <w:pPr>
        <w:pStyle w:val="32"/>
        <w:numPr>
          <w:ilvl w:val="0"/>
          <w:numId w:val="1"/>
        </w:numPr>
        <w:spacing w:line="276" w:lineRule="auto"/>
        <w:rPr>
          <w:rFonts w:ascii="Times New Roman" w:hAnsi="Times New Roman" w:cs="Times New Roman"/>
        </w:rPr>
      </w:pPr>
      <w:r>
        <w:rPr>
          <w:rFonts w:hint="default" w:ascii="Times New Roman" w:hAnsi="Times New Roman" w:cs="Times New Roman"/>
          <w:lang w:val="en-IN"/>
        </w:rPr>
        <w:t>From the following details, prepare Department trading Accounts</w:t>
      </w:r>
    </w:p>
    <w:p w14:paraId="1EA6E3B3">
      <w:pPr>
        <w:pStyle w:val="32"/>
        <w:numPr>
          <w:ilvl w:val="0"/>
          <w:numId w:val="0"/>
        </w:numPr>
        <w:spacing w:line="276" w:lineRule="auto"/>
        <w:rPr>
          <w:rFonts w:hint="default" w:ascii="Times New Roman" w:hAnsi="Times New Roman" w:cs="Times New Roman"/>
          <w:vertAlign w:val="baseline"/>
          <w:lang w:val="en-IN"/>
        </w:rPr>
      </w:pPr>
    </w:p>
    <w:tbl>
      <w:tblPr>
        <w:tblStyle w:val="1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2067"/>
        <w:gridCol w:w="2172"/>
      </w:tblGrid>
      <w:tr w14:paraId="5614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467" w:type="dxa"/>
            <w:vAlign w:val="center"/>
          </w:tcPr>
          <w:p w14:paraId="35622CF9">
            <w:pPr>
              <w:pStyle w:val="32"/>
              <w:widowControl w:val="0"/>
              <w:numPr>
                <w:ilvl w:val="0"/>
                <w:numId w:val="0"/>
              </w:numPr>
              <w:spacing w:line="276" w:lineRule="auto"/>
              <w:jc w:val="center"/>
              <w:rPr>
                <w:rFonts w:hint="default" w:ascii="Times New Roman" w:hAnsi="Times New Roman" w:cs="Times New Roman"/>
                <w:b/>
                <w:bCs/>
                <w:vertAlign w:val="baseline"/>
                <w:lang w:val="en-IN"/>
              </w:rPr>
            </w:pPr>
            <w:r>
              <w:rPr>
                <w:rFonts w:hint="default" w:ascii="Times New Roman" w:hAnsi="Times New Roman" w:cs="Times New Roman"/>
                <w:b/>
                <w:bCs/>
                <w:vertAlign w:val="baseline"/>
                <w:lang w:val="en-IN"/>
              </w:rPr>
              <w:t>Particulars</w:t>
            </w:r>
          </w:p>
        </w:tc>
        <w:tc>
          <w:tcPr>
            <w:tcW w:w="2067" w:type="dxa"/>
            <w:vAlign w:val="center"/>
          </w:tcPr>
          <w:p w14:paraId="7ED7624E">
            <w:pPr>
              <w:pStyle w:val="32"/>
              <w:widowControl w:val="0"/>
              <w:numPr>
                <w:ilvl w:val="0"/>
                <w:numId w:val="0"/>
              </w:numPr>
              <w:spacing w:line="276" w:lineRule="auto"/>
              <w:jc w:val="center"/>
              <w:rPr>
                <w:rFonts w:hint="default" w:ascii="Times New Roman" w:hAnsi="Times New Roman" w:cs="Times New Roman"/>
                <w:b/>
                <w:bCs/>
                <w:vertAlign w:val="baseline"/>
                <w:lang w:val="en-IN"/>
              </w:rPr>
            </w:pPr>
            <w:r>
              <w:rPr>
                <w:rFonts w:hint="default" w:ascii="Times New Roman" w:hAnsi="Times New Roman" w:cs="Times New Roman"/>
                <w:b/>
                <w:bCs/>
                <w:vertAlign w:val="baseline"/>
                <w:lang w:val="en-IN"/>
              </w:rPr>
              <w:t>Department A</w:t>
            </w:r>
          </w:p>
          <w:p w14:paraId="571A33F7">
            <w:pPr>
              <w:pStyle w:val="32"/>
              <w:widowControl w:val="0"/>
              <w:numPr>
                <w:ilvl w:val="0"/>
                <w:numId w:val="0"/>
              </w:numPr>
              <w:spacing w:line="276" w:lineRule="auto"/>
              <w:jc w:val="center"/>
              <w:rPr>
                <w:rFonts w:hint="default" w:ascii="Times New Roman" w:hAnsi="Times New Roman" w:cs="Times New Roman"/>
                <w:b/>
                <w:bCs/>
                <w:vertAlign w:val="baseline"/>
                <w:lang w:val="en-IN"/>
              </w:rPr>
            </w:pPr>
            <w:r>
              <w:rPr>
                <w:rFonts w:hint="default" w:ascii="Times New Roman" w:hAnsi="Times New Roman" w:cs="Times New Roman"/>
                <w:b/>
                <w:bCs/>
                <w:vertAlign w:val="baseline"/>
                <w:lang w:val="en-IN"/>
              </w:rPr>
              <w:t>Rs.</w:t>
            </w:r>
          </w:p>
        </w:tc>
        <w:tc>
          <w:tcPr>
            <w:tcW w:w="2172" w:type="dxa"/>
            <w:vAlign w:val="center"/>
          </w:tcPr>
          <w:p w14:paraId="05E9B6EB">
            <w:pPr>
              <w:pStyle w:val="32"/>
              <w:widowControl w:val="0"/>
              <w:numPr>
                <w:ilvl w:val="0"/>
                <w:numId w:val="0"/>
              </w:numPr>
              <w:spacing w:line="276" w:lineRule="auto"/>
              <w:jc w:val="center"/>
              <w:rPr>
                <w:rFonts w:hint="default" w:ascii="Times New Roman" w:hAnsi="Times New Roman" w:cs="Times New Roman"/>
                <w:b/>
                <w:bCs/>
                <w:vertAlign w:val="baseline"/>
                <w:lang w:val="en-IN"/>
              </w:rPr>
            </w:pPr>
            <w:r>
              <w:rPr>
                <w:rFonts w:hint="default" w:ascii="Times New Roman" w:hAnsi="Times New Roman" w:cs="Times New Roman"/>
                <w:b/>
                <w:bCs/>
                <w:vertAlign w:val="baseline"/>
                <w:lang w:val="en-IN"/>
              </w:rPr>
              <w:t>Department B</w:t>
            </w:r>
          </w:p>
          <w:p w14:paraId="53A3661C">
            <w:pPr>
              <w:pStyle w:val="32"/>
              <w:widowControl w:val="0"/>
              <w:numPr>
                <w:ilvl w:val="0"/>
                <w:numId w:val="0"/>
              </w:numPr>
              <w:spacing w:line="276" w:lineRule="auto"/>
              <w:jc w:val="center"/>
              <w:rPr>
                <w:rFonts w:hint="default" w:ascii="Times New Roman" w:hAnsi="Times New Roman" w:cs="Times New Roman"/>
                <w:b/>
                <w:bCs/>
                <w:vertAlign w:val="baseline"/>
                <w:lang w:val="en-IN"/>
              </w:rPr>
            </w:pPr>
            <w:r>
              <w:rPr>
                <w:rFonts w:hint="default" w:ascii="Times New Roman" w:hAnsi="Times New Roman" w:cs="Times New Roman"/>
                <w:b/>
                <w:bCs/>
                <w:vertAlign w:val="baseline"/>
                <w:lang w:val="en-IN"/>
              </w:rPr>
              <w:t>Rs.</w:t>
            </w:r>
          </w:p>
        </w:tc>
      </w:tr>
      <w:tr w14:paraId="24C0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467" w:type="dxa"/>
          </w:tcPr>
          <w:p w14:paraId="75818BD3">
            <w:pPr>
              <w:pStyle w:val="32"/>
              <w:widowControl w:val="0"/>
              <w:numPr>
                <w:ilvl w:val="0"/>
                <w:numId w:val="0"/>
              </w:numPr>
              <w:spacing w:line="276" w:lineRule="auto"/>
              <w:jc w:val="both"/>
              <w:rPr>
                <w:rFonts w:hint="default" w:ascii="Times New Roman" w:hAnsi="Times New Roman" w:cs="Times New Roman"/>
                <w:vertAlign w:val="baseline"/>
                <w:lang w:val="en-IN"/>
              </w:rPr>
            </w:pPr>
            <w:r>
              <w:rPr>
                <w:rFonts w:hint="default" w:ascii="Times New Roman" w:hAnsi="Times New Roman" w:cs="Times New Roman"/>
                <w:vertAlign w:val="baseline"/>
                <w:lang w:val="en-IN"/>
              </w:rPr>
              <w:t>Opening stock</w:t>
            </w:r>
          </w:p>
        </w:tc>
        <w:tc>
          <w:tcPr>
            <w:tcW w:w="2067" w:type="dxa"/>
            <w:vAlign w:val="top"/>
          </w:tcPr>
          <w:p w14:paraId="46F2A7D4">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9000</w:t>
            </w:r>
          </w:p>
        </w:tc>
        <w:tc>
          <w:tcPr>
            <w:tcW w:w="2172" w:type="dxa"/>
            <w:vAlign w:val="top"/>
          </w:tcPr>
          <w:p w14:paraId="2063077E">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8400</w:t>
            </w:r>
          </w:p>
        </w:tc>
      </w:tr>
      <w:tr w14:paraId="4D9C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467" w:type="dxa"/>
          </w:tcPr>
          <w:p w14:paraId="1252E871">
            <w:pPr>
              <w:pStyle w:val="32"/>
              <w:widowControl w:val="0"/>
              <w:numPr>
                <w:ilvl w:val="0"/>
                <w:numId w:val="0"/>
              </w:numPr>
              <w:spacing w:line="276" w:lineRule="auto"/>
              <w:jc w:val="both"/>
              <w:rPr>
                <w:rFonts w:hint="default" w:ascii="Times New Roman" w:hAnsi="Times New Roman" w:cs="Times New Roman"/>
                <w:vertAlign w:val="baseline"/>
                <w:lang w:val="en-IN"/>
              </w:rPr>
            </w:pPr>
            <w:r>
              <w:rPr>
                <w:rFonts w:hint="default" w:ascii="Times New Roman" w:hAnsi="Times New Roman" w:cs="Times New Roman"/>
                <w:vertAlign w:val="baseline"/>
                <w:lang w:val="en-IN"/>
              </w:rPr>
              <w:t>Total purchases</w:t>
            </w:r>
          </w:p>
        </w:tc>
        <w:tc>
          <w:tcPr>
            <w:tcW w:w="2067" w:type="dxa"/>
            <w:vAlign w:val="top"/>
          </w:tcPr>
          <w:p w14:paraId="51225ED1">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27,000</w:t>
            </w:r>
          </w:p>
        </w:tc>
        <w:tc>
          <w:tcPr>
            <w:tcW w:w="2172" w:type="dxa"/>
            <w:vAlign w:val="top"/>
          </w:tcPr>
          <w:p w14:paraId="5677C63C">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21,600</w:t>
            </w:r>
          </w:p>
        </w:tc>
      </w:tr>
      <w:tr w14:paraId="4250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467" w:type="dxa"/>
          </w:tcPr>
          <w:p w14:paraId="7BABED22">
            <w:pPr>
              <w:pStyle w:val="32"/>
              <w:widowControl w:val="0"/>
              <w:numPr>
                <w:ilvl w:val="0"/>
                <w:numId w:val="0"/>
              </w:numPr>
              <w:spacing w:line="276" w:lineRule="auto"/>
              <w:jc w:val="both"/>
              <w:rPr>
                <w:rFonts w:hint="default" w:ascii="Times New Roman" w:hAnsi="Times New Roman" w:cs="Times New Roman"/>
                <w:vertAlign w:val="baseline"/>
                <w:lang w:val="en-IN"/>
              </w:rPr>
            </w:pPr>
            <w:r>
              <w:rPr>
                <w:rFonts w:hint="default" w:ascii="Times New Roman" w:hAnsi="Times New Roman" w:cs="Times New Roman"/>
                <w:vertAlign w:val="baseline"/>
                <w:lang w:val="en-IN"/>
              </w:rPr>
              <w:t>Total sales</w:t>
            </w:r>
          </w:p>
        </w:tc>
        <w:tc>
          <w:tcPr>
            <w:tcW w:w="2067" w:type="dxa"/>
            <w:vAlign w:val="top"/>
          </w:tcPr>
          <w:p w14:paraId="2DBFFC61">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42,000</w:t>
            </w:r>
          </w:p>
        </w:tc>
        <w:tc>
          <w:tcPr>
            <w:tcW w:w="2172" w:type="dxa"/>
            <w:vAlign w:val="top"/>
          </w:tcPr>
          <w:p w14:paraId="1C624558">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36,000</w:t>
            </w:r>
          </w:p>
        </w:tc>
      </w:tr>
      <w:tr w14:paraId="59D0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467" w:type="dxa"/>
          </w:tcPr>
          <w:p w14:paraId="79C64B15">
            <w:pPr>
              <w:pStyle w:val="32"/>
              <w:widowControl w:val="0"/>
              <w:numPr>
                <w:ilvl w:val="0"/>
                <w:numId w:val="0"/>
              </w:numPr>
              <w:spacing w:line="276" w:lineRule="auto"/>
              <w:jc w:val="both"/>
              <w:rPr>
                <w:rFonts w:hint="default" w:ascii="Times New Roman" w:hAnsi="Times New Roman" w:cs="Times New Roman"/>
                <w:vertAlign w:val="baseline"/>
                <w:lang w:val="en-IN"/>
              </w:rPr>
            </w:pPr>
            <w:r>
              <w:rPr>
                <w:rFonts w:hint="default" w:ascii="Times New Roman" w:hAnsi="Times New Roman" w:cs="Times New Roman"/>
                <w:vertAlign w:val="baseline"/>
                <w:lang w:val="en-IN"/>
              </w:rPr>
              <w:t>Closing stock</w:t>
            </w:r>
          </w:p>
        </w:tc>
        <w:tc>
          <w:tcPr>
            <w:tcW w:w="2067" w:type="dxa"/>
            <w:vAlign w:val="top"/>
          </w:tcPr>
          <w:p w14:paraId="083DC5D0">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10,800</w:t>
            </w:r>
          </w:p>
        </w:tc>
        <w:tc>
          <w:tcPr>
            <w:tcW w:w="2172" w:type="dxa"/>
            <w:vAlign w:val="top"/>
          </w:tcPr>
          <w:p w14:paraId="61A33230">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4,800</w:t>
            </w:r>
          </w:p>
        </w:tc>
      </w:tr>
      <w:tr w14:paraId="1997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467" w:type="dxa"/>
          </w:tcPr>
          <w:p w14:paraId="29A14B9D">
            <w:pPr>
              <w:pStyle w:val="32"/>
              <w:widowControl w:val="0"/>
              <w:numPr>
                <w:ilvl w:val="0"/>
                <w:numId w:val="0"/>
              </w:numPr>
              <w:spacing w:line="276" w:lineRule="auto"/>
              <w:jc w:val="both"/>
              <w:rPr>
                <w:rFonts w:hint="default" w:ascii="Times New Roman" w:hAnsi="Times New Roman" w:cs="Times New Roman"/>
                <w:vertAlign w:val="baseline"/>
                <w:lang w:val="en-IN"/>
              </w:rPr>
            </w:pPr>
            <w:r>
              <w:rPr>
                <w:rFonts w:hint="default" w:ascii="Times New Roman" w:hAnsi="Times New Roman" w:cs="Times New Roman"/>
                <w:vertAlign w:val="baseline"/>
                <w:lang w:val="en-IN"/>
              </w:rPr>
              <w:t>Credit purchases</w:t>
            </w:r>
          </w:p>
        </w:tc>
        <w:tc>
          <w:tcPr>
            <w:tcW w:w="2067" w:type="dxa"/>
            <w:vAlign w:val="top"/>
          </w:tcPr>
          <w:p w14:paraId="437F47ED">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17,000</w:t>
            </w:r>
          </w:p>
        </w:tc>
        <w:tc>
          <w:tcPr>
            <w:tcW w:w="2172" w:type="dxa"/>
            <w:vAlign w:val="top"/>
          </w:tcPr>
          <w:p w14:paraId="5B0555C5">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10,600</w:t>
            </w:r>
          </w:p>
        </w:tc>
      </w:tr>
      <w:tr w14:paraId="3B0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467" w:type="dxa"/>
          </w:tcPr>
          <w:p w14:paraId="51A24D95">
            <w:pPr>
              <w:pStyle w:val="32"/>
              <w:widowControl w:val="0"/>
              <w:numPr>
                <w:ilvl w:val="0"/>
                <w:numId w:val="0"/>
              </w:numPr>
              <w:spacing w:line="276" w:lineRule="auto"/>
              <w:jc w:val="both"/>
              <w:rPr>
                <w:rFonts w:hint="default" w:ascii="Times New Roman" w:hAnsi="Times New Roman" w:cs="Times New Roman"/>
                <w:vertAlign w:val="baseline"/>
                <w:lang w:val="en-IN"/>
              </w:rPr>
            </w:pPr>
            <w:r>
              <w:rPr>
                <w:rFonts w:hint="default" w:ascii="Times New Roman" w:hAnsi="Times New Roman" w:cs="Times New Roman"/>
                <w:vertAlign w:val="baseline"/>
                <w:lang w:val="en-IN"/>
              </w:rPr>
              <w:t>Credit sales</w:t>
            </w:r>
          </w:p>
        </w:tc>
        <w:tc>
          <w:tcPr>
            <w:tcW w:w="2067" w:type="dxa"/>
            <w:vAlign w:val="top"/>
          </w:tcPr>
          <w:p w14:paraId="4714D59A">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5000</w:t>
            </w:r>
          </w:p>
        </w:tc>
        <w:tc>
          <w:tcPr>
            <w:tcW w:w="2172" w:type="dxa"/>
            <w:vAlign w:val="top"/>
          </w:tcPr>
          <w:p w14:paraId="2FE998D2">
            <w:pPr>
              <w:pStyle w:val="32"/>
              <w:widowControl w:val="0"/>
              <w:numPr>
                <w:ilvl w:val="0"/>
                <w:numId w:val="0"/>
              </w:numPr>
              <w:spacing w:line="276" w:lineRule="auto"/>
              <w:jc w:val="right"/>
              <w:rPr>
                <w:rFonts w:hint="default" w:ascii="Times New Roman" w:hAnsi="Times New Roman" w:cs="Times New Roman"/>
                <w:vertAlign w:val="baseline"/>
                <w:lang w:val="en-IN"/>
              </w:rPr>
            </w:pPr>
            <w:r>
              <w:rPr>
                <w:rFonts w:hint="default" w:ascii="Times New Roman" w:hAnsi="Times New Roman" w:cs="Times New Roman"/>
                <w:vertAlign w:val="baseline"/>
                <w:lang w:val="en-IN"/>
              </w:rPr>
              <w:t>6000</w:t>
            </w:r>
          </w:p>
        </w:tc>
      </w:tr>
    </w:tbl>
    <w:p w14:paraId="6F2EDBA7">
      <w:pPr>
        <w:pStyle w:val="32"/>
        <w:numPr>
          <w:ilvl w:val="0"/>
          <w:numId w:val="0"/>
        </w:numPr>
        <w:spacing w:line="276" w:lineRule="auto"/>
        <w:ind w:left="360" w:leftChars="0"/>
        <w:rPr>
          <w:rFonts w:hint="default" w:ascii="Times New Roman" w:hAnsi="Times New Roman" w:cs="Times New Roman"/>
          <w:lang w:val="en-IN"/>
        </w:rPr>
      </w:pPr>
    </w:p>
    <w:p w14:paraId="15C1B6D5">
      <w:pPr>
        <w:pStyle w:val="32"/>
        <w:numPr>
          <w:ilvl w:val="0"/>
          <w:numId w:val="1"/>
        </w:numPr>
        <w:spacing w:line="276" w:lineRule="auto"/>
        <w:rPr>
          <w:rFonts w:ascii="Times New Roman" w:hAnsi="Times New Roman" w:cs="Times New Roman"/>
        </w:rPr>
      </w:pPr>
      <w:r>
        <w:rPr>
          <w:rFonts w:hint="default" w:ascii="Times New Roman" w:hAnsi="Times New Roman"/>
        </w:rPr>
        <w:t>P</w:t>
      </w:r>
      <w:r>
        <w:rPr>
          <w:rFonts w:hint="default" w:ascii="Times New Roman" w:hAnsi="Times New Roman"/>
          <w:lang w:val="en-IN"/>
        </w:rPr>
        <w:t>,</w:t>
      </w:r>
      <w:r>
        <w:rPr>
          <w:rFonts w:hint="default" w:ascii="Times New Roman" w:hAnsi="Times New Roman"/>
        </w:rPr>
        <w:t>Q</w:t>
      </w:r>
      <w:r>
        <w:rPr>
          <w:rFonts w:hint="default" w:ascii="Times New Roman" w:hAnsi="Times New Roman"/>
          <w:lang w:val="en-IN"/>
        </w:rPr>
        <w:t xml:space="preserve"> and R are</w:t>
      </w:r>
      <w:r>
        <w:rPr>
          <w:rFonts w:hint="default" w:ascii="Times New Roman" w:hAnsi="Times New Roman"/>
        </w:rPr>
        <w:t xml:space="preserve"> partners sharing pro</w:t>
      </w:r>
      <w:r>
        <w:rPr>
          <w:rFonts w:hint="default" w:ascii="Times New Roman" w:hAnsi="Times New Roman"/>
          <w:lang w:val="en-IN"/>
        </w:rPr>
        <w:t>fit</w:t>
      </w:r>
      <w:r>
        <w:rPr>
          <w:rFonts w:hint="default" w:ascii="Times New Roman" w:hAnsi="Times New Roman"/>
        </w:rPr>
        <w:t>s equally</w:t>
      </w:r>
      <w:r>
        <w:rPr>
          <w:rFonts w:hint="default" w:ascii="Times New Roman" w:hAnsi="Times New Roman"/>
          <w:lang w:val="en-IN"/>
        </w:rPr>
        <w:t>.</w:t>
      </w:r>
      <w:r>
        <w:rPr>
          <w:rFonts w:hint="default" w:ascii="Times New Roman" w:hAnsi="Times New Roman"/>
        </w:rPr>
        <w:t xml:space="preserve"> </w:t>
      </w:r>
      <w:r>
        <w:rPr>
          <w:rFonts w:hint="default" w:ascii="Times New Roman" w:hAnsi="Times New Roman"/>
          <w:lang w:val="en-IN"/>
        </w:rPr>
        <w:t>T</w:t>
      </w:r>
      <w:r>
        <w:rPr>
          <w:rFonts w:hint="default" w:ascii="Times New Roman" w:hAnsi="Times New Roman"/>
        </w:rPr>
        <w:t xml:space="preserve">hey admit </w:t>
      </w:r>
      <w:r>
        <w:rPr>
          <w:rFonts w:hint="default" w:ascii="Times New Roman" w:hAnsi="Times New Roman"/>
          <w:lang w:val="en-IN"/>
        </w:rPr>
        <w:t xml:space="preserve">S </w:t>
      </w:r>
      <w:r>
        <w:rPr>
          <w:rFonts w:hint="default" w:ascii="Times New Roman" w:hAnsi="Times New Roman"/>
        </w:rPr>
        <w:t>for 1</w:t>
      </w:r>
      <w:r>
        <w:rPr>
          <w:rFonts w:hint="default" w:ascii="Times New Roman" w:hAnsi="Times New Roman"/>
          <w:lang w:val="en-IN"/>
        </w:rPr>
        <w:t>/5</w:t>
      </w:r>
      <w:r>
        <w:rPr>
          <w:rFonts w:hint="default" w:ascii="Times New Roman" w:hAnsi="Times New Roman"/>
          <w:vertAlign w:val="superscript"/>
          <w:lang w:val="en-IN"/>
        </w:rPr>
        <w:t>th</w:t>
      </w:r>
      <w:r>
        <w:rPr>
          <w:rFonts w:hint="default" w:ascii="Times New Roman" w:hAnsi="Times New Roman"/>
          <w:lang w:val="en-IN"/>
        </w:rPr>
        <w:t xml:space="preserve"> </w:t>
      </w:r>
      <w:r>
        <w:rPr>
          <w:rFonts w:hint="default" w:ascii="Times New Roman" w:hAnsi="Times New Roman"/>
        </w:rPr>
        <w:t xml:space="preserve"> share and decide that relative ratio between them will remain unchanged</w:t>
      </w:r>
      <w:r>
        <w:rPr>
          <w:rFonts w:hint="default" w:ascii="Times New Roman" w:hAnsi="Times New Roman"/>
          <w:lang w:val="en-IN"/>
        </w:rPr>
        <w:t>. C</w:t>
      </w:r>
      <w:r>
        <w:rPr>
          <w:rFonts w:hint="default" w:ascii="Times New Roman" w:hAnsi="Times New Roman"/>
        </w:rPr>
        <w:t>alculate new profit sharing ratio</w:t>
      </w:r>
      <w:r>
        <w:rPr>
          <w:rFonts w:hint="default" w:ascii="Times New Roman" w:hAnsi="Times New Roman"/>
          <w:lang w:val="en-IN"/>
        </w:rPr>
        <w:t>.</w:t>
      </w:r>
    </w:p>
    <w:p w14:paraId="4E7AEE96">
      <w:pPr>
        <w:pStyle w:val="32"/>
        <w:numPr>
          <w:ilvl w:val="0"/>
          <w:numId w:val="1"/>
        </w:numPr>
        <w:spacing w:line="276" w:lineRule="auto"/>
        <w:rPr>
          <w:rFonts w:ascii="Times New Roman" w:hAnsi="Times New Roman" w:cs="Times New Roman"/>
        </w:rPr>
      </w:pPr>
      <w:r>
        <w:rPr>
          <w:rFonts w:hint="default" w:ascii="Times New Roman" w:hAnsi="Times New Roman"/>
          <w:lang w:val="en-IN"/>
        </w:rPr>
        <w:t xml:space="preserve">R,M.and J </w:t>
      </w:r>
      <w:r>
        <w:rPr>
          <w:rFonts w:hint="default" w:ascii="Times New Roman" w:hAnsi="Times New Roman"/>
        </w:rPr>
        <w:t>were partners in a firm J died on 29th February 2008</w:t>
      </w:r>
      <w:r>
        <w:rPr>
          <w:rFonts w:hint="default" w:ascii="Times New Roman" w:hAnsi="Times New Roman"/>
          <w:lang w:val="en-IN"/>
        </w:rPr>
        <w:t>. H</w:t>
      </w:r>
      <w:r>
        <w:rPr>
          <w:rFonts w:hint="default" w:ascii="Times New Roman" w:hAnsi="Times New Roman"/>
        </w:rPr>
        <w:t>is share of profit from the closure of the last accounting year till date of death was to be calculated on the basis of the average of profits of three completed years before death</w:t>
      </w:r>
      <w:r>
        <w:rPr>
          <w:rFonts w:hint="default" w:ascii="Times New Roman" w:hAnsi="Times New Roman"/>
          <w:lang w:val="en-IN"/>
        </w:rPr>
        <w:t>.</w:t>
      </w:r>
    </w:p>
    <w:p w14:paraId="632D19AF">
      <w:pPr>
        <w:pStyle w:val="32"/>
        <w:numPr>
          <w:ilvl w:val="0"/>
          <w:numId w:val="0"/>
        </w:numPr>
        <w:spacing w:line="276" w:lineRule="auto"/>
        <w:ind w:left="360" w:leftChars="0" w:firstLine="716" w:firstLineChars="0"/>
        <w:rPr>
          <w:rFonts w:hint="default" w:ascii="Times New Roman" w:hAnsi="Times New Roman"/>
          <w:lang w:val="en-IN"/>
        </w:rPr>
      </w:pPr>
      <w:r>
        <w:rPr>
          <w:rFonts w:hint="default" w:ascii="Times New Roman" w:hAnsi="Times New Roman"/>
          <w:lang w:val="en-IN"/>
        </w:rPr>
        <w:t>P</w:t>
      </w:r>
      <w:r>
        <w:rPr>
          <w:rFonts w:hint="default" w:ascii="Times New Roman" w:hAnsi="Times New Roman"/>
        </w:rPr>
        <w:t>rofits for 2005 20</w:t>
      </w:r>
      <w:r>
        <w:rPr>
          <w:rFonts w:hint="default" w:ascii="Times New Roman" w:hAnsi="Times New Roman"/>
          <w:lang w:val="en-IN"/>
        </w:rPr>
        <w:t>0</w:t>
      </w:r>
      <w:r>
        <w:rPr>
          <w:rFonts w:hint="default" w:ascii="Times New Roman" w:hAnsi="Times New Roman"/>
        </w:rPr>
        <w:t xml:space="preserve">6 </w:t>
      </w:r>
      <w:r>
        <w:rPr>
          <w:rFonts w:hint="default" w:ascii="Times New Roman" w:hAnsi="Times New Roman"/>
          <w:lang w:val="en-IN"/>
        </w:rPr>
        <w:t xml:space="preserve">and 2007 </w:t>
      </w:r>
      <w:r>
        <w:rPr>
          <w:rFonts w:hint="default" w:ascii="Times New Roman" w:hAnsi="Times New Roman"/>
        </w:rPr>
        <w:t xml:space="preserve">were </w:t>
      </w:r>
      <w:r>
        <w:rPr>
          <w:rFonts w:hint="default" w:ascii="Times New Roman" w:hAnsi="Times New Roman"/>
          <w:lang w:val="en-IN"/>
        </w:rPr>
        <w:t>Rs.</w:t>
      </w:r>
      <w:r>
        <w:rPr>
          <w:rFonts w:hint="default" w:ascii="Times New Roman" w:hAnsi="Times New Roman"/>
        </w:rPr>
        <w:t>7</w:t>
      </w:r>
      <w:r>
        <w:rPr>
          <w:rFonts w:hint="default" w:ascii="Times New Roman" w:hAnsi="Times New Roman"/>
          <w:lang w:val="en-IN"/>
        </w:rPr>
        <w:t>000, Rs.</w:t>
      </w:r>
      <w:r>
        <w:rPr>
          <w:rFonts w:hint="default" w:ascii="Times New Roman" w:hAnsi="Times New Roman"/>
        </w:rPr>
        <w:t xml:space="preserve">8000 and </w:t>
      </w:r>
      <w:r>
        <w:rPr>
          <w:rFonts w:hint="default" w:ascii="Times New Roman" w:hAnsi="Times New Roman"/>
          <w:lang w:val="en-IN"/>
        </w:rPr>
        <w:t>Rs.</w:t>
      </w:r>
      <w:r>
        <w:rPr>
          <w:rFonts w:hint="default" w:ascii="Times New Roman" w:hAnsi="Times New Roman"/>
        </w:rPr>
        <w:t>9000 respectively</w:t>
      </w:r>
      <w:r>
        <w:rPr>
          <w:rFonts w:hint="default" w:ascii="Times New Roman" w:hAnsi="Times New Roman"/>
          <w:lang w:val="en-IN"/>
        </w:rPr>
        <w:t>.</w:t>
      </w:r>
    </w:p>
    <w:p w14:paraId="438FB882">
      <w:pPr>
        <w:pStyle w:val="32"/>
        <w:numPr>
          <w:ilvl w:val="0"/>
          <w:numId w:val="0"/>
        </w:numPr>
        <w:spacing w:line="276" w:lineRule="auto"/>
        <w:ind w:left="360" w:leftChars="0" w:firstLine="716" w:firstLineChars="0"/>
        <w:rPr>
          <w:rFonts w:hint="default" w:ascii="Times New Roman" w:hAnsi="Times New Roman"/>
        </w:rPr>
      </w:pPr>
      <w:r>
        <w:rPr>
          <w:rFonts w:hint="default" w:ascii="Times New Roman" w:hAnsi="Times New Roman"/>
          <w:lang w:val="en-IN"/>
        </w:rPr>
        <w:t>C</w:t>
      </w:r>
      <w:r>
        <w:rPr>
          <w:rFonts w:hint="default" w:ascii="Times New Roman" w:hAnsi="Times New Roman"/>
        </w:rPr>
        <w:t>alculate J</w:t>
      </w:r>
      <w:r>
        <w:rPr>
          <w:rFonts w:hint="default" w:ascii="Times New Roman" w:hAnsi="Times New Roman"/>
          <w:lang w:val="en-IN"/>
        </w:rPr>
        <w:t>’s</w:t>
      </w:r>
      <w:r>
        <w:rPr>
          <w:rFonts w:hint="default" w:ascii="Times New Roman" w:hAnsi="Times New Roman"/>
        </w:rPr>
        <w:t xml:space="preserve"> profit share of profit till his death and past necessary journal entry for the same</w:t>
      </w:r>
    </w:p>
    <w:p w14:paraId="5E3B91AA">
      <w:pPr>
        <w:pStyle w:val="32"/>
        <w:numPr>
          <w:ilvl w:val="0"/>
          <w:numId w:val="0"/>
        </w:numPr>
        <w:spacing w:line="276" w:lineRule="auto"/>
        <w:ind w:left="360" w:leftChars="0" w:firstLine="716" w:firstLineChars="0"/>
        <w:rPr>
          <w:rFonts w:hint="default" w:ascii="Times New Roman" w:hAnsi="Times New Roman"/>
        </w:rPr>
      </w:pPr>
    </w:p>
    <w:p w14:paraId="62DB2383">
      <w:pPr>
        <w:pStyle w:val="32"/>
        <w:numPr>
          <w:ilvl w:val="0"/>
          <w:numId w:val="0"/>
        </w:numPr>
        <w:spacing w:line="276" w:lineRule="auto"/>
        <w:ind w:left="360" w:leftChars="0" w:firstLine="716" w:firstLineChars="0"/>
        <w:rPr>
          <w:rFonts w:hint="default" w:ascii="Times New Roman" w:hAnsi="Times New Roman"/>
        </w:rPr>
      </w:pPr>
    </w:p>
    <w:p w14:paraId="09657D95">
      <w:pPr>
        <w:pStyle w:val="32"/>
        <w:numPr>
          <w:ilvl w:val="0"/>
          <w:numId w:val="0"/>
        </w:numPr>
        <w:spacing w:line="276" w:lineRule="auto"/>
        <w:ind w:left="360" w:leftChars="0" w:firstLine="716" w:firstLineChars="0"/>
        <w:rPr>
          <w:rFonts w:hint="default" w:ascii="Times New Roman" w:hAnsi="Times New Roman"/>
        </w:rPr>
      </w:pPr>
    </w:p>
    <w:p w14:paraId="02610B41">
      <w:pPr>
        <w:pStyle w:val="32"/>
        <w:numPr>
          <w:ilvl w:val="0"/>
          <w:numId w:val="0"/>
        </w:numPr>
        <w:spacing w:line="276" w:lineRule="auto"/>
        <w:ind w:left="360" w:leftChars="0" w:firstLine="716" w:firstLineChars="0"/>
        <w:rPr>
          <w:rFonts w:hint="default" w:ascii="Times New Roman" w:hAnsi="Times New Roman"/>
        </w:rPr>
      </w:pPr>
    </w:p>
    <w:p w14:paraId="4E14D03E">
      <w:pPr>
        <w:pStyle w:val="32"/>
        <w:numPr>
          <w:ilvl w:val="0"/>
          <w:numId w:val="0"/>
        </w:numPr>
        <w:spacing w:line="276" w:lineRule="auto"/>
        <w:ind w:left="360" w:leftChars="0" w:firstLine="716" w:firstLineChars="0"/>
        <w:rPr>
          <w:rFonts w:hint="default" w:ascii="Times New Roman" w:hAnsi="Times New Roman"/>
        </w:rPr>
      </w:pPr>
    </w:p>
    <w:p w14:paraId="3A311789">
      <w:pPr>
        <w:pStyle w:val="32"/>
        <w:numPr>
          <w:ilvl w:val="0"/>
          <w:numId w:val="0"/>
        </w:numPr>
        <w:spacing w:line="276" w:lineRule="auto"/>
        <w:ind w:left="360" w:leftChars="0" w:firstLine="716" w:firstLineChars="0"/>
        <w:rPr>
          <w:rFonts w:hint="default" w:ascii="Times New Roman" w:hAnsi="Times New Roman"/>
        </w:rPr>
      </w:pPr>
    </w:p>
    <w:p w14:paraId="7562F5FE">
      <w:pPr>
        <w:pStyle w:val="32"/>
        <w:numPr>
          <w:ilvl w:val="0"/>
          <w:numId w:val="1"/>
        </w:numPr>
        <w:spacing w:line="276" w:lineRule="auto"/>
        <w:rPr>
          <w:rFonts w:ascii="Times New Roman" w:hAnsi="Times New Roman" w:cs="Times New Roman"/>
        </w:rPr>
      </w:pPr>
      <w:r>
        <w:rPr>
          <w:rFonts w:hint="default" w:ascii="Times New Roman" w:hAnsi="Times New Roman"/>
        </w:rPr>
        <w:t xml:space="preserve">Following is a balance sheet of </w:t>
      </w:r>
      <w:r>
        <w:rPr>
          <w:rFonts w:hint="default" w:ascii="Times New Roman" w:hAnsi="Times New Roman"/>
          <w:lang w:val="en-IN"/>
        </w:rPr>
        <w:t xml:space="preserve">A,B nad C </w:t>
      </w:r>
      <w:r>
        <w:rPr>
          <w:rFonts w:hint="default" w:ascii="Times New Roman" w:hAnsi="Times New Roman"/>
        </w:rPr>
        <w:t>who share profits and losses in the ratio of 2:2:1</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996"/>
        <w:gridCol w:w="1776"/>
        <w:gridCol w:w="1284"/>
      </w:tblGrid>
      <w:tr w14:paraId="4757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0" w:type="dxa"/>
          </w:tcPr>
          <w:p w14:paraId="5B6335F8">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Liabilities</w:t>
            </w:r>
          </w:p>
        </w:tc>
        <w:tc>
          <w:tcPr>
            <w:tcW w:w="996" w:type="dxa"/>
          </w:tcPr>
          <w:p w14:paraId="61D73D87">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Rs.</w:t>
            </w:r>
          </w:p>
        </w:tc>
        <w:tc>
          <w:tcPr>
            <w:tcW w:w="1776" w:type="dxa"/>
          </w:tcPr>
          <w:p w14:paraId="4C64C350">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Assets</w:t>
            </w:r>
          </w:p>
        </w:tc>
        <w:tc>
          <w:tcPr>
            <w:tcW w:w="1284" w:type="dxa"/>
          </w:tcPr>
          <w:p w14:paraId="7E481A03">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Rs.</w:t>
            </w:r>
          </w:p>
        </w:tc>
      </w:tr>
      <w:tr w14:paraId="0ED5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0" w:type="dxa"/>
          </w:tcPr>
          <w:p w14:paraId="6B78D5DB">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Sundry Creditors</w:t>
            </w:r>
          </w:p>
        </w:tc>
        <w:tc>
          <w:tcPr>
            <w:tcW w:w="996" w:type="dxa"/>
          </w:tcPr>
          <w:p w14:paraId="782DDD12">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15,000</w:t>
            </w:r>
          </w:p>
        </w:tc>
        <w:tc>
          <w:tcPr>
            <w:tcW w:w="1776" w:type="dxa"/>
          </w:tcPr>
          <w:p w14:paraId="55B8C959">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Cash in Hand</w:t>
            </w:r>
          </w:p>
        </w:tc>
        <w:tc>
          <w:tcPr>
            <w:tcW w:w="1284" w:type="dxa"/>
          </w:tcPr>
          <w:p w14:paraId="0E7DBCF3">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2,000</w:t>
            </w:r>
          </w:p>
        </w:tc>
      </w:tr>
      <w:tr w14:paraId="120A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0" w:type="dxa"/>
          </w:tcPr>
          <w:p w14:paraId="76DE523E">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Capital</w:t>
            </w:r>
          </w:p>
        </w:tc>
        <w:tc>
          <w:tcPr>
            <w:tcW w:w="996" w:type="dxa"/>
          </w:tcPr>
          <w:p w14:paraId="691BDB5C">
            <w:pPr>
              <w:pStyle w:val="32"/>
              <w:widowControl w:val="0"/>
              <w:numPr>
                <w:ilvl w:val="0"/>
                <w:numId w:val="0"/>
              </w:numPr>
              <w:spacing w:line="276" w:lineRule="auto"/>
              <w:jc w:val="right"/>
              <w:rPr>
                <w:rFonts w:hint="default" w:ascii="Times New Roman" w:hAnsi="Times New Roman"/>
                <w:vertAlign w:val="baseline"/>
              </w:rPr>
            </w:pPr>
          </w:p>
        </w:tc>
        <w:tc>
          <w:tcPr>
            <w:tcW w:w="1776" w:type="dxa"/>
          </w:tcPr>
          <w:p w14:paraId="737A4084">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Sundry Debtors</w:t>
            </w:r>
          </w:p>
        </w:tc>
        <w:tc>
          <w:tcPr>
            <w:tcW w:w="1284" w:type="dxa"/>
          </w:tcPr>
          <w:p w14:paraId="3C989A26">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12,000</w:t>
            </w:r>
          </w:p>
        </w:tc>
      </w:tr>
      <w:tr w14:paraId="610A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0" w:type="dxa"/>
          </w:tcPr>
          <w:p w14:paraId="2A0B1658">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A</w:t>
            </w:r>
          </w:p>
        </w:tc>
        <w:tc>
          <w:tcPr>
            <w:tcW w:w="996" w:type="dxa"/>
          </w:tcPr>
          <w:p w14:paraId="596F20CB">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15,000</w:t>
            </w:r>
          </w:p>
        </w:tc>
        <w:tc>
          <w:tcPr>
            <w:tcW w:w="1776" w:type="dxa"/>
          </w:tcPr>
          <w:p w14:paraId="109802E6">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Stock</w:t>
            </w:r>
          </w:p>
        </w:tc>
        <w:tc>
          <w:tcPr>
            <w:tcW w:w="1284" w:type="dxa"/>
          </w:tcPr>
          <w:p w14:paraId="7FE79958">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22,000</w:t>
            </w:r>
          </w:p>
        </w:tc>
      </w:tr>
      <w:tr w14:paraId="4CE2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0" w:type="dxa"/>
          </w:tcPr>
          <w:p w14:paraId="0BFE6025">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B</w:t>
            </w:r>
          </w:p>
        </w:tc>
        <w:tc>
          <w:tcPr>
            <w:tcW w:w="996" w:type="dxa"/>
          </w:tcPr>
          <w:p w14:paraId="4ECC7549">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12,000</w:t>
            </w:r>
          </w:p>
        </w:tc>
        <w:tc>
          <w:tcPr>
            <w:tcW w:w="1776" w:type="dxa"/>
          </w:tcPr>
          <w:p w14:paraId="2DBDF054">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Furniture</w:t>
            </w:r>
          </w:p>
        </w:tc>
        <w:tc>
          <w:tcPr>
            <w:tcW w:w="1284" w:type="dxa"/>
          </w:tcPr>
          <w:p w14:paraId="582559DA">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10,000</w:t>
            </w:r>
          </w:p>
        </w:tc>
      </w:tr>
      <w:tr w14:paraId="1DB9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0" w:type="dxa"/>
          </w:tcPr>
          <w:p w14:paraId="1F8225E7">
            <w:pPr>
              <w:pStyle w:val="32"/>
              <w:widowControl w:val="0"/>
              <w:numPr>
                <w:ilvl w:val="0"/>
                <w:numId w:val="0"/>
              </w:numPr>
              <w:spacing w:line="276" w:lineRule="auto"/>
              <w:jc w:val="both"/>
              <w:rPr>
                <w:rFonts w:hint="default" w:ascii="Times New Roman" w:hAnsi="Times New Roman"/>
                <w:vertAlign w:val="baseline"/>
                <w:lang w:val="en-IN"/>
              </w:rPr>
            </w:pPr>
            <w:r>
              <w:rPr>
                <w:rFonts w:hint="default" w:ascii="Times New Roman" w:hAnsi="Times New Roman"/>
                <w:vertAlign w:val="baseline"/>
                <w:lang w:val="en-IN"/>
              </w:rPr>
              <w:t>C</w:t>
            </w:r>
          </w:p>
        </w:tc>
        <w:tc>
          <w:tcPr>
            <w:tcW w:w="996" w:type="dxa"/>
          </w:tcPr>
          <w:p w14:paraId="222CF8CF">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4,000</w:t>
            </w:r>
          </w:p>
        </w:tc>
        <w:tc>
          <w:tcPr>
            <w:tcW w:w="1776" w:type="dxa"/>
          </w:tcPr>
          <w:p w14:paraId="0AD0A1CF">
            <w:pPr>
              <w:pStyle w:val="32"/>
              <w:widowControl w:val="0"/>
              <w:numPr>
                <w:ilvl w:val="0"/>
                <w:numId w:val="0"/>
              </w:numPr>
              <w:spacing w:line="276" w:lineRule="auto"/>
              <w:jc w:val="both"/>
              <w:rPr>
                <w:rFonts w:hint="default" w:ascii="Times New Roman" w:hAnsi="Times New Roman"/>
                <w:vertAlign w:val="baseline"/>
              </w:rPr>
            </w:pPr>
          </w:p>
        </w:tc>
        <w:tc>
          <w:tcPr>
            <w:tcW w:w="1284" w:type="dxa"/>
          </w:tcPr>
          <w:p w14:paraId="08AA1D5D">
            <w:pPr>
              <w:pStyle w:val="32"/>
              <w:widowControl w:val="0"/>
              <w:numPr>
                <w:ilvl w:val="0"/>
                <w:numId w:val="0"/>
              </w:numPr>
              <w:spacing w:line="276" w:lineRule="auto"/>
              <w:jc w:val="right"/>
              <w:rPr>
                <w:rFonts w:hint="default" w:ascii="Times New Roman" w:hAnsi="Times New Roman"/>
                <w:vertAlign w:val="baseline"/>
              </w:rPr>
            </w:pPr>
          </w:p>
        </w:tc>
      </w:tr>
      <w:tr w14:paraId="25B7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0" w:type="dxa"/>
          </w:tcPr>
          <w:p w14:paraId="21CC948B">
            <w:pPr>
              <w:pStyle w:val="32"/>
              <w:widowControl w:val="0"/>
              <w:numPr>
                <w:ilvl w:val="0"/>
                <w:numId w:val="0"/>
              </w:numPr>
              <w:spacing w:line="276" w:lineRule="auto"/>
              <w:jc w:val="center"/>
              <w:rPr>
                <w:rFonts w:hint="default" w:ascii="Times New Roman" w:hAnsi="Times New Roman"/>
                <w:vertAlign w:val="baseline"/>
                <w:lang w:val="en-IN"/>
              </w:rPr>
            </w:pPr>
            <w:r>
              <w:rPr>
                <w:rFonts w:hint="default" w:ascii="Times New Roman" w:hAnsi="Times New Roman"/>
                <w:vertAlign w:val="baseline"/>
                <w:lang w:val="en-IN"/>
              </w:rPr>
              <w:t>Total</w:t>
            </w:r>
          </w:p>
        </w:tc>
        <w:tc>
          <w:tcPr>
            <w:tcW w:w="996" w:type="dxa"/>
          </w:tcPr>
          <w:p w14:paraId="5B798C0E">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46000</w:t>
            </w:r>
          </w:p>
        </w:tc>
        <w:tc>
          <w:tcPr>
            <w:tcW w:w="1776" w:type="dxa"/>
          </w:tcPr>
          <w:p w14:paraId="19289F9A">
            <w:pPr>
              <w:pStyle w:val="32"/>
              <w:widowControl w:val="0"/>
              <w:numPr>
                <w:ilvl w:val="0"/>
                <w:numId w:val="0"/>
              </w:numPr>
              <w:spacing w:line="276" w:lineRule="auto"/>
              <w:jc w:val="center"/>
              <w:rPr>
                <w:rFonts w:hint="default" w:ascii="Times New Roman" w:hAnsi="Times New Roman"/>
                <w:vertAlign w:val="baseline"/>
                <w:lang w:val="en-IN"/>
              </w:rPr>
            </w:pPr>
            <w:r>
              <w:rPr>
                <w:rFonts w:hint="default" w:ascii="Times New Roman" w:hAnsi="Times New Roman"/>
                <w:vertAlign w:val="baseline"/>
                <w:lang w:val="en-IN"/>
              </w:rPr>
              <w:t>Total</w:t>
            </w:r>
          </w:p>
        </w:tc>
        <w:tc>
          <w:tcPr>
            <w:tcW w:w="1284" w:type="dxa"/>
          </w:tcPr>
          <w:p w14:paraId="695E7C20">
            <w:pPr>
              <w:pStyle w:val="32"/>
              <w:widowControl w:val="0"/>
              <w:numPr>
                <w:ilvl w:val="0"/>
                <w:numId w:val="0"/>
              </w:numPr>
              <w:spacing w:line="276" w:lineRule="auto"/>
              <w:jc w:val="right"/>
              <w:rPr>
                <w:rFonts w:hint="default" w:ascii="Times New Roman" w:hAnsi="Times New Roman"/>
                <w:vertAlign w:val="baseline"/>
                <w:lang w:val="en-IN"/>
              </w:rPr>
            </w:pPr>
            <w:r>
              <w:rPr>
                <w:rFonts w:hint="default" w:ascii="Times New Roman" w:hAnsi="Times New Roman"/>
                <w:vertAlign w:val="baseline"/>
                <w:lang w:val="en-IN"/>
              </w:rPr>
              <w:t>46,000</w:t>
            </w:r>
          </w:p>
        </w:tc>
      </w:tr>
    </w:tbl>
    <w:p w14:paraId="4EF6FFF5">
      <w:pPr>
        <w:pStyle w:val="32"/>
        <w:numPr>
          <w:ilvl w:val="0"/>
          <w:numId w:val="0"/>
        </w:numPr>
        <w:spacing w:line="276" w:lineRule="auto"/>
        <w:ind w:left="360" w:leftChars="0"/>
        <w:rPr>
          <w:rFonts w:hint="default" w:ascii="Times New Roman" w:hAnsi="Times New Roman"/>
        </w:rPr>
      </w:pPr>
    </w:p>
    <w:p w14:paraId="7BA636BA">
      <w:pPr>
        <w:pStyle w:val="32"/>
        <w:numPr>
          <w:ilvl w:val="0"/>
          <w:numId w:val="0"/>
        </w:numPr>
        <w:spacing w:line="276" w:lineRule="auto"/>
        <w:ind w:left="360" w:leftChars="0"/>
        <w:rPr>
          <w:rFonts w:hint="default" w:ascii="Times New Roman" w:hAnsi="Times New Roman"/>
          <w:lang w:val="en-IN"/>
        </w:rPr>
      </w:pPr>
      <w:r>
        <w:rPr>
          <w:rFonts w:hint="default" w:ascii="Times New Roman" w:hAnsi="Times New Roman"/>
          <w:lang w:val="en-IN"/>
        </w:rPr>
        <w:t>T</w:t>
      </w:r>
      <w:r>
        <w:rPr>
          <w:rFonts w:hint="default" w:ascii="Times New Roman" w:hAnsi="Times New Roman"/>
        </w:rPr>
        <w:t>he firm was dissolved and the assets were realise</w:t>
      </w:r>
      <w:r>
        <w:rPr>
          <w:rFonts w:hint="default" w:ascii="Times New Roman" w:hAnsi="Times New Roman"/>
          <w:lang w:val="en-IN"/>
        </w:rPr>
        <w:t>d</w:t>
      </w:r>
      <w:r>
        <w:rPr>
          <w:rFonts w:hint="default" w:ascii="Times New Roman" w:hAnsi="Times New Roman"/>
        </w:rPr>
        <w:t xml:space="preserve"> gradually </w:t>
      </w:r>
      <w:r>
        <w:rPr>
          <w:rFonts w:hint="default" w:ascii="Times New Roman" w:hAnsi="Times New Roman"/>
          <w:lang w:val="en-IN"/>
        </w:rPr>
        <w:t>Rs.</w:t>
      </w:r>
      <w:r>
        <w:rPr>
          <w:rFonts w:hint="default" w:ascii="Times New Roman" w:hAnsi="Times New Roman"/>
        </w:rPr>
        <w:t xml:space="preserve">10000 </w:t>
      </w:r>
      <w:r>
        <w:rPr>
          <w:rFonts w:hint="default" w:ascii="Times New Roman" w:hAnsi="Times New Roman"/>
          <w:lang w:val="en-IN"/>
        </w:rPr>
        <w:t>was</w:t>
      </w:r>
      <w:r>
        <w:rPr>
          <w:rFonts w:hint="default" w:ascii="Times New Roman" w:hAnsi="Times New Roman"/>
        </w:rPr>
        <w:t xml:space="preserve"> received once</w:t>
      </w:r>
      <w:r>
        <w:rPr>
          <w:rFonts w:hint="default" w:ascii="Times New Roman" w:hAnsi="Times New Roman"/>
          <w:lang w:val="en-IN"/>
        </w:rPr>
        <w:t>, Rs.</w:t>
      </w:r>
      <w:r>
        <w:rPr>
          <w:rFonts w:hint="default" w:ascii="Times New Roman" w:hAnsi="Times New Roman"/>
        </w:rPr>
        <w:t xml:space="preserve">15000 another time </w:t>
      </w:r>
      <w:r>
        <w:rPr>
          <w:rFonts w:hint="default" w:ascii="Times New Roman" w:hAnsi="Times New Roman"/>
          <w:lang w:val="en-IN"/>
        </w:rPr>
        <w:t>and Rs.</w:t>
      </w:r>
      <w:r>
        <w:rPr>
          <w:rFonts w:hint="default" w:ascii="Times New Roman" w:hAnsi="Times New Roman"/>
        </w:rPr>
        <w:t>9</w:t>
      </w:r>
      <w:r>
        <w:rPr>
          <w:rFonts w:hint="default" w:ascii="Times New Roman" w:hAnsi="Times New Roman"/>
          <w:lang w:val="en-IN"/>
        </w:rPr>
        <w:t>000</w:t>
      </w:r>
      <w:r>
        <w:rPr>
          <w:rFonts w:hint="default" w:ascii="Times New Roman" w:hAnsi="Times New Roman"/>
        </w:rPr>
        <w:t xml:space="preserve"> finally</w:t>
      </w:r>
      <w:r>
        <w:rPr>
          <w:rFonts w:hint="default" w:ascii="Times New Roman" w:hAnsi="Times New Roman"/>
          <w:lang w:val="en-IN"/>
        </w:rPr>
        <w:t>.</w:t>
      </w:r>
      <w:r>
        <w:rPr>
          <w:rFonts w:hint="default" w:ascii="Times New Roman" w:hAnsi="Times New Roman"/>
        </w:rPr>
        <w:t xml:space="preserve"> </w:t>
      </w:r>
      <w:r>
        <w:rPr>
          <w:rFonts w:hint="default" w:ascii="Times New Roman" w:hAnsi="Times New Roman"/>
          <w:lang w:val="en-IN"/>
        </w:rPr>
        <w:t>Sh</w:t>
      </w:r>
      <w:r>
        <w:rPr>
          <w:rFonts w:hint="default" w:ascii="Times New Roman" w:hAnsi="Times New Roman"/>
        </w:rPr>
        <w:t>o</w:t>
      </w:r>
      <w:r>
        <w:rPr>
          <w:rFonts w:hint="default" w:ascii="Times New Roman" w:hAnsi="Times New Roman"/>
          <w:lang w:val="en-IN"/>
        </w:rPr>
        <w:t>w</w:t>
      </w:r>
      <w:r>
        <w:rPr>
          <w:rFonts w:hint="default" w:ascii="Times New Roman" w:hAnsi="Times New Roman"/>
        </w:rPr>
        <w:t xml:space="preserve"> how each installment is to be paid</w:t>
      </w:r>
      <w:r>
        <w:rPr>
          <w:rFonts w:hint="default" w:ascii="Times New Roman" w:hAnsi="Times New Roman"/>
          <w:lang w:val="en-IN"/>
        </w:rPr>
        <w:t>.</w:t>
      </w:r>
    </w:p>
    <w:p w14:paraId="7DECB871">
      <w:pPr>
        <w:pStyle w:val="32"/>
        <w:numPr>
          <w:ilvl w:val="0"/>
          <w:numId w:val="0"/>
        </w:numPr>
        <w:spacing w:line="276" w:lineRule="auto"/>
        <w:ind w:left="360" w:leftChars="0"/>
        <w:rPr>
          <w:rFonts w:hint="default" w:ascii="Times New Roman" w:hAnsi="Times New Roman"/>
          <w:lang w:val="en-IN"/>
        </w:rPr>
      </w:pPr>
    </w:p>
    <w:p w14:paraId="0DC3095F">
      <w:pPr>
        <w:pStyle w:val="32"/>
        <w:numPr>
          <w:ilvl w:val="0"/>
          <w:numId w:val="1"/>
        </w:numPr>
        <w:spacing w:line="276" w:lineRule="auto"/>
        <w:rPr>
          <w:rFonts w:ascii="Times New Roman" w:hAnsi="Times New Roman" w:cs="Times New Roman"/>
        </w:rPr>
      </w:pPr>
      <w:r>
        <w:rPr>
          <w:rFonts w:hint="default" w:ascii="Times New Roman" w:hAnsi="Times New Roman"/>
        </w:rPr>
        <w:t>Q and R where partners sharing profits and losses in the ratio of 4:3</w:t>
      </w:r>
      <w:r>
        <w:rPr>
          <w:rFonts w:hint="default" w:ascii="Times New Roman" w:hAnsi="Times New Roman"/>
          <w:lang w:val="en-IN"/>
        </w:rPr>
        <w:t>. I</w:t>
      </w:r>
      <w:r>
        <w:rPr>
          <w:rFonts w:hint="default" w:ascii="Times New Roman" w:hAnsi="Times New Roman"/>
        </w:rPr>
        <w:t xml:space="preserve">n the view of </w:t>
      </w:r>
      <w:r>
        <w:rPr>
          <w:rFonts w:hint="default" w:ascii="Times New Roman" w:hAnsi="Times New Roman"/>
          <w:lang w:val="en-IN"/>
        </w:rPr>
        <w:t xml:space="preserve">V’s </w:t>
      </w:r>
      <w:r>
        <w:rPr>
          <w:rFonts w:hint="default" w:ascii="Times New Roman" w:hAnsi="Times New Roman"/>
        </w:rPr>
        <w:t>admission</w:t>
      </w:r>
      <w:r>
        <w:rPr>
          <w:rFonts w:hint="default" w:ascii="Times New Roman" w:hAnsi="Times New Roman"/>
          <w:lang w:val="en-IN"/>
        </w:rPr>
        <w:t xml:space="preserve">, </w:t>
      </w:r>
      <w:r>
        <w:rPr>
          <w:rFonts w:hint="default" w:ascii="Times New Roman" w:hAnsi="Times New Roman"/>
        </w:rPr>
        <w:t>the</w:t>
      </w:r>
      <w:r>
        <w:rPr>
          <w:rFonts w:hint="default" w:ascii="Times New Roman" w:hAnsi="Times New Roman"/>
          <w:lang w:val="en-IN"/>
        </w:rPr>
        <w:t>y</w:t>
      </w:r>
      <w:r>
        <w:rPr>
          <w:rFonts w:hint="default" w:ascii="Times New Roman" w:hAnsi="Times New Roman"/>
        </w:rPr>
        <w:t xml:space="preserve"> decided to reval</w:t>
      </w:r>
      <w:r>
        <w:rPr>
          <w:rFonts w:hint="default" w:ascii="Times New Roman" w:hAnsi="Times New Roman"/>
          <w:lang w:val="en-IN"/>
        </w:rPr>
        <w:t>u</w:t>
      </w:r>
      <w:r>
        <w:rPr>
          <w:rFonts w:hint="default" w:ascii="Times New Roman" w:hAnsi="Times New Roman"/>
        </w:rPr>
        <w:t>e the Asset and liabilities as indicated below</w:t>
      </w:r>
      <w:r>
        <w:rPr>
          <w:rFonts w:hint="default" w:ascii="Times New Roman" w:hAnsi="Times New Roman"/>
          <w:lang w:val="en-IN"/>
        </w:rPr>
        <w:t>:</w:t>
      </w:r>
    </w:p>
    <w:p w14:paraId="2138C0A3">
      <w:pPr>
        <w:pStyle w:val="32"/>
        <w:numPr>
          <w:numId w:val="0"/>
        </w:numPr>
        <w:spacing w:line="276" w:lineRule="auto"/>
        <w:ind w:left="360" w:leftChars="0"/>
        <w:rPr>
          <w:rFonts w:ascii="Times New Roman" w:hAnsi="Times New Roman" w:cs="Times New Roman"/>
        </w:rPr>
      </w:pPr>
    </w:p>
    <w:tbl>
      <w:tblPr>
        <w:tblStyle w:val="17"/>
        <w:tblpPr w:leftFromText="180" w:rightFromText="180" w:vertAnchor="text" w:horzAnchor="page" w:tblpX="2305" w:tblpY="-1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008"/>
        <w:gridCol w:w="1150"/>
        <w:gridCol w:w="1050"/>
      </w:tblGrid>
      <w:tr w14:paraId="796D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bottom"/>
          </w:tcPr>
          <w:p w14:paraId="0FDBE8B2">
            <w:pPr>
              <w:pStyle w:val="32"/>
              <w:widowControl w:val="0"/>
              <w:numPr>
                <w:ilvl w:val="0"/>
                <w:numId w:val="0"/>
              </w:numPr>
              <w:spacing w:line="259" w:lineRule="auto"/>
              <w:jc w:val="center"/>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rPr>
              <w:t>Liabilities</w:t>
            </w:r>
          </w:p>
        </w:tc>
        <w:tc>
          <w:tcPr>
            <w:tcW w:w="1008" w:type="dxa"/>
            <w:vAlign w:val="bottom"/>
          </w:tcPr>
          <w:p w14:paraId="34064F74">
            <w:pPr>
              <w:pStyle w:val="32"/>
              <w:widowControl w:val="0"/>
              <w:numPr>
                <w:ilvl w:val="0"/>
                <w:numId w:val="0"/>
              </w:numPr>
              <w:spacing w:line="259" w:lineRule="auto"/>
              <w:jc w:val="center"/>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Rs.</w:t>
            </w:r>
          </w:p>
        </w:tc>
        <w:tc>
          <w:tcPr>
            <w:tcW w:w="1150" w:type="dxa"/>
            <w:vAlign w:val="bottom"/>
          </w:tcPr>
          <w:p w14:paraId="38FAEF9D">
            <w:pPr>
              <w:pStyle w:val="32"/>
              <w:widowControl w:val="0"/>
              <w:numPr>
                <w:ilvl w:val="0"/>
                <w:numId w:val="0"/>
              </w:numPr>
              <w:spacing w:line="259" w:lineRule="auto"/>
              <w:jc w:val="center"/>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rPr>
              <w:t>Assets</w:t>
            </w:r>
          </w:p>
        </w:tc>
        <w:tc>
          <w:tcPr>
            <w:tcW w:w="1050" w:type="dxa"/>
            <w:vAlign w:val="bottom"/>
          </w:tcPr>
          <w:p w14:paraId="58065C6C">
            <w:pPr>
              <w:pStyle w:val="32"/>
              <w:widowControl w:val="0"/>
              <w:numPr>
                <w:ilvl w:val="0"/>
                <w:numId w:val="0"/>
              </w:numPr>
              <w:spacing w:line="259" w:lineRule="auto"/>
              <w:jc w:val="center"/>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Rs.</w:t>
            </w:r>
          </w:p>
        </w:tc>
      </w:tr>
      <w:tr w14:paraId="6351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bottom"/>
          </w:tcPr>
          <w:p w14:paraId="3E42A2BB">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rPr>
              <w:t>Creditors</w:t>
            </w:r>
          </w:p>
        </w:tc>
        <w:tc>
          <w:tcPr>
            <w:tcW w:w="1008" w:type="dxa"/>
            <w:vAlign w:val="center"/>
          </w:tcPr>
          <w:p w14:paraId="40DBCA09">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40,000</w:t>
            </w:r>
          </w:p>
        </w:tc>
        <w:tc>
          <w:tcPr>
            <w:tcW w:w="1150" w:type="dxa"/>
            <w:vAlign w:val="center"/>
          </w:tcPr>
          <w:p w14:paraId="2A15EC2E">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Cash</w:t>
            </w:r>
          </w:p>
        </w:tc>
        <w:tc>
          <w:tcPr>
            <w:tcW w:w="1050" w:type="dxa"/>
            <w:vAlign w:val="center"/>
          </w:tcPr>
          <w:p w14:paraId="2256BB82">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20,000</w:t>
            </w:r>
          </w:p>
        </w:tc>
      </w:tr>
      <w:tr w14:paraId="3109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bottom"/>
          </w:tcPr>
          <w:p w14:paraId="10FC5CDF">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rPr>
              <w:t>Capitals</w:t>
            </w:r>
          </w:p>
        </w:tc>
        <w:tc>
          <w:tcPr>
            <w:tcW w:w="1008" w:type="dxa"/>
            <w:vAlign w:val="center"/>
          </w:tcPr>
          <w:p w14:paraId="5448DB37">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p>
        </w:tc>
        <w:tc>
          <w:tcPr>
            <w:tcW w:w="1150" w:type="dxa"/>
            <w:vAlign w:val="center"/>
          </w:tcPr>
          <w:p w14:paraId="453B7A57">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Debtors</w:t>
            </w:r>
          </w:p>
        </w:tc>
        <w:tc>
          <w:tcPr>
            <w:tcW w:w="1050" w:type="dxa"/>
            <w:vAlign w:val="center"/>
          </w:tcPr>
          <w:p w14:paraId="4D34A595">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30,000</w:t>
            </w:r>
          </w:p>
        </w:tc>
      </w:tr>
      <w:tr w14:paraId="1A6F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bottom"/>
          </w:tcPr>
          <w:p w14:paraId="021D6DCD">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A</w:t>
            </w:r>
          </w:p>
        </w:tc>
        <w:tc>
          <w:tcPr>
            <w:tcW w:w="1008" w:type="dxa"/>
            <w:vAlign w:val="center"/>
          </w:tcPr>
          <w:p w14:paraId="4FBB27DE">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80,000</w:t>
            </w:r>
          </w:p>
        </w:tc>
        <w:tc>
          <w:tcPr>
            <w:tcW w:w="1150" w:type="dxa"/>
            <w:vAlign w:val="center"/>
          </w:tcPr>
          <w:p w14:paraId="2132BA61">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Stock</w:t>
            </w:r>
          </w:p>
        </w:tc>
        <w:tc>
          <w:tcPr>
            <w:tcW w:w="1050" w:type="dxa"/>
            <w:vAlign w:val="center"/>
          </w:tcPr>
          <w:p w14:paraId="00251E9D">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50,000</w:t>
            </w:r>
          </w:p>
        </w:tc>
      </w:tr>
      <w:tr w14:paraId="16E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bottom"/>
          </w:tcPr>
          <w:p w14:paraId="4F141375">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B</w:t>
            </w:r>
          </w:p>
        </w:tc>
        <w:tc>
          <w:tcPr>
            <w:tcW w:w="1008" w:type="dxa"/>
            <w:vAlign w:val="center"/>
          </w:tcPr>
          <w:p w14:paraId="45E11CC7">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60,000</w:t>
            </w:r>
          </w:p>
        </w:tc>
        <w:tc>
          <w:tcPr>
            <w:tcW w:w="1150" w:type="dxa"/>
            <w:vAlign w:val="center"/>
          </w:tcPr>
          <w:p w14:paraId="107FB634">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Furniture</w:t>
            </w:r>
          </w:p>
        </w:tc>
        <w:tc>
          <w:tcPr>
            <w:tcW w:w="1050" w:type="dxa"/>
            <w:vAlign w:val="center"/>
          </w:tcPr>
          <w:p w14:paraId="6C755A37">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80,000</w:t>
            </w:r>
          </w:p>
        </w:tc>
      </w:tr>
      <w:tr w14:paraId="6ABB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Align w:val="bottom"/>
          </w:tcPr>
          <w:p w14:paraId="19D464F3">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Total</w:t>
            </w:r>
          </w:p>
        </w:tc>
        <w:tc>
          <w:tcPr>
            <w:tcW w:w="1008" w:type="dxa"/>
            <w:vAlign w:val="center"/>
          </w:tcPr>
          <w:p w14:paraId="7A1DF1FD">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1,80,000</w:t>
            </w:r>
          </w:p>
        </w:tc>
        <w:tc>
          <w:tcPr>
            <w:tcW w:w="1150" w:type="dxa"/>
            <w:vAlign w:val="center"/>
          </w:tcPr>
          <w:p w14:paraId="5794DCFE">
            <w:pPr>
              <w:pStyle w:val="32"/>
              <w:widowControl w:val="0"/>
              <w:numPr>
                <w:ilvl w:val="0"/>
                <w:numId w:val="0"/>
              </w:numPr>
              <w:spacing w:line="259" w:lineRule="auto"/>
              <w:jc w:val="lef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Total</w:t>
            </w:r>
          </w:p>
        </w:tc>
        <w:tc>
          <w:tcPr>
            <w:tcW w:w="1050" w:type="dxa"/>
            <w:vAlign w:val="center"/>
          </w:tcPr>
          <w:p w14:paraId="625C1B75">
            <w:pPr>
              <w:pStyle w:val="32"/>
              <w:widowControl w:val="0"/>
              <w:numPr>
                <w:ilvl w:val="0"/>
                <w:numId w:val="0"/>
              </w:numPr>
              <w:spacing w:line="259" w:lineRule="auto"/>
              <w:jc w:val="right"/>
              <w:rPr>
                <w:rFonts w:hint="default" w:ascii="Times New Roman" w:hAnsi="Times New Roman" w:eastAsia="SimSun" w:cs="Times New Roman"/>
                <w:sz w:val="22"/>
                <w:szCs w:val="22"/>
                <w:vertAlign w:val="baseline"/>
                <w:lang w:val="en-IN"/>
              </w:rPr>
            </w:pPr>
            <w:r>
              <w:rPr>
                <w:rFonts w:hint="default" w:ascii="Times New Roman" w:hAnsi="Times New Roman" w:eastAsia="SimSun" w:cs="Times New Roman"/>
                <w:sz w:val="22"/>
                <w:szCs w:val="22"/>
                <w:vertAlign w:val="baseline"/>
                <w:lang w:val="en-IN"/>
              </w:rPr>
              <w:t>1,80,000</w:t>
            </w:r>
          </w:p>
        </w:tc>
      </w:tr>
    </w:tbl>
    <w:p w14:paraId="52EC227C">
      <w:pPr>
        <w:pStyle w:val="32"/>
        <w:numPr>
          <w:numId w:val="0"/>
        </w:numPr>
        <w:spacing w:line="276" w:lineRule="auto"/>
        <w:ind w:left="360" w:leftChars="0"/>
        <w:rPr>
          <w:rFonts w:ascii="Times New Roman" w:hAnsi="Times New Roman" w:cs="Times New Roman"/>
        </w:rPr>
      </w:pPr>
    </w:p>
    <w:p w14:paraId="078084C0">
      <w:pPr>
        <w:pStyle w:val="32"/>
        <w:numPr>
          <w:ilvl w:val="0"/>
          <w:numId w:val="2"/>
        </w:numPr>
        <w:spacing w:line="276" w:lineRule="auto"/>
        <w:ind w:left="1260" w:leftChars="0" w:hanging="420" w:firstLineChars="0"/>
        <w:rPr>
          <w:rFonts w:hint="default" w:ascii="Times New Roman" w:hAnsi="Times New Roman"/>
        </w:rPr>
      </w:pPr>
      <w:r>
        <w:rPr>
          <w:rFonts w:hint="default" w:ascii="Times New Roman" w:hAnsi="Times New Roman"/>
          <w:lang w:val="en-IN"/>
        </w:rPr>
        <w:t>T</w:t>
      </w:r>
      <w:r>
        <w:rPr>
          <w:rFonts w:hint="default" w:ascii="Times New Roman" w:hAnsi="Times New Roman"/>
        </w:rPr>
        <w:t xml:space="preserve">o increase the value of buildings by </w:t>
      </w:r>
      <w:r>
        <w:rPr>
          <w:rFonts w:hint="default" w:ascii="Times New Roman" w:hAnsi="Times New Roman"/>
          <w:lang w:val="en-IN"/>
        </w:rPr>
        <w:t>Rs.</w:t>
      </w:r>
      <w:r>
        <w:rPr>
          <w:rFonts w:hint="default" w:ascii="Times New Roman" w:hAnsi="Times New Roman"/>
        </w:rPr>
        <w:t>60</w:t>
      </w:r>
      <w:r>
        <w:rPr>
          <w:rFonts w:hint="default" w:ascii="Times New Roman" w:hAnsi="Times New Roman"/>
          <w:lang w:val="en-IN"/>
        </w:rPr>
        <w:t>,</w:t>
      </w:r>
      <w:r>
        <w:rPr>
          <w:rFonts w:hint="default" w:ascii="Times New Roman" w:hAnsi="Times New Roman"/>
        </w:rPr>
        <w:t>000</w:t>
      </w:r>
    </w:p>
    <w:p w14:paraId="40519B65">
      <w:pPr>
        <w:pStyle w:val="32"/>
        <w:numPr>
          <w:ilvl w:val="0"/>
          <w:numId w:val="2"/>
        </w:numPr>
        <w:spacing w:line="276" w:lineRule="auto"/>
        <w:ind w:left="1260" w:leftChars="0" w:hanging="420" w:firstLineChars="0"/>
        <w:rPr>
          <w:rFonts w:ascii="Times New Roman" w:hAnsi="Times New Roman" w:cs="Times New Roman"/>
        </w:rPr>
      </w:pPr>
      <w:r>
        <w:rPr>
          <w:rFonts w:hint="default" w:ascii="Times New Roman" w:hAnsi="Times New Roman"/>
          <w:lang w:val="en-IN"/>
        </w:rPr>
        <w:t>P</w:t>
      </w:r>
      <w:r>
        <w:rPr>
          <w:rFonts w:hint="default" w:ascii="Times New Roman" w:hAnsi="Times New Roman"/>
        </w:rPr>
        <w:t>rovision for doubtful De</w:t>
      </w:r>
      <w:r>
        <w:rPr>
          <w:rFonts w:hint="default" w:ascii="Times New Roman" w:hAnsi="Times New Roman"/>
          <w:lang w:val="en-IN"/>
        </w:rPr>
        <w:t>bt</w:t>
      </w:r>
      <w:r>
        <w:rPr>
          <w:rFonts w:hint="default" w:ascii="Times New Roman" w:hAnsi="Times New Roman"/>
        </w:rPr>
        <w:t xml:space="preserve">s to be decreased by </w:t>
      </w:r>
      <w:r>
        <w:rPr>
          <w:rFonts w:hint="default" w:ascii="Times New Roman" w:hAnsi="Times New Roman"/>
          <w:lang w:val="en-IN"/>
        </w:rPr>
        <w:t>Rs.</w:t>
      </w:r>
      <w:r>
        <w:rPr>
          <w:rFonts w:hint="default" w:ascii="Times New Roman" w:hAnsi="Times New Roman"/>
        </w:rPr>
        <w:t>800</w:t>
      </w:r>
    </w:p>
    <w:p w14:paraId="250B729D">
      <w:pPr>
        <w:pStyle w:val="32"/>
        <w:numPr>
          <w:ilvl w:val="0"/>
          <w:numId w:val="2"/>
        </w:numPr>
        <w:spacing w:line="276" w:lineRule="auto"/>
        <w:ind w:left="1260" w:leftChars="0" w:hanging="420" w:firstLineChars="0"/>
        <w:rPr>
          <w:rFonts w:ascii="Times New Roman" w:hAnsi="Times New Roman" w:cs="Times New Roman"/>
        </w:rPr>
      </w:pPr>
      <w:r>
        <w:rPr>
          <w:rFonts w:hint="default" w:ascii="Times New Roman" w:hAnsi="Times New Roman"/>
          <w:lang w:val="en-IN"/>
        </w:rPr>
        <w:t>T</w:t>
      </w:r>
      <w:r>
        <w:rPr>
          <w:rFonts w:hint="default" w:ascii="Times New Roman" w:hAnsi="Times New Roman"/>
        </w:rPr>
        <w:t xml:space="preserve">o decrease machinery by </w:t>
      </w:r>
      <w:r>
        <w:rPr>
          <w:rFonts w:hint="default" w:ascii="Times New Roman" w:hAnsi="Times New Roman"/>
          <w:lang w:val="en-IN"/>
        </w:rPr>
        <w:t>Rs.</w:t>
      </w:r>
      <w:r>
        <w:rPr>
          <w:rFonts w:hint="default" w:ascii="Times New Roman" w:hAnsi="Times New Roman"/>
        </w:rPr>
        <w:t>16</w:t>
      </w:r>
      <w:r>
        <w:rPr>
          <w:rFonts w:hint="default" w:ascii="Times New Roman" w:hAnsi="Times New Roman"/>
          <w:lang w:val="en-IN"/>
        </w:rPr>
        <w:t>,</w:t>
      </w:r>
      <w:r>
        <w:rPr>
          <w:rFonts w:hint="default" w:ascii="Times New Roman" w:hAnsi="Times New Roman"/>
        </w:rPr>
        <w:t>000</w:t>
      </w:r>
      <w:r>
        <w:rPr>
          <w:rFonts w:hint="default" w:ascii="Times New Roman" w:hAnsi="Times New Roman"/>
          <w:lang w:val="en-IN"/>
        </w:rPr>
        <w:t>,</w:t>
      </w:r>
      <w:r>
        <w:rPr>
          <w:rFonts w:hint="default" w:ascii="Times New Roman" w:hAnsi="Times New Roman"/>
        </w:rPr>
        <w:t xml:space="preserve"> </w:t>
      </w:r>
      <w:r>
        <w:rPr>
          <w:rFonts w:hint="default" w:ascii="Times New Roman" w:hAnsi="Times New Roman"/>
          <w:lang w:val="en-IN"/>
        </w:rPr>
        <w:t>F</w:t>
      </w:r>
      <w:r>
        <w:rPr>
          <w:rFonts w:hint="default" w:ascii="Times New Roman" w:hAnsi="Times New Roman"/>
        </w:rPr>
        <w:t xml:space="preserve">urniture by </w:t>
      </w:r>
      <w:r>
        <w:rPr>
          <w:rFonts w:hint="default" w:ascii="Times New Roman" w:hAnsi="Times New Roman"/>
          <w:lang w:val="en-IN"/>
        </w:rPr>
        <w:t>Rs.</w:t>
      </w:r>
      <w:r>
        <w:rPr>
          <w:rFonts w:hint="default" w:ascii="Times New Roman" w:hAnsi="Times New Roman"/>
        </w:rPr>
        <w:t>4000</w:t>
      </w:r>
      <w:r>
        <w:rPr>
          <w:rFonts w:hint="default" w:ascii="Times New Roman" w:hAnsi="Times New Roman"/>
          <w:lang w:val="en-IN"/>
        </w:rPr>
        <w:t xml:space="preserve"> and</w:t>
      </w:r>
      <w:r>
        <w:rPr>
          <w:rFonts w:hint="default" w:ascii="Times New Roman" w:hAnsi="Times New Roman"/>
        </w:rPr>
        <w:t xml:space="preserve"> stock by</w:t>
      </w:r>
      <w:r>
        <w:rPr>
          <w:rFonts w:hint="default" w:ascii="Times New Roman" w:hAnsi="Times New Roman"/>
          <w:lang w:val="en-IN"/>
        </w:rPr>
        <w:t xml:space="preserve"> Rs.</w:t>
      </w:r>
      <w:r>
        <w:rPr>
          <w:rFonts w:hint="default" w:ascii="Times New Roman" w:hAnsi="Times New Roman"/>
        </w:rPr>
        <w:t>12</w:t>
      </w:r>
      <w:r>
        <w:rPr>
          <w:rFonts w:hint="default" w:ascii="Times New Roman" w:hAnsi="Times New Roman"/>
          <w:lang w:val="en-IN"/>
        </w:rPr>
        <w:t>,</w:t>
      </w:r>
      <w:r>
        <w:rPr>
          <w:rFonts w:hint="default" w:ascii="Times New Roman" w:hAnsi="Times New Roman"/>
        </w:rPr>
        <w:t>000</w:t>
      </w:r>
    </w:p>
    <w:p w14:paraId="6261DEB1">
      <w:pPr>
        <w:pStyle w:val="32"/>
        <w:numPr>
          <w:ilvl w:val="0"/>
          <w:numId w:val="2"/>
        </w:numPr>
        <w:spacing w:line="276" w:lineRule="auto"/>
        <w:ind w:left="1260" w:leftChars="0" w:hanging="420" w:firstLineChars="0"/>
        <w:rPr>
          <w:rFonts w:ascii="Times New Roman" w:hAnsi="Times New Roman" w:cs="Times New Roman"/>
        </w:rPr>
      </w:pPr>
      <w:r>
        <w:rPr>
          <w:rFonts w:hint="default" w:ascii="Times New Roman" w:hAnsi="Times New Roman"/>
          <w:lang w:val="en-IN"/>
        </w:rPr>
        <w:t xml:space="preserve">A </w:t>
      </w:r>
      <w:r>
        <w:rPr>
          <w:rFonts w:hint="default" w:ascii="Times New Roman" w:hAnsi="Times New Roman"/>
        </w:rPr>
        <w:t xml:space="preserve">provision for outstanding liabilities to be created at </w:t>
      </w:r>
      <w:r>
        <w:rPr>
          <w:rFonts w:hint="default" w:ascii="Times New Roman" w:hAnsi="Times New Roman"/>
          <w:lang w:val="en-IN"/>
        </w:rPr>
        <w:t>Rs.</w:t>
      </w:r>
      <w:r>
        <w:rPr>
          <w:rFonts w:hint="default" w:ascii="Times New Roman" w:hAnsi="Times New Roman"/>
        </w:rPr>
        <w:t>800</w:t>
      </w:r>
      <w:r>
        <w:rPr>
          <w:rFonts w:hint="default" w:ascii="Times New Roman" w:hAnsi="Times New Roman"/>
          <w:lang w:val="en-IN"/>
        </w:rPr>
        <w:t>.</w:t>
      </w:r>
    </w:p>
    <w:p w14:paraId="328E862A">
      <w:pPr>
        <w:pStyle w:val="32"/>
        <w:numPr>
          <w:ilvl w:val="0"/>
          <w:numId w:val="0"/>
        </w:numPr>
        <w:spacing w:line="276" w:lineRule="auto"/>
        <w:ind w:left="1076" w:leftChars="0"/>
        <w:rPr>
          <w:rFonts w:hint="default" w:ascii="Times New Roman" w:hAnsi="Times New Roman" w:cs="Times New Roman"/>
          <w:lang w:val="en-IN"/>
        </w:rPr>
      </w:pPr>
      <w:r>
        <w:rPr>
          <w:rFonts w:hint="default" w:ascii="Times New Roman" w:hAnsi="Times New Roman"/>
          <w:lang w:val="en-IN"/>
        </w:rPr>
        <w:t>S</w:t>
      </w:r>
      <w:r>
        <w:rPr>
          <w:rFonts w:hint="default" w:ascii="Times New Roman" w:hAnsi="Times New Roman"/>
        </w:rPr>
        <w:t>how the revaluation account</w:t>
      </w:r>
      <w:r>
        <w:rPr>
          <w:rFonts w:hint="default" w:ascii="Times New Roman" w:hAnsi="Times New Roman"/>
          <w:lang w:val="en-IN"/>
        </w:rPr>
        <w:t>.</w:t>
      </w:r>
    </w:p>
    <w:p w14:paraId="4680189E">
      <w:pPr>
        <w:pStyle w:val="32"/>
        <w:numPr>
          <w:ilvl w:val="0"/>
          <w:numId w:val="1"/>
        </w:numPr>
        <w:bidi w:val="0"/>
        <w:rPr>
          <w:rFonts w:hint="default" w:ascii="Times New Roman" w:hAnsi="Times New Roman" w:cs="Times New Roman"/>
        </w:rPr>
      </w:pPr>
      <w:r>
        <w:rPr>
          <w:rFonts w:hint="default" w:ascii="Times New Roman" w:hAnsi="Times New Roman" w:cs="Times New Roman"/>
        </w:rPr>
        <w:t>From the following information, prepare Hire Purchase Trading Account:</w:t>
      </w:r>
    </w:p>
    <w:p w14:paraId="5B202514">
      <w:pPr>
        <w:pStyle w:val="32"/>
        <w:numPr>
          <w:ilvl w:val="-2"/>
          <w:numId w:val="0"/>
        </w:numPr>
        <w:bidi w:val="0"/>
        <w:ind w:left="1440" w:leftChars="0"/>
        <w:rPr>
          <w:rFonts w:hint="default" w:ascii="Times New Roman" w:hAnsi="Times New Roman" w:cs="Times New Roman"/>
        </w:rPr>
      </w:pPr>
      <w:r>
        <w:rPr>
          <w:rFonts w:hint="default" w:ascii="Times New Roman" w:hAnsi="Times New Roman" w:cs="Times New Roman"/>
        </w:rPr>
        <w:t>Instalments due during the year: ₹90,000</w:t>
      </w:r>
    </w:p>
    <w:p w14:paraId="79012054">
      <w:pPr>
        <w:pStyle w:val="32"/>
        <w:numPr>
          <w:ilvl w:val="-2"/>
          <w:numId w:val="0"/>
        </w:numPr>
        <w:bidi w:val="0"/>
        <w:ind w:left="1440" w:leftChars="0"/>
        <w:rPr>
          <w:rFonts w:hint="default" w:ascii="Times New Roman" w:hAnsi="Times New Roman" w:cs="Times New Roman"/>
        </w:rPr>
      </w:pPr>
      <w:r>
        <w:rPr>
          <w:rFonts w:hint="default" w:ascii="Times New Roman" w:hAnsi="Times New Roman" w:cs="Times New Roman"/>
        </w:rPr>
        <w:t>Cost of goods sold on hire purchase: ₹60,000</w:t>
      </w:r>
    </w:p>
    <w:p w14:paraId="244492F9">
      <w:pPr>
        <w:pStyle w:val="32"/>
        <w:numPr>
          <w:ilvl w:val="-2"/>
          <w:numId w:val="0"/>
        </w:numPr>
        <w:bidi w:val="0"/>
        <w:ind w:left="1440" w:leftChars="0"/>
        <w:rPr>
          <w:rFonts w:hint="default" w:ascii="Times New Roman" w:hAnsi="Times New Roman" w:cs="Times New Roman"/>
        </w:rPr>
      </w:pPr>
      <w:r>
        <w:rPr>
          <w:rFonts w:hint="default" w:ascii="Times New Roman" w:hAnsi="Times New Roman" w:cs="Times New Roman"/>
        </w:rPr>
        <w:t>Interest income: ₹10,000</w:t>
      </w:r>
    </w:p>
    <w:p w14:paraId="508E0A5B">
      <w:pPr>
        <w:pStyle w:val="32"/>
        <w:numPr>
          <w:ilvl w:val="-2"/>
          <w:numId w:val="0"/>
        </w:numPr>
        <w:bidi w:val="0"/>
        <w:ind w:left="1440" w:leftChars="0"/>
        <w:rPr>
          <w:rFonts w:hint="default" w:ascii="Times New Roman" w:hAnsi="Times New Roman" w:cs="Times New Roman"/>
        </w:rPr>
      </w:pPr>
      <w:r>
        <w:rPr>
          <w:rFonts w:hint="default" w:ascii="Times New Roman" w:hAnsi="Times New Roman" w:cs="Times New Roman"/>
        </w:rPr>
        <w:t>Expenses: ₹5,000</w:t>
      </w:r>
    </w:p>
    <w:p w14:paraId="2B88B44F">
      <w:pPr>
        <w:pStyle w:val="32"/>
        <w:numPr>
          <w:ilvl w:val="0"/>
          <w:numId w:val="1"/>
        </w:numPr>
        <w:bidi w:val="0"/>
        <w:ind w:left="720" w:leftChars="0" w:hanging="360" w:firstLineChars="0"/>
        <w:rPr>
          <w:rFonts w:hint="default" w:ascii="Times New Roman" w:hAnsi="Times New Roman" w:cs="Times New Roman"/>
          <w:color w:val="000000"/>
          <w:lang w:val="en-IN"/>
        </w:rPr>
      </w:pPr>
      <w:r>
        <w:rPr>
          <w:rFonts w:hint="default" w:ascii="Times New Roman" w:hAnsi="Times New Roman" w:cs="Times New Roman"/>
          <w:color w:val="000000"/>
          <w:lang w:val="en-IN"/>
        </w:rPr>
        <w:t>A shoe company opened a branch at Delhi in 1988. From the following particulars prepare Delhi Branch Account for the year 1988</w:t>
      </w:r>
      <w:r>
        <w:rPr>
          <w:rFonts w:hint="default" w:ascii="Times New Roman" w:hAnsi="Times New Roman"/>
          <w:color w:val="000000"/>
          <w:lang w:val="en-IN"/>
        </w:rPr>
        <w:t>.</w:t>
      </w:r>
    </w:p>
    <w:p w14:paraId="20855835">
      <w:pPr>
        <w:pStyle w:val="13"/>
        <w:bidi w:val="0"/>
        <w:ind w:left="720" w:leftChars="0"/>
        <w:jc w:val="both"/>
        <w:rPr>
          <w:rFonts w:hint="default"/>
          <w:b w:val="0"/>
          <w:bCs w:val="0"/>
          <w:lang w:val="en-IN"/>
        </w:rPr>
      </w:pPr>
      <w:r>
        <w:rPr>
          <w:rFonts w:hint="default" w:ascii="Times New Roman" w:hAnsi="Times New Roman"/>
          <w:color w:val="000000"/>
          <w:lang w:val="en-IN"/>
        </w:rPr>
        <w:tab/>
      </w:r>
      <w:r>
        <w:rPr>
          <w:rFonts w:hint="default" w:ascii="Times New Roman" w:hAnsi="Times New Roman"/>
          <w:color w:val="000000"/>
          <w:lang w:val="en-IN"/>
        </w:rPr>
        <w:tab/>
      </w:r>
      <w:r>
        <w:rPr>
          <w:rFonts w:hint="default" w:ascii="Times New Roman" w:hAnsi="Times New Roman"/>
          <w:color w:val="000000"/>
          <w:lang w:val="en-IN"/>
        </w:rPr>
        <w:tab/>
      </w:r>
      <w:r>
        <w:rPr>
          <w:rFonts w:hint="default" w:ascii="Times New Roman" w:hAnsi="Times New Roman"/>
          <w:color w:val="000000"/>
          <w:lang w:val="en-IN"/>
        </w:rPr>
        <w:tab/>
      </w:r>
      <w:r>
        <w:rPr>
          <w:rFonts w:hint="default" w:ascii="Times New Roman" w:hAnsi="Times New Roman"/>
          <w:color w:val="000000"/>
          <w:lang w:val="en-IN"/>
        </w:rPr>
        <w:tab/>
      </w:r>
      <w:r>
        <w:rPr>
          <w:rFonts w:hint="default" w:ascii="Times New Roman" w:hAnsi="Times New Roman"/>
          <w:color w:val="000000"/>
          <w:lang w:val="en-IN"/>
        </w:rPr>
        <w:tab/>
      </w:r>
      <w:r>
        <w:rPr>
          <w:rFonts w:hint="default"/>
          <w:color w:val="000000"/>
          <w:lang w:val="en-IN"/>
        </w:rPr>
        <w:t xml:space="preserve">        </w:t>
      </w:r>
      <w:r>
        <w:rPr>
          <w:rFonts w:hint="default"/>
          <w:b w:val="0"/>
          <w:bCs w:val="0"/>
          <w:lang w:val="en-IN"/>
        </w:rPr>
        <w:t>Rs.</w:t>
      </w:r>
    </w:p>
    <w:p w14:paraId="66DD6682">
      <w:pPr>
        <w:pStyle w:val="13"/>
        <w:bidi w:val="0"/>
        <w:ind w:left="720" w:leftChars="0"/>
        <w:rPr>
          <w:rFonts w:hint="default"/>
          <w:b w:val="0"/>
          <w:bCs w:val="0"/>
          <w:lang w:val="en-IN"/>
        </w:rPr>
      </w:pPr>
      <w:r>
        <w:rPr>
          <w:rFonts w:hint="default"/>
          <w:b w:val="0"/>
          <w:bCs w:val="0"/>
          <w:lang w:val="en-IN"/>
        </w:rPr>
        <w:tab/>
      </w:r>
      <w:r>
        <w:rPr>
          <w:rFonts w:hint="default"/>
          <w:b w:val="0"/>
          <w:bCs w:val="0"/>
          <w:lang w:val="en-IN"/>
        </w:rPr>
        <w:t xml:space="preserve">Goods sent to branch                              15,000 </w:t>
      </w:r>
    </w:p>
    <w:p w14:paraId="46EC7512">
      <w:pPr>
        <w:pStyle w:val="13"/>
        <w:bidi w:val="0"/>
        <w:ind w:left="720" w:leftChars="0"/>
        <w:rPr>
          <w:rFonts w:hint="default"/>
          <w:b w:val="0"/>
          <w:bCs w:val="0"/>
          <w:lang w:val="en-IN"/>
        </w:rPr>
      </w:pPr>
      <w:r>
        <w:rPr>
          <w:rFonts w:hint="default"/>
          <w:b w:val="0"/>
          <w:bCs w:val="0"/>
          <w:lang w:val="en-IN"/>
        </w:rPr>
        <w:tab/>
      </w:r>
      <w:r>
        <w:rPr>
          <w:rFonts w:hint="default"/>
          <w:b w:val="0"/>
          <w:bCs w:val="0"/>
          <w:lang w:val="en-IN"/>
        </w:rPr>
        <w:t>Cash sent to branch for expenses             6,000</w:t>
      </w:r>
    </w:p>
    <w:p w14:paraId="07032F49">
      <w:pPr>
        <w:pStyle w:val="13"/>
        <w:bidi w:val="0"/>
        <w:ind w:left="720" w:leftChars="0"/>
        <w:rPr>
          <w:rFonts w:hint="default"/>
          <w:b w:val="0"/>
          <w:bCs w:val="0"/>
          <w:lang w:val="en-IN"/>
        </w:rPr>
      </w:pPr>
      <w:r>
        <w:rPr>
          <w:rFonts w:hint="default"/>
          <w:b w:val="0"/>
          <w:bCs w:val="0"/>
          <w:lang w:val="en-IN"/>
        </w:rPr>
        <w:tab/>
      </w:r>
      <w:r>
        <w:rPr>
          <w:rFonts w:hint="default"/>
          <w:b w:val="0"/>
          <w:bCs w:val="0"/>
          <w:lang w:val="en-IN"/>
        </w:rPr>
        <w:t>Cash received from the branch               24,000</w:t>
      </w:r>
    </w:p>
    <w:p w14:paraId="34F36004">
      <w:pPr>
        <w:pStyle w:val="13"/>
        <w:bidi w:val="0"/>
        <w:ind w:left="720" w:leftChars="0"/>
        <w:rPr>
          <w:rFonts w:hint="default"/>
          <w:b w:val="0"/>
          <w:bCs w:val="0"/>
          <w:lang w:val="en-IN"/>
        </w:rPr>
      </w:pPr>
      <w:r>
        <w:rPr>
          <w:rFonts w:hint="default"/>
          <w:b w:val="0"/>
          <w:bCs w:val="0"/>
          <w:lang w:val="en-IN"/>
        </w:rPr>
        <w:tab/>
      </w:r>
      <w:r>
        <w:rPr>
          <w:rFonts w:hint="default"/>
          <w:b w:val="0"/>
          <w:bCs w:val="0"/>
          <w:lang w:val="en-IN"/>
        </w:rPr>
        <w:t xml:space="preserve">Stock on 31/12/88                                    2,300 </w:t>
      </w:r>
    </w:p>
    <w:p w14:paraId="64FD8FCC">
      <w:pPr>
        <w:pStyle w:val="13"/>
        <w:bidi w:val="0"/>
        <w:ind w:left="720" w:leftChars="0"/>
        <w:rPr>
          <w:rFonts w:ascii="Times New Roman" w:hAnsi="Times New Roman" w:cs="Times New Roman"/>
          <w:color w:val="000000"/>
        </w:rPr>
      </w:pPr>
      <w:r>
        <w:rPr>
          <w:rFonts w:hint="default"/>
          <w:b w:val="0"/>
          <w:bCs w:val="0"/>
          <w:lang w:val="en-IN"/>
        </w:rPr>
        <w:tab/>
      </w:r>
      <w:r>
        <w:rPr>
          <w:rFonts w:hint="default"/>
          <w:b w:val="0"/>
          <w:bCs w:val="0"/>
          <w:lang w:val="en-IN"/>
        </w:rPr>
        <w:t>Cash in hand                                                 40</w:t>
      </w:r>
    </w:p>
    <w:p w14:paraId="34A13437">
      <w:pPr>
        <w:spacing w:after="0"/>
        <w:jc w:val="center"/>
        <w:rPr>
          <w:rFonts w:ascii="Times New Roman" w:hAnsi="Times New Roman" w:cs="Times New Roman"/>
          <w:b/>
          <w:bCs/>
        </w:rPr>
      </w:pPr>
    </w:p>
    <w:p w14:paraId="72D73761">
      <w:pPr>
        <w:pStyle w:val="13"/>
        <w:spacing w:before="1"/>
        <w:ind w:left="644" w:right="60"/>
      </w:pPr>
      <w:r>
        <w:t xml:space="preserve">                     SECTION – C (2 X 15 = 30 </w:t>
      </w:r>
      <w:r>
        <w:rPr>
          <w:spacing w:val="-2"/>
        </w:rPr>
        <w:t>Marks)</w:t>
      </w:r>
    </w:p>
    <w:p w14:paraId="45748138">
      <w:pPr>
        <w:pStyle w:val="13"/>
        <w:ind w:left="540" w:right="60"/>
        <w:rPr>
          <w:spacing w:val="-2"/>
        </w:rPr>
      </w:pPr>
      <w:r>
        <w:t xml:space="preserve">     Answer any TWO Questions (Q.No.19 is </w:t>
      </w:r>
      <w:r>
        <w:rPr>
          <w:spacing w:val="-2"/>
        </w:rPr>
        <w:t>Compulsory)</w:t>
      </w:r>
    </w:p>
    <w:p w14:paraId="21B14F07">
      <w:pPr>
        <w:pStyle w:val="13"/>
        <w:ind w:left="540" w:right="60"/>
        <w:rPr>
          <w:sz w:val="16"/>
          <w:szCs w:val="16"/>
        </w:rPr>
      </w:pPr>
    </w:p>
    <w:p w14:paraId="3717E2F2">
      <w:pPr>
        <w:pStyle w:val="32"/>
        <w:numPr>
          <w:ilvl w:val="0"/>
          <w:numId w:val="1"/>
        </w:numPr>
        <w:spacing w:line="259" w:lineRule="auto"/>
        <w:rPr>
          <w:rFonts w:hint="default" w:ascii="Times New Roman" w:hAnsi="Times New Roman" w:cs="Times New Roman"/>
          <w:b w:val="0"/>
          <w:bCs w:val="0"/>
        </w:rPr>
      </w:pPr>
      <w:r>
        <w:rPr>
          <w:rFonts w:hint="default" w:ascii="Times New Roman" w:hAnsi="Times New Roman" w:eastAsia="SimSun" w:cs="Times New Roman"/>
          <w:b w:val="0"/>
          <w:bCs w:val="0"/>
          <w:sz w:val="24"/>
          <w:szCs w:val="24"/>
        </w:rPr>
        <w:t xml:space="preserve">A and B are partners in a firm </w:t>
      </w:r>
      <w:r>
        <w:rPr>
          <w:rStyle w:val="15"/>
          <w:rFonts w:hint="default" w:ascii="Times New Roman" w:hAnsi="Times New Roman" w:eastAsia="SimSun" w:cs="Times New Roman"/>
          <w:b w:val="0"/>
          <w:bCs w:val="0"/>
          <w:sz w:val="24"/>
          <w:szCs w:val="24"/>
        </w:rPr>
        <w:t>AB &amp; Co.</w:t>
      </w:r>
      <w:r>
        <w:rPr>
          <w:rFonts w:hint="default" w:ascii="Times New Roman" w:hAnsi="Times New Roman" w:eastAsia="SimSun" w:cs="Times New Roman"/>
          <w:b w:val="0"/>
          <w:bCs w:val="0"/>
          <w:sz w:val="24"/>
          <w:szCs w:val="24"/>
        </w:rPr>
        <w:t xml:space="preserve">, sharing profits and losses in the ratio </w:t>
      </w:r>
      <w:r>
        <w:rPr>
          <w:rStyle w:val="15"/>
          <w:rFonts w:hint="default" w:ascii="Times New Roman" w:hAnsi="Times New Roman" w:eastAsia="SimSun" w:cs="Times New Roman"/>
          <w:b w:val="0"/>
          <w:bCs w:val="0"/>
          <w:sz w:val="24"/>
          <w:szCs w:val="24"/>
        </w:rPr>
        <w:t>3 : 2</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b w:val="0"/>
          <w:bCs w:val="0"/>
          <w:sz w:val="24"/>
          <w:szCs w:val="24"/>
        </w:rPr>
        <w:br w:type="textWrapping"/>
      </w:r>
      <w:r>
        <w:rPr>
          <w:rFonts w:hint="default" w:ascii="Times New Roman" w:hAnsi="Times New Roman" w:eastAsia="SimSun" w:cs="Times New Roman"/>
          <w:b w:val="0"/>
          <w:bCs w:val="0"/>
          <w:sz w:val="24"/>
          <w:szCs w:val="24"/>
        </w:rPr>
        <w:t xml:space="preserve">The firm prepares accounts on </w:t>
      </w:r>
      <w:r>
        <w:rPr>
          <w:rStyle w:val="15"/>
          <w:rFonts w:hint="default" w:ascii="Times New Roman" w:hAnsi="Times New Roman" w:eastAsia="SimSun" w:cs="Times New Roman"/>
          <w:b w:val="0"/>
          <w:bCs w:val="0"/>
          <w:sz w:val="24"/>
          <w:szCs w:val="24"/>
        </w:rPr>
        <w:t>31st March</w:t>
      </w:r>
      <w:r>
        <w:rPr>
          <w:rFonts w:hint="default" w:ascii="Times New Roman" w:hAnsi="Times New Roman" w:eastAsia="SimSun" w:cs="Times New Roman"/>
          <w:b w:val="0"/>
          <w:bCs w:val="0"/>
          <w:sz w:val="24"/>
          <w:szCs w:val="24"/>
        </w:rPr>
        <w:t xml:space="preserve"> every year.</w:t>
      </w:r>
    </w:p>
    <w:p w14:paraId="30523E2E">
      <w:pPr>
        <w:pStyle w:val="32"/>
        <w:numPr>
          <w:ilvl w:val="0"/>
          <w:numId w:val="0"/>
        </w:numPr>
        <w:spacing w:line="259" w:lineRule="auto"/>
        <w:ind w:left="360" w:leftChars="0"/>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lang w:val="en-IN"/>
        </w:rPr>
        <w:tab/>
      </w:r>
      <w:r>
        <w:rPr>
          <w:rFonts w:hint="default" w:ascii="Times New Roman" w:hAnsi="Times New Roman" w:eastAsia="SimSun" w:cs="Times New Roman"/>
          <w:b w:val="0"/>
          <w:bCs w:val="0"/>
          <w:sz w:val="24"/>
          <w:szCs w:val="24"/>
        </w:rPr>
        <w:t xml:space="preserve">The </w:t>
      </w:r>
      <w:r>
        <w:rPr>
          <w:rStyle w:val="15"/>
          <w:rFonts w:hint="default" w:ascii="Times New Roman" w:hAnsi="Times New Roman" w:eastAsia="SimSun" w:cs="Times New Roman"/>
          <w:b w:val="0"/>
          <w:bCs w:val="0"/>
          <w:sz w:val="24"/>
          <w:szCs w:val="24"/>
        </w:rPr>
        <w:t>Balance Sheet as on 31-03-2025</w:t>
      </w:r>
      <w:r>
        <w:rPr>
          <w:rFonts w:hint="default" w:ascii="Times New Roman" w:hAnsi="Times New Roman" w:eastAsia="SimSun" w:cs="Times New Roman"/>
          <w:b w:val="0"/>
          <w:bCs w:val="0"/>
          <w:sz w:val="24"/>
          <w:szCs w:val="24"/>
        </w:rPr>
        <w:t xml:space="preserve"> was as follows:</w:t>
      </w:r>
    </w:p>
    <w:p w14:paraId="7295A277">
      <w:pPr>
        <w:pStyle w:val="13"/>
        <w:bidi w:val="0"/>
        <w:ind w:firstLine="720" w:firstLineChars="0"/>
        <w:rPr>
          <w:rFonts w:hint="default"/>
          <w:b/>
          <w:bCs/>
          <w:lang w:val="en-IN"/>
        </w:rPr>
      </w:pPr>
      <w:r>
        <w:rPr>
          <w:rFonts w:hint="default"/>
          <w:b/>
          <w:bCs/>
        </w:rPr>
        <w:t>ADMISSION OF A PARTNER</w:t>
      </w:r>
      <w:r>
        <w:rPr>
          <w:rFonts w:hint="default"/>
          <w:b/>
          <w:bCs/>
          <w:lang w:val="en-IN"/>
        </w:rPr>
        <w:t>:</w:t>
      </w:r>
    </w:p>
    <w:p w14:paraId="4B359D56">
      <w:pPr>
        <w:pStyle w:val="13"/>
        <w:bidi w:val="0"/>
        <w:ind w:left="720" w:leftChars="0"/>
        <w:rPr>
          <w:rFonts w:hint="default"/>
          <w:b w:val="0"/>
          <w:bCs w:val="0"/>
        </w:rPr>
      </w:pPr>
      <w:r>
        <w:rPr>
          <w:rFonts w:hint="default"/>
          <w:b w:val="0"/>
          <w:bCs w:val="0"/>
        </w:rPr>
        <w:t>On 1-04-2025, C is admitted as a partner for 1/5th share of profits.</w:t>
      </w:r>
      <w:r>
        <w:rPr>
          <w:rFonts w:hint="default"/>
          <w:b w:val="0"/>
          <w:bCs w:val="0"/>
        </w:rPr>
        <w:br w:type="textWrapping"/>
      </w:r>
      <w:r>
        <w:rPr>
          <w:rFonts w:hint="default"/>
          <w:b w:val="0"/>
          <w:bCs w:val="0"/>
        </w:rPr>
        <w:t>C brings ₹50,000 as capital and ₹20,000 as goodwill.</w:t>
      </w:r>
    </w:p>
    <w:p w14:paraId="28ECAEEA">
      <w:pPr>
        <w:pStyle w:val="13"/>
        <w:bidi w:val="0"/>
        <w:ind w:left="720" w:leftChars="0"/>
        <w:rPr>
          <w:rFonts w:hint="default"/>
          <w:b w:val="0"/>
          <w:bCs w:val="0"/>
        </w:rPr>
      </w:pPr>
      <w:r>
        <w:rPr>
          <w:rFonts w:hint="default"/>
          <w:b w:val="0"/>
          <w:bCs w:val="0"/>
        </w:rPr>
        <w:t>Goodwill is to be shared by A and B in their old ratio.</w:t>
      </w:r>
    </w:p>
    <w:p w14:paraId="261A15F8">
      <w:pPr>
        <w:pStyle w:val="32"/>
        <w:numPr>
          <w:ilvl w:val="0"/>
          <w:numId w:val="0"/>
        </w:numPr>
        <w:spacing w:line="259" w:lineRule="auto"/>
        <w:ind w:left="360" w:leftChars="0"/>
        <w:rPr>
          <w:rFonts w:hint="default" w:ascii="Times New Roman" w:hAnsi="Times New Roman" w:eastAsia="SimSun" w:cs="Times New Roman"/>
          <w:b w:val="0"/>
          <w:bCs w:val="0"/>
          <w:sz w:val="24"/>
          <w:szCs w:val="24"/>
        </w:rPr>
      </w:pPr>
    </w:p>
    <w:p w14:paraId="235B4685">
      <w:pPr>
        <w:pStyle w:val="32"/>
        <w:numPr>
          <w:ilvl w:val="0"/>
          <w:numId w:val="0"/>
        </w:numPr>
        <w:spacing w:line="259" w:lineRule="auto"/>
        <w:rPr>
          <w:rFonts w:hint="default" w:ascii="SimSun" w:hAnsi="SimSun" w:eastAsia="SimSun" w:cs="SimSun"/>
          <w:sz w:val="24"/>
          <w:szCs w:val="24"/>
          <w:lang w:val="en-IN"/>
        </w:rPr>
      </w:pPr>
    </w:p>
    <w:p w14:paraId="72FB7B8C">
      <w:pPr>
        <w:pStyle w:val="13"/>
        <w:bidi w:val="0"/>
        <w:ind w:left="720" w:leftChars="0"/>
        <w:rPr>
          <w:rFonts w:hint="default"/>
          <w:b w:val="0"/>
          <w:bCs w:val="0"/>
          <w:lang w:val="en-IN"/>
        </w:rPr>
      </w:pPr>
    </w:p>
    <w:p w14:paraId="1C1E37A6">
      <w:pPr>
        <w:pStyle w:val="32"/>
        <w:numPr>
          <w:ilvl w:val="0"/>
          <w:numId w:val="1"/>
        </w:numPr>
        <w:spacing w:line="259" w:lineRule="auto"/>
        <w:jc w:val="both"/>
        <w:rPr>
          <w:rFonts w:hint="default" w:ascii="Times New Roman" w:hAnsi="Times New Roman"/>
          <w:lang w:val="en-IN"/>
        </w:rPr>
      </w:pPr>
      <w:r>
        <w:rPr>
          <w:rFonts w:hint="default" w:ascii="Times New Roman" w:hAnsi="Times New Roman"/>
        </w:rPr>
        <w:t xml:space="preserve">Mr </w:t>
      </w:r>
      <w:r>
        <w:rPr>
          <w:rFonts w:hint="default" w:ascii="Times New Roman" w:hAnsi="Times New Roman"/>
          <w:lang w:val="en-IN"/>
        </w:rPr>
        <w:t>S and Sons</w:t>
      </w:r>
      <w:r>
        <w:rPr>
          <w:rFonts w:hint="default" w:ascii="Times New Roman" w:hAnsi="Times New Roman"/>
        </w:rPr>
        <w:t xml:space="preserve"> ha</w:t>
      </w:r>
      <w:r>
        <w:rPr>
          <w:rFonts w:hint="default" w:ascii="Times New Roman" w:hAnsi="Times New Roman"/>
          <w:lang w:val="en-IN"/>
        </w:rPr>
        <w:t>s</w:t>
      </w:r>
      <w:r>
        <w:rPr>
          <w:rFonts w:hint="default" w:ascii="Times New Roman" w:hAnsi="Times New Roman"/>
        </w:rPr>
        <w:t xml:space="preserve"> t</w:t>
      </w:r>
      <w:r>
        <w:rPr>
          <w:rFonts w:hint="default" w:ascii="Times New Roman" w:hAnsi="Times New Roman"/>
          <w:lang w:val="en-IN"/>
        </w:rPr>
        <w:t>w</w:t>
      </w:r>
      <w:r>
        <w:rPr>
          <w:rFonts w:hint="default" w:ascii="Times New Roman" w:hAnsi="Times New Roman"/>
        </w:rPr>
        <w:t xml:space="preserve">o </w:t>
      </w:r>
      <w:r>
        <w:rPr>
          <w:rFonts w:hint="default" w:ascii="Times New Roman" w:hAnsi="Times New Roman"/>
          <w:lang w:val="en-IN"/>
        </w:rPr>
        <w:t>D</w:t>
      </w:r>
      <w:r>
        <w:rPr>
          <w:rFonts w:hint="default" w:ascii="Times New Roman" w:hAnsi="Times New Roman"/>
        </w:rPr>
        <w:t>epartments</w:t>
      </w:r>
      <w:r>
        <w:rPr>
          <w:rFonts w:hint="default" w:ascii="Times New Roman" w:hAnsi="Times New Roman"/>
          <w:lang w:val="en-IN"/>
        </w:rPr>
        <w:t>,</w:t>
      </w:r>
      <w:r>
        <w:rPr>
          <w:rFonts w:hint="default" w:ascii="Times New Roman" w:hAnsi="Times New Roman"/>
        </w:rPr>
        <w:t xml:space="preserve"> cloth and </w:t>
      </w:r>
      <w:r>
        <w:rPr>
          <w:rFonts w:hint="default" w:ascii="Times New Roman" w:hAnsi="Times New Roman"/>
          <w:lang w:val="en-IN"/>
        </w:rPr>
        <w:t>Readymade. R</w:t>
      </w:r>
      <w:r>
        <w:rPr>
          <w:rFonts w:hint="default" w:ascii="Times New Roman" w:hAnsi="Times New Roman"/>
        </w:rPr>
        <w:t>eadymade clothes are manufactured by the firm itself out of cloth supplied by the cloth department at its usual Selling rate</w:t>
      </w:r>
      <w:r>
        <w:rPr>
          <w:rFonts w:hint="default" w:ascii="Times New Roman" w:hAnsi="Times New Roman"/>
          <w:lang w:val="en-IN"/>
        </w:rPr>
        <w:t xml:space="preserve">. </w:t>
      </w:r>
    </w:p>
    <w:p w14:paraId="0B8DB88E">
      <w:pPr>
        <w:pStyle w:val="32"/>
        <w:numPr>
          <w:ilvl w:val="0"/>
          <w:numId w:val="0"/>
        </w:numPr>
        <w:spacing w:line="259" w:lineRule="auto"/>
        <w:ind w:left="360" w:leftChars="0" w:firstLine="716" w:firstLineChars="0"/>
        <w:jc w:val="both"/>
        <w:rPr>
          <w:rFonts w:hint="default" w:ascii="Times New Roman" w:hAnsi="Times New Roman"/>
        </w:rPr>
      </w:pPr>
      <w:r>
        <w:rPr>
          <w:rFonts w:hint="default" w:ascii="Times New Roman" w:hAnsi="Times New Roman"/>
          <w:lang w:val="en-IN"/>
        </w:rPr>
        <w:t>F</w:t>
      </w:r>
      <w:r>
        <w:rPr>
          <w:rFonts w:hint="default" w:ascii="Times New Roman" w:hAnsi="Times New Roman"/>
        </w:rPr>
        <w:t>rom the following</w:t>
      </w:r>
      <w:r>
        <w:rPr>
          <w:rFonts w:hint="default" w:ascii="Times New Roman" w:hAnsi="Times New Roman"/>
          <w:lang w:val="en-IN"/>
        </w:rPr>
        <w:t>,</w:t>
      </w:r>
      <w:r>
        <w:rPr>
          <w:rFonts w:hint="default" w:ascii="Times New Roman" w:hAnsi="Times New Roman"/>
        </w:rPr>
        <w:t xml:space="preserve"> prepare departmental trading and profit and loss account and </w:t>
      </w:r>
      <w:r>
        <w:rPr>
          <w:rFonts w:hint="default" w:ascii="Times New Roman" w:hAnsi="Times New Roman"/>
          <w:lang w:val="en-IN"/>
        </w:rPr>
        <w:t>G</w:t>
      </w:r>
      <w:r>
        <w:rPr>
          <w:rFonts w:hint="default" w:ascii="Times New Roman" w:hAnsi="Times New Roman"/>
        </w:rPr>
        <w:t>eneral P</w:t>
      </w:r>
      <w:r>
        <w:rPr>
          <w:rFonts w:hint="default" w:ascii="Times New Roman" w:hAnsi="Times New Roman"/>
          <w:lang w:val="en-IN"/>
        </w:rPr>
        <w:t xml:space="preserve"> &amp; L</w:t>
      </w:r>
      <w:r>
        <w:rPr>
          <w:rFonts w:hint="default" w:ascii="Times New Roman" w:hAnsi="Times New Roman"/>
        </w:rPr>
        <w:t xml:space="preserve"> account for the year ending </w:t>
      </w:r>
      <w:r>
        <w:rPr>
          <w:rFonts w:hint="default" w:ascii="Times New Roman" w:hAnsi="Times New Roman"/>
          <w:lang w:val="en-IN"/>
        </w:rPr>
        <w:t>31/12/</w:t>
      </w:r>
      <w:r>
        <w:rPr>
          <w:rFonts w:hint="default" w:ascii="Times New Roman" w:hAnsi="Times New Roman"/>
        </w:rPr>
        <w:t>199</w:t>
      </w:r>
    </w:p>
    <w:tbl>
      <w:tblPr>
        <w:tblStyle w:val="17"/>
        <w:tblpPr w:leftFromText="180" w:rightFromText="180" w:vertAnchor="text" w:horzAnchor="page" w:tblpX="1676" w:tblpY="11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4"/>
        <w:gridCol w:w="1440"/>
        <w:gridCol w:w="2244"/>
      </w:tblGrid>
      <w:tr w14:paraId="2DAB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04" w:type="dxa"/>
            <w:vAlign w:val="center"/>
          </w:tcPr>
          <w:p w14:paraId="524DA2E9">
            <w:pPr>
              <w:pStyle w:val="13"/>
              <w:bidi w:val="0"/>
              <w:jc w:val="center"/>
              <w:rPr>
                <w:rFonts w:hint="default"/>
                <w:lang w:val="en-IN"/>
              </w:rPr>
            </w:pPr>
            <w:r>
              <w:rPr>
                <w:rFonts w:hint="default"/>
                <w:lang w:val="en-IN"/>
              </w:rPr>
              <w:t>Particulars</w:t>
            </w:r>
          </w:p>
        </w:tc>
        <w:tc>
          <w:tcPr>
            <w:tcW w:w="1440" w:type="dxa"/>
            <w:vAlign w:val="center"/>
          </w:tcPr>
          <w:p w14:paraId="0C6A18B4">
            <w:pPr>
              <w:pStyle w:val="13"/>
              <w:bidi w:val="0"/>
              <w:jc w:val="center"/>
              <w:rPr>
                <w:rFonts w:hint="default"/>
                <w:lang w:val="en-IN"/>
              </w:rPr>
            </w:pPr>
            <w:r>
              <w:rPr>
                <w:rFonts w:hint="default"/>
                <w:lang w:val="en-IN"/>
              </w:rPr>
              <w:t>Cloth Dept.</w:t>
            </w:r>
          </w:p>
          <w:p w14:paraId="5253BD9B">
            <w:pPr>
              <w:pStyle w:val="13"/>
              <w:bidi w:val="0"/>
              <w:jc w:val="center"/>
              <w:rPr>
                <w:rFonts w:hint="default"/>
                <w:lang w:val="en-IN"/>
              </w:rPr>
            </w:pPr>
            <w:r>
              <w:rPr>
                <w:rFonts w:hint="default"/>
                <w:lang w:val="en-IN"/>
              </w:rPr>
              <w:t>Rs.</w:t>
            </w:r>
          </w:p>
        </w:tc>
        <w:tc>
          <w:tcPr>
            <w:tcW w:w="2244" w:type="dxa"/>
            <w:vAlign w:val="center"/>
          </w:tcPr>
          <w:p w14:paraId="6C93FFB5">
            <w:pPr>
              <w:pStyle w:val="13"/>
              <w:bidi w:val="0"/>
              <w:jc w:val="center"/>
              <w:rPr>
                <w:rFonts w:hint="default"/>
                <w:lang w:val="en-IN"/>
              </w:rPr>
            </w:pPr>
            <w:r>
              <w:rPr>
                <w:rFonts w:hint="default"/>
                <w:lang w:val="en-IN"/>
              </w:rPr>
              <w:t>Readymade Dept.</w:t>
            </w:r>
          </w:p>
          <w:p w14:paraId="17AB280D">
            <w:pPr>
              <w:pStyle w:val="13"/>
              <w:bidi w:val="0"/>
              <w:jc w:val="center"/>
              <w:rPr>
                <w:rFonts w:hint="default"/>
                <w:lang w:val="en-IN"/>
              </w:rPr>
            </w:pPr>
            <w:r>
              <w:rPr>
                <w:rFonts w:hint="default"/>
                <w:lang w:val="en-IN"/>
              </w:rPr>
              <w:t>Rs.</w:t>
            </w:r>
          </w:p>
        </w:tc>
      </w:tr>
      <w:tr w14:paraId="6AD6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04" w:type="dxa"/>
            <w:vAlign w:val="center"/>
          </w:tcPr>
          <w:p w14:paraId="20FB9405">
            <w:pPr>
              <w:pStyle w:val="14"/>
              <w:widowControl w:val="0"/>
              <w:bidi w:val="0"/>
              <w:jc w:val="left"/>
              <w:rPr>
                <w:rFonts w:hint="default"/>
                <w:sz w:val="22"/>
                <w:szCs w:val="22"/>
                <w:lang w:val="en-IN"/>
              </w:rPr>
            </w:pPr>
            <w:r>
              <w:rPr>
                <w:rFonts w:hint="default"/>
                <w:sz w:val="22"/>
                <w:szCs w:val="22"/>
                <w:lang w:val="en-IN"/>
              </w:rPr>
              <w:t>O</w:t>
            </w:r>
            <w:r>
              <w:rPr>
                <w:rFonts w:hint="default"/>
                <w:sz w:val="22"/>
                <w:szCs w:val="22"/>
              </w:rPr>
              <w:t xml:space="preserve">pening stock on </w:t>
            </w:r>
            <w:r>
              <w:rPr>
                <w:rFonts w:hint="default"/>
                <w:sz w:val="22"/>
                <w:szCs w:val="22"/>
                <w:lang w:val="en-IN"/>
              </w:rPr>
              <w:t>0</w:t>
            </w:r>
            <w:r>
              <w:rPr>
                <w:rFonts w:hint="default"/>
                <w:sz w:val="22"/>
                <w:szCs w:val="22"/>
              </w:rPr>
              <w:t>1</w:t>
            </w:r>
            <w:r>
              <w:rPr>
                <w:rFonts w:hint="default"/>
                <w:sz w:val="22"/>
                <w:szCs w:val="22"/>
                <w:lang w:val="en-IN"/>
              </w:rPr>
              <w:t>/01/</w:t>
            </w:r>
            <w:r>
              <w:rPr>
                <w:rFonts w:hint="default"/>
                <w:sz w:val="22"/>
                <w:szCs w:val="22"/>
              </w:rPr>
              <w:t xml:space="preserve">191 </w:t>
            </w:r>
          </w:p>
        </w:tc>
        <w:tc>
          <w:tcPr>
            <w:tcW w:w="1440" w:type="dxa"/>
            <w:vAlign w:val="center"/>
          </w:tcPr>
          <w:p w14:paraId="73A1332E">
            <w:pPr>
              <w:pStyle w:val="14"/>
              <w:widowControl w:val="0"/>
              <w:bidi w:val="0"/>
              <w:jc w:val="right"/>
              <w:rPr>
                <w:rFonts w:hint="default"/>
                <w:sz w:val="22"/>
                <w:szCs w:val="22"/>
                <w:lang w:val="en-IN"/>
              </w:rPr>
            </w:pPr>
            <w:r>
              <w:rPr>
                <w:rFonts w:hint="default"/>
                <w:sz w:val="22"/>
                <w:szCs w:val="22"/>
                <w:lang w:val="en-IN"/>
              </w:rPr>
              <w:t>3,60,000</w:t>
            </w:r>
          </w:p>
        </w:tc>
        <w:tc>
          <w:tcPr>
            <w:tcW w:w="2244" w:type="dxa"/>
            <w:vAlign w:val="center"/>
          </w:tcPr>
          <w:p w14:paraId="45D32765">
            <w:pPr>
              <w:pStyle w:val="14"/>
              <w:widowControl w:val="0"/>
              <w:bidi w:val="0"/>
              <w:jc w:val="right"/>
              <w:rPr>
                <w:rFonts w:hint="default"/>
                <w:sz w:val="22"/>
                <w:szCs w:val="22"/>
                <w:lang w:val="en-IN"/>
              </w:rPr>
            </w:pPr>
            <w:r>
              <w:rPr>
                <w:rFonts w:hint="default"/>
                <w:sz w:val="22"/>
                <w:szCs w:val="22"/>
              </w:rPr>
              <w:t xml:space="preserve">60000 </w:t>
            </w:r>
          </w:p>
        </w:tc>
      </w:tr>
      <w:tr w14:paraId="0DE0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04" w:type="dxa"/>
            <w:vAlign w:val="center"/>
          </w:tcPr>
          <w:p w14:paraId="472C4108">
            <w:pPr>
              <w:pStyle w:val="14"/>
              <w:widowControl w:val="0"/>
              <w:bidi w:val="0"/>
              <w:jc w:val="left"/>
              <w:rPr>
                <w:rFonts w:hint="default"/>
                <w:sz w:val="22"/>
                <w:szCs w:val="22"/>
                <w:lang w:val="en-IN"/>
              </w:rPr>
            </w:pPr>
            <w:r>
              <w:rPr>
                <w:rFonts w:hint="default"/>
                <w:sz w:val="22"/>
                <w:szCs w:val="22"/>
                <w:lang w:val="en-IN"/>
              </w:rPr>
              <w:t>P</w:t>
            </w:r>
            <w:r>
              <w:rPr>
                <w:rFonts w:hint="default"/>
                <w:sz w:val="22"/>
                <w:szCs w:val="22"/>
              </w:rPr>
              <w:t xml:space="preserve">urchases </w:t>
            </w:r>
          </w:p>
        </w:tc>
        <w:tc>
          <w:tcPr>
            <w:tcW w:w="1440" w:type="dxa"/>
            <w:vAlign w:val="center"/>
          </w:tcPr>
          <w:p w14:paraId="2EDC6933">
            <w:pPr>
              <w:pStyle w:val="14"/>
              <w:widowControl w:val="0"/>
              <w:bidi w:val="0"/>
              <w:jc w:val="right"/>
              <w:rPr>
                <w:rFonts w:hint="default"/>
                <w:sz w:val="22"/>
                <w:szCs w:val="22"/>
                <w:lang w:val="en-IN"/>
              </w:rPr>
            </w:pPr>
            <w:r>
              <w:rPr>
                <w:rFonts w:hint="default"/>
                <w:sz w:val="22"/>
                <w:szCs w:val="22"/>
                <w:lang w:val="en-IN"/>
              </w:rPr>
              <w:t>29,00,000</w:t>
            </w:r>
          </w:p>
        </w:tc>
        <w:tc>
          <w:tcPr>
            <w:tcW w:w="2244" w:type="dxa"/>
            <w:vAlign w:val="center"/>
          </w:tcPr>
          <w:p w14:paraId="6510A389">
            <w:pPr>
              <w:pStyle w:val="14"/>
              <w:widowControl w:val="0"/>
              <w:bidi w:val="0"/>
              <w:jc w:val="right"/>
              <w:rPr>
                <w:rFonts w:hint="default"/>
                <w:sz w:val="22"/>
                <w:szCs w:val="22"/>
                <w:lang w:val="en-IN"/>
              </w:rPr>
            </w:pPr>
            <w:r>
              <w:rPr>
                <w:rFonts w:hint="default"/>
                <w:sz w:val="22"/>
                <w:szCs w:val="22"/>
                <w:lang w:val="en-IN"/>
              </w:rPr>
              <w:t>20,000</w:t>
            </w:r>
          </w:p>
        </w:tc>
      </w:tr>
      <w:tr w14:paraId="29A4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04" w:type="dxa"/>
            <w:vAlign w:val="center"/>
          </w:tcPr>
          <w:p w14:paraId="4368C2FD">
            <w:pPr>
              <w:pStyle w:val="14"/>
              <w:widowControl w:val="0"/>
              <w:bidi w:val="0"/>
              <w:jc w:val="left"/>
              <w:rPr>
                <w:rFonts w:hint="default"/>
                <w:sz w:val="22"/>
                <w:szCs w:val="22"/>
                <w:lang w:val="en-IN"/>
              </w:rPr>
            </w:pPr>
            <w:r>
              <w:rPr>
                <w:rFonts w:hint="default"/>
                <w:sz w:val="22"/>
                <w:szCs w:val="22"/>
                <w:lang w:val="en-IN"/>
              </w:rPr>
              <w:t>Sales</w:t>
            </w:r>
          </w:p>
        </w:tc>
        <w:tc>
          <w:tcPr>
            <w:tcW w:w="1440" w:type="dxa"/>
            <w:vAlign w:val="center"/>
          </w:tcPr>
          <w:p w14:paraId="2BD4F78D">
            <w:pPr>
              <w:pStyle w:val="14"/>
              <w:widowControl w:val="0"/>
              <w:bidi w:val="0"/>
              <w:jc w:val="right"/>
              <w:rPr>
                <w:rFonts w:hint="default"/>
                <w:sz w:val="22"/>
                <w:szCs w:val="22"/>
                <w:lang w:val="en-IN"/>
              </w:rPr>
            </w:pPr>
            <w:r>
              <w:rPr>
                <w:rFonts w:hint="default"/>
                <w:sz w:val="22"/>
                <w:szCs w:val="22"/>
                <w:lang w:val="en-IN"/>
              </w:rPr>
              <w:t>35,00,000</w:t>
            </w:r>
          </w:p>
        </w:tc>
        <w:tc>
          <w:tcPr>
            <w:tcW w:w="2244" w:type="dxa"/>
            <w:vAlign w:val="center"/>
          </w:tcPr>
          <w:p w14:paraId="42C89223">
            <w:pPr>
              <w:pStyle w:val="14"/>
              <w:widowControl w:val="0"/>
              <w:bidi w:val="0"/>
              <w:jc w:val="right"/>
              <w:rPr>
                <w:rFonts w:hint="default"/>
                <w:sz w:val="22"/>
                <w:szCs w:val="22"/>
                <w:lang w:val="en-IN"/>
              </w:rPr>
            </w:pPr>
            <w:r>
              <w:rPr>
                <w:rFonts w:hint="default"/>
                <w:sz w:val="22"/>
                <w:szCs w:val="22"/>
                <w:lang w:val="en-IN"/>
              </w:rPr>
              <w:t>7,00,000</w:t>
            </w:r>
          </w:p>
        </w:tc>
      </w:tr>
      <w:tr w14:paraId="7C62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04" w:type="dxa"/>
            <w:vAlign w:val="center"/>
          </w:tcPr>
          <w:p w14:paraId="0BA8264F">
            <w:pPr>
              <w:pStyle w:val="14"/>
              <w:widowControl w:val="0"/>
              <w:bidi w:val="0"/>
              <w:jc w:val="left"/>
              <w:rPr>
                <w:rFonts w:hint="default"/>
                <w:sz w:val="22"/>
                <w:szCs w:val="22"/>
                <w:lang w:val="en-IN"/>
              </w:rPr>
            </w:pPr>
            <w:r>
              <w:rPr>
                <w:rFonts w:hint="default"/>
                <w:sz w:val="22"/>
                <w:szCs w:val="22"/>
                <w:lang w:val="en-IN"/>
              </w:rPr>
              <w:t>Transfer to readymade dept.</w:t>
            </w:r>
          </w:p>
        </w:tc>
        <w:tc>
          <w:tcPr>
            <w:tcW w:w="1440" w:type="dxa"/>
            <w:vAlign w:val="center"/>
          </w:tcPr>
          <w:p w14:paraId="6B706A8F">
            <w:pPr>
              <w:pStyle w:val="14"/>
              <w:widowControl w:val="0"/>
              <w:bidi w:val="0"/>
              <w:jc w:val="right"/>
              <w:rPr>
                <w:rFonts w:hint="default"/>
                <w:sz w:val="22"/>
                <w:szCs w:val="22"/>
                <w:lang w:val="en-IN"/>
              </w:rPr>
            </w:pPr>
            <w:r>
              <w:rPr>
                <w:rFonts w:hint="default"/>
                <w:sz w:val="22"/>
                <w:szCs w:val="22"/>
                <w:lang w:val="en-IN"/>
              </w:rPr>
              <w:t>4,50,000</w:t>
            </w:r>
          </w:p>
        </w:tc>
        <w:tc>
          <w:tcPr>
            <w:tcW w:w="2244" w:type="dxa"/>
            <w:vAlign w:val="center"/>
          </w:tcPr>
          <w:p w14:paraId="1AF23038">
            <w:pPr>
              <w:pStyle w:val="14"/>
              <w:widowControl w:val="0"/>
              <w:bidi w:val="0"/>
              <w:jc w:val="right"/>
              <w:rPr>
                <w:rFonts w:hint="default"/>
                <w:sz w:val="22"/>
                <w:szCs w:val="22"/>
                <w:lang w:val="en-IN"/>
              </w:rPr>
            </w:pPr>
            <w:r>
              <w:rPr>
                <w:rFonts w:hint="default"/>
                <w:sz w:val="22"/>
                <w:szCs w:val="22"/>
                <w:lang w:val="en-IN"/>
              </w:rPr>
              <w:t>-</w:t>
            </w:r>
          </w:p>
        </w:tc>
      </w:tr>
      <w:tr w14:paraId="7313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04" w:type="dxa"/>
            <w:vAlign w:val="center"/>
          </w:tcPr>
          <w:p w14:paraId="3F55485F">
            <w:pPr>
              <w:pStyle w:val="14"/>
              <w:widowControl w:val="0"/>
              <w:bidi w:val="0"/>
              <w:jc w:val="left"/>
              <w:rPr>
                <w:rFonts w:hint="default"/>
                <w:sz w:val="22"/>
                <w:szCs w:val="22"/>
                <w:lang w:val="en-IN"/>
              </w:rPr>
            </w:pPr>
            <w:r>
              <w:rPr>
                <w:rFonts w:hint="default"/>
                <w:sz w:val="22"/>
                <w:szCs w:val="22"/>
                <w:lang w:val="en-IN"/>
              </w:rPr>
              <w:t>Manufacturing Expenses</w:t>
            </w:r>
          </w:p>
        </w:tc>
        <w:tc>
          <w:tcPr>
            <w:tcW w:w="1440" w:type="dxa"/>
            <w:vAlign w:val="center"/>
          </w:tcPr>
          <w:p w14:paraId="5AD80ADA">
            <w:pPr>
              <w:pStyle w:val="14"/>
              <w:widowControl w:val="0"/>
              <w:bidi w:val="0"/>
              <w:jc w:val="right"/>
              <w:rPr>
                <w:rFonts w:hint="default"/>
                <w:sz w:val="22"/>
                <w:szCs w:val="22"/>
                <w:lang w:val="en-IN"/>
              </w:rPr>
            </w:pPr>
            <w:r>
              <w:rPr>
                <w:rFonts w:hint="default"/>
                <w:sz w:val="22"/>
                <w:szCs w:val="22"/>
                <w:lang w:val="en-IN"/>
              </w:rPr>
              <w:t>-</w:t>
            </w:r>
          </w:p>
        </w:tc>
        <w:tc>
          <w:tcPr>
            <w:tcW w:w="2244" w:type="dxa"/>
            <w:vAlign w:val="center"/>
          </w:tcPr>
          <w:p w14:paraId="0BFB25B9">
            <w:pPr>
              <w:pStyle w:val="14"/>
              <w:widowControl w:val="0"/>
              <w:bidi w:val="0"/>
              <w:jc w:val="right"/>
              <w:rPr>
                <w:rFonts w:hint="default"/>
                <w:sz w:val="22"/>
                <w:szCs w:val="22"/>
                <w:lang w:val="en-IN"/>
              </w:rPr>
            </w:pPr>
            <w:r>
              <w:rPr>
                <w:rFonts w:hint="default"/>
                <w:sz w:val="22"/>
                <w:szCs w:val="22"/>
                <w:lang w:val="en-IN"/>
              </w:rPr>
              <w:t>1,40,000</w:t>
            </w:r>
          </w:p>
        </w:tc>
      </w:tr>
      <w:tr w14:paraId="3C11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04" w:type="dxa"/>
            <w:vAlign w:val="center"/>
          </w:tcPr>
          <w:p w14:paraId="08E7FAAD">
            <w:pPr>
              <w:pStyle w:val="14"/>
              <w:widowControl w:val="0"/>
              <w:bidi w:val="0"/>
              <w:jc w:val="left"/>
              <w:rPr>
                <w:rFonts w:hint="default"/>
                <w:sz w:val="22"/>
                <w:szCs w:val="22"/>
                <w:lang w:val="en-IN"/>
              </w:rPr>
            </w:pPr>
            <w:r>
              <w:rPr>
                <w:rFonts w:hint="default"/>
                <w:sz w:val="22"/>
                <w:szCs w:val="22"/>
                <w:lang w:val="en-IN"/>
              </w:rPr>
              <w:t>Closing stock on 31/12/1991</w:t>
            </w:r>
          </w:p>
        </w:tc>
        <w:tc>
          <w:tcPr>
            <w:tcW w:w="1440" w:type="dxa"/>
            <w:vAlign w:val="center"/>
          </w:tcPr>
          <w:p w14:paraId="6E086A4A">
            <w:pPr>
              <w:pStyle w:val="14"/>
              <w:widowControl w:val="0"/>
              <w:bidi w:val="0"/>
              <w:jc w:val="right"/>
              <w:rPr>
                <w:rFonts w:hint="default"/>
                <w:sz w:val="22"/>
                <w:szCs w:val="22"/>
                <w:lang w:val="en-IN"/>
              </w:rPr>
            </w:pPr>
            <w:r>
              <w:rPr>
                <w:rFonts w:hint="default"/>
                <w:sz w:val="22"/>
                <w:szCs w:val="22"/>
                <w:lang w:val="en-IN"/>
              </w:rPr>
              <w:t>1,00,000</w:t>
            </w:r>
          </w:p>
        </w:tc>
        <w:tc>
          <w:tcPr>
            <w:tcW w:w="2244" w:type="dxa"/>
            <w:vAlign w:val="center"/>
          </w:tcPr>
          <w:p w14:paraId="3A6866C0">
            <w:pPr>
              <w:pStyle w:val="14"/>
              <w:widowControl w:val="0"/>
              <w:bidi w:val="0"/>
              <w:jc w:val="right"/>
              <w:rPr>
                <w:rFonts w:hint="default"/>
                <w:sz w:val="22"/>
                <w:szCs w:val="22"/>
                <w:lang w:val="en-IN"/>
              </w:rPr>
            </w:pPr>
            <w:r>
              <w:rPr>
                <w:rFonts w:hint="default"/>
                <w:sz w:val="22"/>
                <w:szCs w:val="22"/>
                <w:lang w:val="en-IN"/>
              </w:rPr>
              <w:t>48,000</w:t>
            </w:r>
          </w:p>
        </w:tc>
      </w:tr>
    </w:tbl>
    <w:p w14:paraId="17AAF5CA">
      <w:pPr>
        <w:pStyle w:val="32"/>
        <w:numPr>
          <w:ilvl w:val="0"/>
          <w:numId w:val="0"/>
        </w:numPr>
        <w:spacing w:line="259" w:lineRule="auto"/>
        <w:rPr>
          <w:rFonts w:hint="default" w:ascii="Times New Roman" w:hAnsi="Times New Roman"/>
        </w:rPr>
      </w:pPr>
    </w:p>
    <w:p w14:paraId="0565DCD0">
      <w:pPr>
        <w:pStyle w:val="32"/>
        <w:numPr>
          <w:ilvl w:val="0"/>
          <w:numId w:val="0"/>
        </w:numPr>
        <w:spacing w:line="259" w:lineRule="auto"/>
        <w:ind w:firstLine="120" w:firstLineChars="50"/>
        <w:rPr>
          <w:rFonts w:hint="default" w:ascii="Times New Roman" w:hAnsi="Times New Roman"/>
          <w:lang w:val="en-IN"/>
        </w:rPr>
      </w:pPr>
      <w:r>
        <w:rPr>
          <w:rFonts w:hint="default" w:ascii="Times New Roman" w:hAnsi="Times New Roman"/>
          <w:lang w:val="en-IN"/>
        </w:rPr>
        <w:t>G</w:t>
      </w:r>
      <w:r>
        <w:rPr>
          <w:rFonts w:hint="default" w:ascii="Times New Roman" w:hAnsi="Times New Roman"/>
        </w:rPr>
        <w:t xml:space="preserve">eneral expenses </w:t>
      </w:r>
      <w:r>
        <w:rPr>
          <w:rFonts w:hint="default" w:ascii="Times New Roman" w:hAnsi="Times New Roman"/>
          <w:lang w:val="en-IN"/>
        </w:rPr>
        <w:t>incurred</w:t>
      </w:r>
      <w:r>
        <w:rPr>
          <w:rFonts w:hint="default" w:ascii="Times New Roman" w:hAnsi="Times New Roman"/>
        </w:rPr>
        <w:t xml:space="preserve"> for both the departments where 1</w:t>
      </w:r>
      <w:r>
        <w:rPr>
          <w:rFonts w:hint="default" w:ascii="Times New Roman" w:hAnsi="Times New Roman"/>
          <w:lang w:val="en-IN"/>
        </w:rPr>
        <w:t>,</w:t>
      </w:r>
      <w:r>
        <w:rPr>
          <w:rFonts w:hint="default" w:ascii="Times New Roman" w:hAnsi="Times New Roman"/>
        </w:rPr>
        <w:t>20</w:t>
      </w:r>
      <w:r>
        <w:rPr>
          <w:rFonts w:hint="default" w:ascii="Times New Roman" w:hAnsi="Times New Roman"/>
          <w:lang w:val="en-IN"/>
        </w:rPr>
        <w:t>,</w:t>
      </w:r>
      <w:r>
        <w:rPr>
          <w:rFonts w:hint="default" w:ascii="Times New Roman" w:hAnsi="Times New Roman"/>
        </w:rPr>
        <w:t>000</w:t>
      </w:r>
      <w:r>
        <w:rPr>
          <w:rFonts w:hint="default" w:ascii="Times New Roman" w:hAnsi="Times New Roman"/>
          <w:lang w:val="en-IN"/>
        </w:rPr>
        <w:t>.</w:t>
      </w:r>
    </w:p>
    <w:p w14:paraId="6A4A65A2">
      <w:pPr>
        <w:pStyle w:val="32"/>
        <w:numPr>
          <w:ilvl w:val="0"/>
          <w:numId w:val="0"/>
        </w:numPr>
        <w:spacing w:line="259" w:lineRule="auto"/>
        <w:rPr>
          <w:rFonts w:hint="default" w:ascii="Times New Roman" w:hAnsi="Times New Roman"/>
          <w:lang w:val="en-IN"/>
        </w:rPr>
      </w:pPr>
    </w:p>
    <w:p w14:paraId="7967AEA0">
      <w:pPr>
        <w:pStyle w:val="32"/>
        <w:numPr>
          <w:ilvl w:val="0"/>
          <w:numId w:val="0"/>
        </w:numPr>
        <w:spacing w:line="259" w:lineRule="auto"/>
        <w:rPr>
          <w:rFonts w:hint="default" w:ascii="Times New Roman" w:hAnsi="Times New Roman"/>
          <w:lang w:val="en-IN"/>
        </w:rPr>
      </w:pPr>
      <w:r>
        <w:rPr>
          <w:rFonts w:hint="default" w:ascii="Times New Roman" w:hAnsi="Times New Roman"/>
          <w:lang w:val="en-IN"/>
        </w:rPr>
        <w:t>T</w:t>
      </w:r>
      <w:r>
        <w:rPr>
          <w:rFonts w:hint="default" w:ascii="Times New Roman" w:hAnsi="Times New Roman"/>
        </w:rPr>
        <w:t xml:space="preserve">he stocks in the </w:t>
      </w:r>
      <w:r>
        <w:rPr>
          <w:rFonts w:hint="default" w:ascii="Times New Roman" w:hAnsi="Times New Roman"/>
          <w:lang w:val="en-IN"/>
        </w:rPr>
        <w:t>R</w:t>
      </w:r>
      <w:r>
        <w:rPr>
          <w:rFonts w:hint="default" w:ascii="Times New Roman" w:hAnsi="Times New Roman"/>
        </w:rPr>
        <w:t xml:space="preserve">eadymade department may be considered as consisting of 66 </w:t>
      </w:r>
      <w:r>
        <w:rPr>
          <w:rFonts w:hint="default" w:ascii="Times New Roman" w:hAnsi="Times New Roman"/>
          <w:lang w:val="en-IN"/>
        </w:rPr>
        <w:t xml:space="preserve"> 2/</w:t>
      </w:r>
      <w:r>
        <w:rPr>
          <w:rFonts w:hint="default" w:ascii="Times New Roman" w:hAnsi="Times New Roman"/>
        </w:rPr>
        <w:t xml:space="preserve"> 3 </w:t>
      </w:r>
      <w:r>
        <w:rPr>
          <w:rFonts w:hint="default" w:ascii="Times New Roman" w:hAnsi="Times New Roman"/>
          <w:lang w:val="en-IN"/>
        </w:rPr>
        <w:t xml:space="preserve">% Cloth </w:t>
      </w:r>
      <w:r>
        <w:rPr>
          <w:rFonts w:hint="default" w:ascii="Times New Roman" w:hAnsi="Times New Roman"/>
        </w:rPr>
        <w:t>at 33 1/3% other expenses</w:t>
      </w:r>
      <w:r>
        <w:rPr>
          <w:rFonts w:hint="default" w:ascii="Times New Roman" w:hAnsi="Times New Roman"/>
          <w:lang w:val="en-IN"/>
        </w:rPr>
        <w:t>. T</w:t>
      </w:r>
      <w:r>
        <w:rPr>
          <w:rFonts w:hint="default" w:ascii="Times New Roman" w:hAnsi="Times New Roman"/>
        </w:rPr>
        <w:t>he cloth department and profit at the rate of 18% in 1990</w:t>
      </w:r>
      <w:r>
        <w:rPr>
          <w:rFonts w:hint="default" w:ascii="Times New Roman" w:hAnsi="Times New Roman"/>
          <w:lang w:val="en-IN"/>
        </w:rPr>
        <w:t>.</w:t>
      </w:r>
    </w:p>
    <w:p w14:paraId="409EE721">
      <w:pPr>
        <w:pStyle w:val="32"/>
        <w:numPr>
          <w:ilvl w:val="0"/>
          <w:numId w:val="0"/>
        </w:numPr>
        <w:spacing w:line="259" w:lineRule="auto"/>
        <w:rPr>
          <w:rFonts w:hint="default" w:ascii="Times New Roman" w:hAnsi="Times New Roman"/>
          <w:lang w:val="en-IN"/>
        </w:rPr>
      </w:pPr>
    </w:p>
    <w:p w14:paraId="5790745B">
      <w:pPr>
        <w:pStyle w:val="32"/>
        <w:numPr>
          <w:ilvl w:val="0"/>
          <w:numId w:val="0"/>
        </w:numPr>
        <w:spacing w:line="259" w:lineRule="auto"/>
        <w:rPr>
          <w:rFonts w:hint="default" w:ascii="Times New Roman" w:hAnsi="Times New Roman"/>
          <w:lang w:val="en-IN"/>
        </w:rPr>
      </w:pPr>
    </w:p>
    <w:p w14:paraId="628641C7">
      <w:pPr>
        <w:pStyle w:val="32"/>
        <w:numPr>
          <w:ilvl w:val="0"/>
          <w:numId w:val="0"/>
        </w:numPr>
        <w:spacing w:line="259" w:lineRule="auto"/>
        <w:rPr>
          <w:rFonts w:hint="default" w:ascii="Times New Roman" w:hAnsi="Times New Roman"/>
          <w:lang w:val="en-IN"/>
        </w:rPr>
      </w:pPr>
    </w:p>
    <w:p w14:paraId="29A4C5F1">
      <w:pPr>
        <w:pStyle w:val="32"/>
        <w:numPr>
          <w:ilvl w:val="0"/>
          <w:numId w:val="0"/>
        </w:numPr>
        <w:spacing w:line="259" w:lineRule="auto"/>
        <w:rPr>
          <w:rFonts w:hint="default" w:ascii="Times New Roman" w:hAnsi="Times New Roman"/>
          <w:lang w:val="en-IN"/>
        </w:rPr>
      </w:pPr>
    </w:p>
    <w:p w14:paraId="2D572BAD">
      <w:pPr>
        <w:pStyle w:val="32"/>
        <w:numPr>
          <w:ilvl w:val="0"/>
          <w:numId w:val="0"/>
        </w:numPr>
        <w:spacing w:line="259" w:lineRule="auto"/>
        <w:rPr>
          <w:rFonts w:hint="default" w:ascii="Times New Roman" w:hAnsi="Times New Roman"/>
          <w:lang w:val="en-IN"/>
        </w:rPr>
      </w:pPr>
      <w:bookmarkStart w:id="1" w:name="_GoBack"/>
      <w:bookmarkEnd w:id="1"/>
    </w:p>
    <w:p w14:paraId="0200EE1A">
      <w:pPr>
        <w:pStyle w:val="32"/>
        <w:numPr>
          <w:ilvl w:val="0"/>
          <w:numId w:val="0"/>
        </w:numPr>
        <w:spacing w:line="259" w:lineRule="auto"/>
        <w:rPr>
          <w:rFonts w:hint="default" w:ascii="Times New Roman" w:hAnsi="Times New Roman"/>
          <w:lang w:val="en-IN"/>
        </w:rPr>
      </w:pPr>
    </w:p>
    <w:p w14:paraId="04E8C086">
      <w:pPr>
        <w:pStyle w:val="32"/>
        <w:numPr>
          <w:ilvl w:val="0"/>
          <w:numId w:val="1"/>
        </w:numPr>
        <w:spacing w:line="259" w:lineRule="auto"/>
        <w:rPr>
          <w:rFonts w:ascii="Times New Roman" w:hAnsi="Times New Roman" w:cs="Times New Roman"/>
        </w:rPr>
      </w:pPr>
      <w:r>
        <w:rPr>
          <w:rFonts w:hint="default" w:ascii="Times New Roman" w:hAnsi="Times New Roman"/>
          <w:lang w:val="en-IN"/>
        </w:rPr>
        <w:t>T</w:t>
      </w:r>
      <w:r>
        <w:rPr>
          <w:rFonts w:hint="default" w:ascii="Times New Roman" w:hAnsi="Times New Roman"/>
        </w:rPr>
        <w:t xml:space="preserve">rading and profit and loss account of </w:t>
      </w:r>
      <w:r>
        <w:rPr>
          <w:rFonts w:hint="default" w:ascii="Times New Roman" w:hAnsi="Times New Roman"/>
          <w:lang w:val="en-IN"/>
        </w:rPr>
        <w:t>ABC</w:t>
      </w:r>
      <w:r>
        <w:rPr>
          <w:rFonts w:hint="default" w:ascii="Times New Roman" w:hAnsi="Times New Roman"/>
        </w:rPr>
        <w:t xml:space="preserve"> radio and gramophone equipment company for the 6 months ended 31</w:t>
      </w:r>
      <w:r>
        <w:rPr>
          <w:rFonts w:hint="default" w:ascii="Times New Roman" w:hAnsi="Times New Roman"/>
          <w:lang w:val="en-IN"/>
        </w:rPr>
        <w:t>.03.</w:t>
      </w:r>
      <w:r>
        <w:rPr>
          <w:rFonts w:hint="default" w:ascii="Times New Roman" w:hAnsi="Times New Roman"/>
        </w:rPr>
        <w:t xml:space="preserve">1993 is present to you in the following form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1304"/>
        <w:gridCol w:w="2397"/>
        <w:gridCol w:w="1227"/>
      </w:tblGrid>
      <w:tr w14:paraId="4F4E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0" w:type="dxa"/>
            <w:vAlign w:val="top"/>
          </w:tcPr>
          <w:p w14:paraId="6C8978CF">
            <w:pPr>
              <w:pStyle w:val="14"/>
              <w:widowControl w:val="0"/>
              <w:bidi w:val="0"/>
              <w:rPr>
                <w:rFonts w:hint="default"/>
                <w:lang w:val="en-IN"/>
              </w:rPr>
            </w:pPr>
            <w:r>
              <w:rPr>
                <w:rFonts w:hint="default"/>
                <w:lang w:val="en-IN"/>
              </w:rPr>
              <w:t>Purchases</w:t>
            </w:r>
          </w:p>
        </w:tc>
        <w:tc>
          <w:tcPr>
            <w:tcW w:w="1304" w:type="dxa"/>
            <w:vAlign w:val="top"/>
          </w:tcPr>
          <w:p w14:paraId="51A7E17A">
            <w:pPr>
              <w:pStyle w:val="14"/>
              <w:widowControl w:val="0"/>
              <w:bidi w:val="0"/>
              <w:rPr>
                <w:rFonts w:hint="default"/>
                <w:lang w:val="en-IN"/>
              </w:rPr>
            </w:pPr>
            <w:r>
              <w:rPr>
                <w:rFonts w:hint="default"/>
                <w:lang w:val="en-IN"/>
              </w:rPr>
              <w:t>Rs.</w:t>
            </w:r>
          </w:p>
        </w:tc>
        <w:tc>
          <w:tcPr>
            <w:tcW w:w="2397" w:type="dxa"/>
            <w:vAlign w:val="top"/>
          </w:tcPr>
          <w:p w14:paraId="2C8C9CB5">
            <w:pPr>
              <w:pStyle w:val="14"/>
              <w:widowControl w:val="0"/>
              <w:bidi w:val="0"/>
              <w:rPr>
                <w:rFonts w:hint="default"/>
                <w:lang w:val="en-IN"/>
              </w:rPr>
            </w:pPr>
            <w:r>
              <w:rPr>
                <w:rFonts w:hint="default"/>
                <w:lang w:val="en-IN"/>
              </w:rPr>
              <w:t>Sales</w:t>
            </w:r>
          </w:p>
        </w:tc>
        <w:tc>
          <w:tcPr>
            <w:tcW w:w="1227" w:type="dxa"/>
            <w:vAlign w:val="top"/>
          </w:tcPr>
          <w:p w14:paraId="50043858">
            <w:pPr>
              <w:pStyle w:val="14"/>
              <w:widowControl w:val="0"/>
              <w:bidi w:val="0"/>
              <w:rPr>
                <w:rFonts w:hint="default"/>
                <w:lang w:val="en-IN"/>
              </w:rPr>
            </w:pPr>
            <w:r>
              <w:rPr>
                <w:rFonts w:hint="default"/>
                <w:lang w:val="en-IN"/>
              </w:rPr>
              <w:t>Rs.</w:t>
            </w:r>
          </w:p>
        </w:tc>
      </w:tr>
      <w:tr w14:paraId="5A23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4D135C40">
            <w:pPr>
              <w:pStyle w:val="14"/>
              <w:widowControl w:val="0"/>
              <w:bidi w:val="0"/>
              <w:rPr>
                <w:rFonts w:hint="default"/>
                <w:lang w:val="en-IN"/>
              </w:rPr>
            </w:pPr>
            <w:r>
              <w:rPr>
                <w:rFonts w:hint="default"/>
                <w:lang w:val="en-IN"/>
              </w:rPr>
              <w:t>Radios(A)</w:t>
            </w:r>
          </w:p>
        </w:tc>
        <w:tc>
          <w:tcPr>
            <w:tcW w:w="1304" w:type="dxa"/>
            <w:vAlign w:val="top"/>
          </w:tcPr>
          <w:p w14:paraId="164CD693">
            <w:pPr>
              <w:pStyle w:val="14"/>
              <w:widowControl w:val="0"/>
              <w:bidi w:val="0"/>
              <w:rPr>
                <w:rFonts w:hint="default"/>
                <w:lang w:val="en-IN"/>
              </w:rPr>
            </w:pPr>
            <w:r>
              <w:rPr>
                <w:rFonts w:hint="default"/>
                <w:lang w:val="en-IN"/>
              </w:rPr>
              <w:t>1,40,700</w:t>
            </w:r>
          </w:p>
        </w:tc>
        <w:tc>
          <w:tcPr>
            <w:tcW w:w="2397" w:type="dxa"/>
            <w:vAlign w:val="top"/>
          </w:tcPr>
          <w:p w14:paraId="7B2B8D7F">
            <w:pPr>
              <w:pStyle w:val="14"/>
              <w:widowControl w:val="0"/>
              <w:bidi w:val="0"/>
              <w:rPr>
                <w:rFonts w:hint="default"/>
                <w:lang w:val="en-IN"/>
              </w:rPr>
            </w:pPr>
            <w:r>
              <w:rPr>
                <w:rFonts w:hint="default"/>
                <w:lang w:val="en-IN"/>
              </w:rPr>
              <w:t>Radios(A)</w:t>
            </w:r>
          </w:p>
        </w:tc>
        <w:tc>
          <w:tcPr>
            <w:tcW w:w="1227" w:type="dxa"/>
            <w:vAlign w:val="top"/>
          </w:tcPr>
          <w:p w14:paraId="3A0E6C94">
            <w:pPr>
              <w:pStyle w:val="14"/>
              <w:widowControl w:val="0"/>
              <w:bidi w:val="0"/>
              <w:rPr>
                <w:rFonts w:hint="default"/>
                <w:lang w:val="en-IN"/>
              </w:rPr>
            </w:pPr>
            <w:r>
              <w:rPr>
                <w:rFonts w:hint="default"/>
                <w:lang w:val="en-IN"/>
              </w:rPr>
              <w:t>1,50,000</w:t>
            </w:r>
          </w:p>
        </w:tc>
      </w:tr>
      <w:tr w14:paraId="5A11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3BD27FB8">
            <w:pPr>
              <w:pStyle w:val="14"/>
              <w:widowControl w:val="0"/>
              <w:bidi w:val="0"/>
              <w:rPr>
                <w:rFonts w:hint="default"/>
                <w:lang w:val="en-IN"/>
              </w:rPr>
            </w:pPr>
            <w:r>
              <w:rPr>
                <w:rFonts w:hint="default"/>
                <w:lang w:val="en-IN"/>
              </w:rPr>
              <w:t>Gramphones(B)</w:t>
            </w:r>
          </w:p>
        </w:tc>
        <w:tc>
          <w:tcPr>
            <w:tcW w:w="1304" w:type="dxa"/>
            <w:vAlign w:val="top"/>
          </w:tcPr>
          <w:p w14:paraId="7179F7A7">
            <w:pPr>
              <w:pStyle w:val="14"/>
              <w:widowControl w:val="0"/>
              <w:bidi w:val="0"/>
              <w:rPr>
                <w:rFonts w:hint="default"/>
                <w:lang w:val="en-IN"/>
              </w:rPr>
            </w:pPr>
            <w:r>
              <w:rPr>
                <w:rFonts w:hint="default"/>
                <w:lang w:val="en-IN"/>
              </w:rPr>
              <w:t>90,000</w:t>
            </w:r>
          </w:p>
        </w:tc>
        <w:tc>
          <w:tcPr>
            <w:tcW w:w="2397" w:type="dxa"/>
            <w:vAlign w:val="top"/>
          </w:tcPr>
          <w:p w14:paraId="58155D94">
            <w:pPr>
              <w:pStyle w:val="14"/>
              <w:widowControl w:val="0"/>
              <w:bidi w:val="0"/>
              <w:rPr>
                <w:rFonts w:hint="default"/>
              </w:rPr>
            </w:pPr>
            <w:r>
              <w:rPr>
                <w:rFonts w:hint="default"/>
                <w:lang w:val="en-IN"/>
              </w:rPr>
              <w:t>Gramphones(B)</w:t>
            </w:r>
          </w:p>
        </w:tc>
        <w:tc>
          <w:tcPr>
            <w:tcW w:w="1227" w:type="dxa"/>
            <w:vAlign w:val="top"/>
          </w:tcPr>
          <w:p w14:paraId="3E20361B">
            <w:pPr>
              <w:pStyle w:val="14"/>
              <w:widowControl w:val="0"/>
              <w:bidi w:val="0"/>
              <w:rPr>
                <w:rFonts w:hint="default"/>
                <w:lang w:val="en-IN"/>
              </w:rPr>
            </w:pPr>
            <w:r>
              <w:rPr>
                <w:rFonts w:hint="default"/>
                <w:lang w:val="en-IN"/>
              </w:rPr>
              <w:t>1,00,000</w:t>
            </w:r>
          </w:p>
        </w:tc>
      </w:tr>
      <w:tr w14:paraId="782A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37AD88C6">
            <w:pPr>
              <w:pStyle w:val="14"/>
              <w:widowControl w:val="0"/>
              <w:bidi w:val="0"/>
              <w:rPr>
                <w:rFonts w:hint="default"/>
                <w:lang w:val="en-IN"/>
              </w:rPr>
            </w:pPr>
            <w:r>
              <w:rPr>
                <w:rFonts w:hint="default"/>
                <w:lang w:val="en-IN"/>
              </w:rPr>
              <w:t>Spare parts (C)</w:t>
            </w:r>
          </w:p>
        </w:tc>
        <w:tc>
          <w:tcPr>
            <w:tcW w:w="1304" w:type="dxa"/>
            <w:vAlign w:val="top"/>
          </w:tcPr>
          <w:p w14:paraId="3BFA63A2">
            <w:pPr>
              <w:pStyle w:val="14"/>
              <w:widowControl w:val="0"/>
              <w:bidi w:val="0"/>
              <w:rPr>
                <w:rFonts w:hint="default"/>
                <w:lang w:val="en-IN"/>
              </w:rPr>
            </w:pPr>
            <w:r>
              <w:rPr>
                <w:rFonts w:hint="default"/>
                <w:lang w:val="en-IN"/>
              </w:rPr>
              <w:t>64,400</w:t>
            </w:r>
          </w:p>
        </w:tc>
        <w:tc>
          <w:tcPr>
            <w:tcW w:w="2397" w:type="dxa"/>
            <w:vAlign w:val="top"/>
          </w:tcPr>
          <w:p w14:paraId="66D577E1">
            <w:pPr>
              <w:pStyle w:val="14"/>
              <w:widowControl w:val="0"/>
              <w:bidi w:val="0"/>
              <w:rPr>
                <w:rFonts w:hint="default"/>
              </w:rPr>
            </w:pPr>
            <w:r>
              <w:rPr>
                <w:rFonts w:hint="default"/>
                <w:lang w:val="en-IN"/>
              </w:rPr>
              <w:t>Spare parts (C)</w:t>
            </w:r>
          </w:p>
        </w:tc>
        <w:tc>
          <w:tcPr>
            <w:tcW w:w="1227" w:type="dxa"/>
            <w:vAlign w:val="top"/>
          </w:tcPr>
          <w:p w14:paraId="0708D31E">
            <w:pPr>
              <w:pStyle w:val="14"/>
              <w:widowControl w:val="0"/>
              <w:bidi w:val="0"/>
              <w:rPr>
                <w:rFonts w:hint="default"/>
                <w:lang w:val="en-IN"/>
              </w:rPr>
            </w:pPr>
            <w:r>
              <w:rPr>
                <w:rFonts w:hint="default"/>
                <w:lang w:val="en-IN"/>
              </w:rPr>
              <w:t>25,000</w:t>
            </w:r>
          </w:p>
        </w:tc>
      </w:tr>
      <w:tr w14:paraId="4084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020318E7">
            <w:pPr>
              <w:pStyle w:val="14"/>
              <w:widowControl w:val="0"/>
              <w:bidi w:val="0"/>
              <w:rPr>
                <w:rFonts w:hint="default"/>
                <w:lang w:val="en-IN"/>
              </w:rPr>
            </w:pPr>
            <w:r>
              <w:rPr>
                <w:rFonts w:hint="default"/>
                <w:lang w:val="en-IN"/>
              </w:rPr>
              <w:t>Salaries and wages</w:t>
            </w:r>
          </w:p>
        </w:tc>
        <w:tc>
          <w:tcPr>
            <w:tcW w:w="1304" w:type="dxa"/>
            <w:vAlign w:val="top"/>
          </w:tcPr>
          <w:p w14:paraId="4C574002">
            <w:pPr>
              <w:pStyle w:val="14"/>
              <w:widowControl w:val="0"/>
              <w:bidi w:val="0"/>
              <w:rPr>
                <w:rFonts w:hint="default"/>
                <w:lang w:val="en-IN"/>
              </w:rPr>
            </w:pPr>
            <w:r>
              <w:rPr>
                <w:rFonts w:hint="default"/>
                <w:lang w:val="en-IN"/>
              </w:rPr>
              <w:t>48,000</w:t>
            </w:r>
          </w:p>
        </w:tc>
        <w:tc>
          <w:tcPr>
            <w:tcW w:w="2397" w:type="dxa"/>
          </w:tcPr>
          <w:p w14:paraId="463541A5">
            <w:pPr>
              <w:pStyle w:val="14"/>
              <w:widowControl w:val="0"/>
              <w:bidi w:val="0"/>
              <w:rPr>
                <w:rFonts w:hint="default"/>
                <w:lang w:val="en-IN"/>
              </w:rPr>
            </w:pPr>
            <w:r>
              <w:rPr>
                <w:rFonts w:hint="default"/>
                <w:lang w:val="en-IN"/>
              </w:rPr>
              <w:t>Stock as on 31/03/93</w:t>
            </w:r>
          </w:p>
        </w:tc>
        <w:tc>
          <w:tcPr>
            <w:tcW w:w="1227" w:type="dxa"/>
            <w:vAlign w:val="top"/>
          </w:tcPr>
          <w:p w14:paraId="519014F0">
            <w:pPr>
              <w:pStyle w:val="14"/>
              <w:widowControl w:val="0"/>
              <w:bidi w:val="0"/>
              <w:rPr>
                <w:rFonts w:hint="default"/>
              </w:rPr>
            </w:pPr>
          </w:p>
        </w:tc>
      </w:tr>
      <w:tr w14:paraId="31AB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4A051CEE">
            <w:pPr>
              <w:pStyle w:val="14"/>
              <w:widowControl w:val="0"/>
              <w:bidi w:val="0"/>
              <w:rPr>
                <w:rFonts w:hint="default"/>
                <w:lang w:val="en-IN"/>
              </w:rPr>
            </w:pPr>
            <w:r>
              <w:rPr>
                <w:rFonts w:hint="default"/>
                <w:lang w:val="en-IN"/>
              </w:rPr>
              <w:t>rent</w:t>
            </w:r>
          </w:p>
        </w:tc>
        <w:tc>
          <w:tcPr>
            <w:tcW w:w="1304" w:type="dxa"/>
            <w:vAlign w:val="top"/>
          </w:tcPr>
          <w:p w14:paraId="556C32D7">
            <w:pPr>
              <w:pStyle w:val="14"/>
              <w:widowControl w:val="0"/>
              <w:bidi w:val="0"/>
              <w:rPr>
                <w:rFonts w:hint="default"/>
                <w:lang w:val="en-IN"/>
              </w:rPr>
            </w:pPr>
            <w:r>
              <w:rPr>
                <w:rFonts w:hint="default"/>
                <w:lang w:val="en-IN"/>
              </w:rPr>
              <w:t>10,800</w:t>
            </w:r>
          </w:p>
        </w:tc>
        <w:tc>
          <w:tcPr>
            <w:tcW w:w="2397" w:type="dxa"/>
            <w:vAlign w:val="top"/>
          </w:tcPr>
          <w:p w14:paraId="1BA46A49">
            <w:pPr>
              <w:pStyle w:val="14"/>
              <w:widowControl w:val="0"/>
              <w:bidi w:val="0"/>
              <w:rPr>
                <w:rFonts w:hint="default"/>
              </w:rPr>
            </w:pPr>
            <w:r>
              <w:rPr>
                <w:rFonts w:hint="default"/>
                <w:lang w:val="en-IN"/>
              </w:rPr>
              <w:t>Radios(A)</w:t>
            </w:r>
          </w:p>
        </w:tc>
        <w:tc>
          <w:tcPr>
            <w:tcW w:w="1227" w:type="dxa"/>
            <w:vAlign w:val="top"/>
          </w:tcPr>
          <w:p w14:paraId="2DBF1773">
            <w:pPr>
              <w:pStyle w:val="14"/>
              <w:widowControl w:val="0"/>
              <w:bidi w:val="0"/>
              <w:rPr>
                <w:rFonts w:hint="default"/>
                <w:lang w:val="en-IN"/>
              </w:rPr>
            </w:pPr>
            <w:r>
              <w:rPr>
                <w:rFonts w:hint="default"/>
                <w:lang w:val="en-IN"/>
              </w:rPr>
              <w:t>60,100</w:t>
            </w:r>
          </w:p>
        </w:tc>
      </w:tr>
      <w:tr w14:paraId="6BDF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67215A56">
            <w:pPr>
              <w:pStyle w:val="14"/>
              <w:widowControl w:val="0"/>
              <w:bidi w:val="0"/>
              <w:rPr>
                <w:rFonts w:hint="default"/>
                <w:lang w:val="en-IN"/>
              </w:rPr>
            </w:pPr>
            <w:r>
              <w:rPr>
                <w:rFonts w:hint="default"/>
                <w:lang w:val="en-IN"/>
              </w:rPr>
              <w:t>Sundry expenses</w:t>
            </w:r>
          </w:p>
        </w:tc>
        <w:tc>
          <w:tcPr>
            <w:tcW w:w="1304" w:type="dxa"/>
            <w:vAlign w:val="top"/>
          </w:tcPr>
          <w:p w14:paraId="19F2C304">
            <w:pPr>
              <w:pStyle w:val="14"/>
              <w:widowControl w:val="0"/>
              <w:bidi w:val="0"/>
              <w:rPr>
                <w:rFonts w:hint="default"/>
                <w:lang w:val="en-IN"/>
              </w:rPr>
            </w:pPr>
            <w:r>
              <w:rPr>
                <w:rFonts w:hint="default"/>
                <w:lang w:val="en-IN"/>
              </w:rPr>
              <w:t>11,000</w:t>
            </w:r>
          </w:p>
        </w:tc>
        <w:tc>
          <w:tcPr>
            <w:tcW w:w="2397" w:type="dxa"/>
            <w:vAlign w:val="top"/>
          </w:tcPr>
          <w:p w14:paraId="4C3EBDEC">
            <w:pPr>
              <w:pStyle w:val="14"/>
              <w:widowControl w:val="0"/>
              <w:bidi w:val="0"/>
              <w:rPr>
                <w:rFonts w:hint="default"/>
              </w:rPr>
            </w:pPr>
            <w:r>
              <w:rPr>
                <w:rFonts w:hint="default"/>
                <w:lang w:val="en-IN"/>
              </w:rPr>
              <w:t>Gramphones(B)</w:t>
            </w:r>
          </w:p>
        </w:tc>
        <w:tc>
          <w:tcPr>
            <w:tcW w:w="1227" w:type="dxa"/>
            <w:vAlign w:val="top"/>
          </w:tcPr>
          <w:p w14:paraId="01DDE0A4">
            <w:pPr>
              <w:pStyle w:val="14"/>
              <w:widowControl w:val="0"/>
              <w:bidi w:val="0"/>
              <w:rPr>
                <w:rFonts w:hint="default"/>
                <w:lang w:val="en-IN"/>
              </w:rPr>
            </w:pPr>
            <w:r>
              <w:rPr>
                <w:rFonts w:hint="default"/>
                <w:lang w:val="en-IN"/>
              </w:rPr>
              <w:t>20,300</w:t>
            </w:r>
          </w:p>
        </w:tc>
      </w:tr>
      <w:tr w14:paraId="2598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Pr>
          <w:p w14:paraId="4A62E19F">
            <w:pPr>
              <w:pStyle w:val="14"/>
              <w:widowControl w:val="0"/>
              <w:bidi w:val="0"/>
              <w:rPr>
                <w:rFonts w:hint="default"/>
                <w:lang w:val="en-IN"/>
              </w:rPr>
            </w:pPr>
            <w:r>
              <w:rPr>
                <w:rFonts w:hint="default"/>
                <w:lang w:val="en-IN"/>
              </w:rPr>
              <w:t>Profit</w:t>
            </w:r>
          </w:p>
        </w:tc>
        <w:tc>
          <w:tcPr>
            <w:tcW w:w="1304" w:type="dxa"/>
            <w:vAlign w:val="top"/>
          </w:tcPr>
          <w:p w14:paraId="2B34267D">
            <w:pPr>
              <w:pStyle w:val="14"/>
              <w:widowControl w:val="0"/>
              <w:bidi w:val="0"/>
              <w:rPr>
                <w:rFonts w:hint="default"/>
                <w:lang w:val="en-IN"/>
              </w:rPr>
            </w:pPr>
            <w:r>
              <w:rPr>
                <w:rFonts w:hint="default"/>
                <w:lang w:val="en-IN"/>
              </w:rPr>
              <w:t>34,500</w:t>
            </w:r>
          </w:p>
        </w:tc>
        <w:tc>
          <w:tcPr>
            <w:tcW w:w="2397" w:type="dxa"/>
            <w:vAlign w:val="top"/>
          </w:tcPr>
          <w:p w14:paraId="50F8B553">
            <w:pPr>
              <w:pStyle w:val="14"/>
              <w:widowControl w:val="0"/>
              <w:bidi w:val="0"/>
              <w:rPr>
                <w:rFonts w:hint="default"/>
              </w:rPr>
            </w:pPr>
            <w:r>
              <w:rPr>
                <w:rFonts w:hint="default"/>
                <w:lang w:val="en-IN"/>
              </w:rPr>
              <w:t>Spare parts (C)</w:t>
            </w:r>
          </w:p>
        </w:tc>
        <w:tc>
          <w:tcPr>
            <w:tcW w:w="1227" w:type="dxa"/>
            <w:vAlign w:val="top"/>
          </w:tcPr>
          <w:p w14:paraId="52919E65">
            <w:pPr>
              <w:pStyle w:val="14"/>
              <w:widowControl w:val="0"/>
              <w:bidi w:val="0"/>
              <w:rPr>
                <w:rFonts w:hint="default"/>
                <w:lang w:val="en-IN"/>
              </w:rPr>
            </w:pPr>
            <w:r>
              <w:rPr>
                <w:rFonts w:hint="default"/>
                <w:lang w:val="en-IN"/>
              </w:rPr>
              <w:t>44,600</w:t>
            </w:r>
          </w:p>
        </w:tc>
      </w:tr>
      <w:tr w14:paraId="6F58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top"/>
          </w:tcPr>
          <w:p w14:paraId="0488D3B2">
            <w:pPr>
              <w:pStyle w:val="14"/>
              <w:widowControl w:val="0"/>
              <w:bidi w:val="0"/>
              <w:rPr>
                <w:rFonts w:hint="default"/>
                <w:lang w:val="en-IN"/>
              </w:rPr>
            </w:pPr>
            <w:r>
              <w:rPr>
                <w:rFonts w:hint="default"/>
                <w:lang w:val="en-IN"/>
              </w:rPr>
              <w:t>Total</w:t>
            </w:r>
          </w:p>
        </w:tc>
        <w:tc>
          <w:tcPr>
            <w:tcW w:w="1304" w:type="dxa"/>
            <w:vAlign w:val="top"/>
          </w:tcPr>
          <w:p w14:paraId="2D8855C5">
            <w:pPr>
              <w:pStyle w:val="14"/>
              <w:widowControl w:val="0"/>
              <w:bidi w:val="0"/>
              <w:rPr>
                <w:rFonts w:hint="default"/>
                <w:lang w:val="en-IN"/>
              </w:rPr>
            </w:pPr>
            <w:r>
              <w:rPr>
                <w:rFonts w:hint="default"/>
                <w:lang w:val="en-IN"/>
              </w:rPr>
              <w:t>4,00,000</w:t>
            </w:r>
          </w:p>
        </w:tc>
        <w:tc>
          <w:tcPr>
            <w:tcW w:w="2397" w:type="dxa"/>
            <w:vAlign w:val="top"/>
          </w:tcPr>
          <w:p w14:paraId="00D56E66">
            <w:pPr>
              <w:pStyle w:val="14"/>
              <w:widowControl w:val="0"/>
              <w:bidi w:val="0"/>
              <w:rPr>
                <w:rFonts w:hint="default"/>
                <w:lang w:val="en-IN"/>
              </w:rPr>
            </w:pPr>
            <w:r>
              <w:rPr>
                <w:rFonts w:hint="default"/>
                <w:lang w:val="en-IN"/>
              </w:rPr>
              <w:t>Total</w:t>
            </w:r>
          </w:p>
        </w:tc>
        <w:tc>
          <w:tcPr>
            <w:tcW w:w="1227" w:type="dxa"/>
            <w:vAlign w:val="top"/>
          </w:tcPr>
          <w:p w14:paraId="29A37A04">
            <w:pPr>
              <w:pStyle w:val="14"/>
              <w:widowControl w:val="0"/>
              <w:bidi w:val="0"/>
              <w:rPr>
                <w:rFonts w:hint="default"/>
                <w:lang w:val="en-IN"/>
              </w:rPr>
            </w:pPr>
            <w:r>
              <w:rPr>
                <w:rFonts w:hint="default"/>
                <w:lang w:val="en-IN"/>
              </w:rPr>
              <w:t>4,00,000</w:t>
            </w:r>
          </w:p>
        </w:tc>
      </w:tr>
    </w:tbl>
    <w:p w14:paraId="6CBB5169">
      <w:pPr>
        <w:pStyle w:val="32"/>
        <w:numPr>
          <w:ilvl w:val="0"/>
          <w:numId w:val="0"/>
        </w:numPr>
        <w:spacing w:line="259" w:lineRule="auto"/>
        <w:rPr>
          <w:rFonts w:hint="default" w:ascii="Times New Roman" w:hAnsi="Times New Roman"/>
        </w:rPr>
      </w:pPr>
    </w:p>
    <w:p w14:paraId="3350DF2F">
      <w:pPr>
        <w:pStyle w:val="32"/>
        <w:numPr>
          <w:ilvl w:val="0"/>
          <w:numId w:val="0"/>
        </w:numPr>
        <w:spacing w:line="259" w:lineRule="auto"/>
        <w:ind w:firstLine="720" w:firstLineChars="0"/>
        <w:rPr>
          <w:rFonts w:hint="default" w:ascii="Times New Roman" w:hAnsi="Times New Roman"/>
          <w:lang w:val="en-IN"/>
        </w:rPr>
      </w:pPr>
      <w:r>
        <w:rPr>
          <w:rFonts w:hint="default" w:ascii="Times New Roman" w:hAnsi="Times New Roman"/>
          <w:lang w:val="en-IN"/>
        </w:rPr>
        <w:t>P</w:t>
      </w:r>
      <w:r>
        <w:rPr>
          <w:rFonts w:hint="default" w:ascii="Times New Roman" w:hAnsi="Times New Roman"/>
        </w:rPr>
        <w:t>repare department accounts for each of the three departments A</w:t>
      </w:r>
      <w:r>
        <w:rPr>
          <w:rFonts w:hint="default" w:ascii="Times New Roman" w:hAnsi="Times New Roman"/>
          <w:lang w:val="en-IN"/>
        </w:rPr>
        <w:t>,</w:t>
      </w:r>
      <w:r>
        <w:rPr>
          <w:rFonts w:hint="default" w:ascii="Times New Roman" w:hAnsi="Times New Roman"/>
        </w:rPr>
        <w:t xml:space="preserve"> B and C mentioned about after taking into account the following</w:t>
      </w:r>
      <w:r>
        <w:rPr>
          <w:rFonts w:hint="default" w:ascii="Times New Roman" w:hAnsi="Times New Roman"/>
          <w:lang w:val="en-IN"/>
        </w:rPr>
        <w:t>:</w:t>
      </w:r>
    </w:p>
    <w:p w14:paraId="2B190FF3">
      <w:pPr>
        <w:pStyle w:val="32"/>
        <w:numPr>
          <w:ilvl w:val="0"/>
          <w:numId w:val="0"/>
        </w:numPr>
        <w:spacing w:line="259" w:lineRule="auto"/>
        <w:ind w:firstLine="240" w:firstLineChars="100"/>
        <w:rPr>
          <w:rFonts w:hint="default" w:ascii="Times New Roman" w:hAnsi="Times New Roman"/>
        </w:rPr>
      </w:pPr>
      <w:r>
        <w:rPr>
          <w:rFonts w:hint="default" w:ascii="Times New Roman" w:hAnsi="Times New Roman"/>
          <w:lang w:val="en-IN"/>
        </w:rPr>
        <w:t>A. R</w:t>
      </w:r>
      <w:r>
        <w:rPr>
          <w:rFonts w:hint="default" w:ascii="Times New Roman" w:hAnsi="Times New Roman"/>
        </w:rPr>
        <w:t>adi</w:t>
      </w:r>
      <w:r>
        <w:rPr>
          <w:rFonts w:hint="default" w:ascii="Times New Roman" w:hAnsi="Times New Roman"/>
          <w:lang w:val="en-IN"/>
        </w:rPr>
        <w:t>o</w:t>
      </w:r>
      <w:r>
        <w:rPr>
          <w:rFonts w:hint="default" w:ascii="Times New Roman" w:hAnsi="Times New Roman"/>
        </w:rPr>
        <w:t xml:space="preserve">s and </w:t>
      </w:r>
      <w:r>
        <w:rPr>
          <w:rFonts w:hint="default" w:ascii="Times New Roman" w:hAnsi="Times New Roman"/>
          <w:lang w:val="en-IN"/>
        </w:rPr>
        <w:t>G</w:t>
      </w:r>
      <w:r>
        <w:rPr>
          <w:rFonts w:hint="default" w:ascii="Times New Roman" w:hAnsi="Times New Roman"/>
        </w:rPr>
        <w:t>ram</w:t>
      </w:r>
      <w:r>
        <w:rPr>
          <w:rFonts w:hint="default" w:ascii="Times New Roman" w:hAnsi="Times New Roman"/>
          <w:lang w:val="en-IN"/>
        </w:rPr>
        <w:t>o</w:t>
      </w:r>
      <w:r>
        <w:rPr>
          <w:rFonts w:hint="default" w:ascii="Times New Roman" w:hAnsi="Times New Roman"/>
        </w:rPr>
        <w:t>phones are sold at the showroom and spare parts at workshop</w:t>
      </w:r>
    </w:p>
    <w:p w14:paraId="530E8C34">
      <w:pPr>
        <w:pStyle w:val="32"/>
        <w:numPr>
          <w:ilvl w:val="0"/>
          <w:numId w:val="0"/>
        </w:numPr>
        <w:spacing w:line="259" w:lineRule="auto"/>
        <w:ind w:firstLine="240" w:firstLineChars="100"/>
        <w:rPr>
          <w:rFonts w:ascii="Times New Roman" w:hAnsi="Times New Roman" w:cs="Times New Roman"/>
        </w:rPr>
      </w:pPr>
      <w:r>
        <w:rPr>
          <w:rFonts w:hint="default" w:ascii="Times New Roman" w:hAnsi="Times New Roman"/>
          <w:lang w:val="en-IN"/>
        </w:rPr>
        <w:t>B.S</w:t>
      </w:r>
      <w:r>
        <w:rPr>
          <w:rFonts w:hint="default" w:ascii="Times New Roman" w:hAnsi="Times New Roman"/>
        </w:rPr>
        <w:t>alary and wages comprises as follows</w:t>
      </w:r>
      <w:r>
        <w:rPr>
          <w:rFonts w:hint="default" w:ascii="Times New Roman" w:hAnsi="Times New Roman"/>
          <w:lang w:val="en-IN"/>
        </w:rPr>
        <w:t>:</w:t>
      </w:r>
    </w:p>
    <w:p w14:paraId="06053D26">
      <w:pPr>
        <w:pStyle w:val="32"/>
        <w:numPr>
          <w:ilvl w:val="0"/>
          <w:numId w:val="3"/>
        </w:numPr>
        <w:spacing w:line="259" w:lineRule="auto"/>
        <w:ind w:left="840" w:leftChars="0" w:hanging="420" w:firstLineChars="0"/>
        <w:rPr>
          <w:rFonts w:hint="default" w:ascii="Times New Roman" w:hAnsi="Times New Roman"/>
        </w:rPr>
      </w:pPr>
      <w:r>
        <w:rPr>
          <w:rFonts w:hint="default" w:ascii="Times New Roman" w:hAnsi="Times New Roman"/>
        </w:rPr>
        <w:t>showrooms 3/4 and workshop 1</w:t>
      </w:r>
      <w:r>
        <w:rPr>
          <w:rFonts w:hint="default" w:ascii="Times New Roman" w:hAnsi="Times New Roman"/>
          <w:lang w:val="en-IN"/>
        </w:rPr>
        <w:t>/</w:t>
      </w:r>
      <w:r>
        <w:rPr>
          <w:rFonts w:hint="default" w:ascii="Times New Roman" w:hAnsi="Times New Roman"/>
        </w:rPr>
        <w:t>4</w:t>
      </w:r>
    </w:p>
    <w:p w14:paraId="05949BD3">
      <w:pPr>
        <w:pStyle w:val="32"/>
        <w:numPr>
          <w:ilvl w:val="0"/>
          <w:numId w:val="3"/>
        </w:numPr>
        <w:spacing w:line="259" w:lineRule="auto"/>
        <w:ind w:left="840" w:leftChars="0" w:hanging="420" w:firstLineChars="0"/>
        <w:rPr>
          <w:rFonts w:hint="default" w:ascii="Times New Roman" w:hAnsi="Times New Roman"/>
          <w:lang w:val="en-IN"/>
        </w:rPr>
      </w:pPr>
      <w:r>
        <w:rPr>
          <w:rFonts w:hint="default" w:ascii="Times New Roman" w:hAnsi="Times New Roman"/>
          <w:lang w:val="en-IN"/>
        </w:rPr>
        <w:t>I</w:t>
      </w:r>
      <w:r>
        <w:rPr>
          <w:rFonts w:hint="default" w:ascii="Times New Roman" w:hAnsi="Times New Roman"/>
        </w:rPr>
        <w:t xml:space="preserve">t was decided to allocate the showroom salaries and wages in the ratio of 1:2 between the department </w:t>
      </w:r>
      <w:r>
        <w:rPr>
          <w:rFonts w:hint="default" w:ascii="Times New Roman" w:hAnsi="Times New Roman"/>
          <w:lang w:val="en-IN"/>
        </w:rPr>
        <w:t>A and B</w:t>
      </w:r>
    </w:p>
    <w:p w14:paraId="7D1741AB">
      <w:pPr>
        <w:pStyle w:val="32"/>
        <w:numPr>
          <w:ilvl w:val="0"/>
          <w:numId w:val="0"/>
        </w:numPr>
        <w:spacing w:line="259" w:lineRule="auto"/>
        <w:ind w:leftChars="100"/>
        <w:rPr>
          <w:rFonts w:hint="default" w:ascii="Times New Roman" w:hAnsi="Times New Roman"/>
          <w:lang w:val="en-IN"/>
        </w:rPr>
      </w:pPr>
      <w:r>
        <w:rPr>
          <w:rFonts w:hint="default" w:ascii="Times New Roman" w:hAnsi="Times New Roman"/>
          <w:lang w:val="en-IN"/>
        </w:rPr>
        <w:t>C.T</w:t>
      </w:r>
      <w:r>
        <w:rPr>
          <w:rFonts w:hint="default" w:ascii="Times New Roman" w:hAnsi="Times New Roman"/>
        </w:rPr>
        <w:t xml:space="preserve">he workshop rent is </w:t>
      </w:r>
      <w:r>
        <w:rPr>
          <w:rFonts w:hint="default" w:ascii="Times New Roman" w:hAnsi="Times New Roman"/>
          <w:lang w:val="en-IN"/>
        </w:rPr>
        <w:t>Rs.</w:t>
      </w:r>
      <w:r>
        <w:rPr>
          <w:rFonts w:hint="default" w:ascii="Times New Roman" w:hAnsi="Times New Roman"/>
        </w:rPr>
        <w:t xml:space="preserve">500 per month </w:t>
      </w:r>
      <w:r>
        <w:rPr>
          <w:rFonts w:hint="default" w:ascii="Times New Roman" w:hAnsi="Times New Roman"/>
          <w:lang w:val="en-IN"/>
        </w:rPr>
        <w:t xml:space="preserve">.The </w:t>
      </w:r>
      <w:r>
        <w:rPr>
          <w:rFonts w:hint="default" w:ascii="Times New Roman" w:hAnsi="Times New Roman"/>
        </w:rPr>
        <w:t xml:space="preserve">rent of showroom is to be divided equally between the departments A and </w:t>
      </w:r>
    </w:p>
    <w:p w14:paraId="4609AE62">
      <w:pPr>
        <w:pStyle w:val="32"/>
        <w:numPr>
          <w:ilvl w:val="0"/>
          <w:numId w:val="0"/>
        </w:numPr>
        <w:spacing w:line="259" w:lineRule="auto"/>
        <w:ind w:leftChars="100"/>
        <w:rPr>
          <w:rFonts w:ascii="Times New Roman" w:hAnsi="Times New Roman" w:cs="Times New Roman"/>
        </w:rPr>
      </w:pPr>
      <w:r>
        <w:rPr>
          <w:rFonts w:hint="default" w:ascii="Times New Roman" w:hAnsi="Times New Roman"/>
          <w:lang w:val="en-IN"/>
        </w:rPr>
        <w:t xml:space="preserve">D.Sundry </w:t>
      </w:r>
      <w:r>
        <w:rPr>
          <w:rFonts w:hint="default" w:ascii="Times New Roman" w:hAnsi="Times New Roman"/>
        </w:rPr>
        <w:t>expenses are to be allocated on the basis of the turnover of each department</w:t>
      </w:r>
    </w:p>
    <w:p w14:paraId="67EB54E1">
      <w:pPr>
        <w:tabs>
          <w:tab w:val="left" w:pos="120"/>
          <w:tab w:val="left" w:pos="600"/>
        </w:tabs>
        <w:spacing w:line="228" w:lineRule="exact"/>
        <w:rPr>
          <w:rFonts w:ascii="Times New Roman" w:hAnsi="Times New Roman" w:eastAsia="Times New Roman" w:cs="Times New Roman"/>
          <w:color w:val="000000"/>
        </w:rPr>
      </w:pP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w:t>
      </w:r>
    </w:p>
    <w:sectPr>
      <w:pgSz w:w="16838" w:h="11906" w:orient="landscape"/>
      <w:pgMar w:top="720" w:right="720" w:bottom="720" w:left="720" w:header="709" w:footer="709" w:gutter="0"/>
      <w:cols w:space="1026"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22EAD"/>
    <w:multiLevelType w:val="singleLevel"/>
    <w:tmpl w:val="17622EAD"/>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483E4800"/>
    <w:multiLevelType w:val="multilevel"/>
    <w:tmpl w:val="483E480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D2CEDCF"/>
    <w:multiLevelType w:val="singleLevel"/>
    <w:tmpl w:val="6D2CEDCF"/>
    <w:lvl w:ilvl="0" w:tentative="0">
      <w:start w:val="1"/>
      <w:numFmt w:val="bullet"/>
      <w:lvlText w:val=""/>
      <w:lvlJc w:val="left"/>
      <w:pPr>
        <w:tabs>
          <w:tab w:val="left" w:pos="1260"/>
        </w:tabs>
        <w:ind w:left="1260" w:leftChars="0" w:hanging="420" w:firstLineChars="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88"/>
    <w:rsid w:val="0001723D"/>
    <w:rsid w:val="000E1962"/>
    <w:rsid w:val="000E5AAB"/>
    <w:rsid w:val="00123426"/>
    <w:rsid w:val="001369C8"/>
    <w:rsid w:val="001511F5"/>
    <w:rsid w:val="00166B43"/>
    <w:rsid w:val="00180047"/>
    <w:rsid w:val="001A1989"/>
    <w:rsid w:val="001B5F58"/>
    <w:rsid w:val="001D127C"/>
    <w:rsid w:val="00223D17"/>
    <w:rsid w:val="00232886"/>
    <w:rsid w:val="00241005"/>
    <w:rsid w:val="0024773A"/>
    <w:rsid w:val="0025330D"/>
    <w:rsid w:val="00255699"/>
    <w:rsid w:val="00281A6F"/>
    <w:rsid w:val="00297AEB"/>
    <w:rsid w:val="002F0E82"/>
    <w:rsid w:val="00312E0B"/>
    <w:rsid w:val="00333A67"/>
    <w:rsid w:val="00335BF0"/>
    <w:rsid w:val="00345A91"/>
    <w:rsid w:val="00350052"/>
    <w:rsid w:val="00366E05"/>
    <w:rsid w:val="00380D35"/>
    <w:rsid w:val="0038581B"/>
    <w:rsid w:val="003C6EFC"/>
    <w:rsid w:val="003E1B8C"/>
    <w:rsid w:val="00455A88"/>
    <w:rsid w:val="00470E68"/>
    <w:rsid w:val="0047187A"/>
    <w:rsid w:val="004775D3"/>
    <w:rsid w:val="004C5F25"/>
    <w:rsid w:val="004E0F32"/>
    <w:rsid w:val="004F1228"/>
    <w:rsid w:val="005532B2"/>
    <w:rsid w:val="0057037D"/>
    <w:rsid w:val="005B0C42"/>
    <w:rsid w:val="005E1857"/>
    <w:rsid w:val="005F5C90"/>
    <w:rsid w:val="00603528"/>
    <w:rsid w:val="006256FA"/>
    <w:rsid w:val="00691DB4"/>
    <w:rsid w:val="00691F83"/>
    <w:rsid w:val="006E7AEC"/>
    <w:rsid w:val="00707FC3"/>
    <w:rsid w:val="00754303"/>
    <w:rsid w:val="007839BC"/>
    <w:rsid w:val="007D4047"/>
    <w:rsid w:val="007E6987"/>
    <w:rsid w:val="008072F3"/>
    <w:rsid w:val="008357AF"/>
    <w:rsid w:val="00855E8B"/>
    <w:rsid w:val="00862DB6"/>
    <w:rsid w:val="00874B5C"/>
    <w:rsid w:val="008C33FB"/>
    <w:rsid w:val="00901A7F"/>
    <w:rsid w:val="00934C1D"/>
    <w:rsid w:val="00982D7A"/>
    <w:rsid w:val="009A2427"/>
    <w:rsid w:val="009A6C3C"/>
    <w:rsid w:val="009F4102"/>
    <w:rsid w:val="00A45B7B"/>
    <w:rsid w:val="00A45CA9"/>
    <w:rsid w:val="00A76289"/>
    <w:rsid w:val="00A80895"/>
    <w:rsid w:val="00AB2554"/>
    <w:rsid w:val="00B12A3A"/>
    <w:rsid w:val="00B378E3"/>
    <w:rsid w:val="00B969B7"/>
    <w:rsid w:val="00BE02EF"/>
    <w:rsid w:val="00BE157E"/>
    <w:rsid w:val="00BE7FA5"/>
    <w:rsid w:val="00C22A06"/>
    <w:rsid w:val="00CB137B"/>
    <w:rsid w:val="00CC32E8"/>
    <w:rsid w:val="00D02A10"/>
    <w:rsid w:val="00D06CA5"/>
    <w:rsid w:val="00D35049"/>
    <w:rsid w:val="00DA0FF5"/>
    <w:rsid w:val="00DA511A"/>
    <w:rsid w:val="00DD4012"/>
    <w:rsid w:val="00DD5397"/>
    <w:rsid w:val="00DF40DB"/>
    <w:rsid w:val="00DF5005"/>
    <w:rsid w:val="00E03990"/>
    <w:rsid w:val="00E20337"/>
    <w:rsid w:val="00E56217"/>
    <w:rsid w:val="00E76F3E"/>
    <w:rsid w:val="00EA1D09"/>
    <w:rsid w:val="00EC13F6"/>
    <w:rsid w:val="00ED6179"/>
    <w:rsid w:val="00EF284E"/>
    <w:rsid w:val="00F01572"/>
    <w:rsid w:val="00FD13DB"/>
    <w:rsid w:val="0A727EC4"/>
    <w:rsid w:val="0DB51EB8"/>
    <w:rsid w:val="109F02DE"/>
    <w:rsid w:val="15BF169B"/>
    <w:rsid w:val="1A0A19F3"/>
    <w:rsid w:val="1A9B2DE7"/>
    <w:rsid w:val="1A9B6333"/>
    <w:rsid w:val="1BCA303C"/>
    <w:rsid w:val="1DA358B0"/>
    <w:rsid w:val="1E0572E4"/>
    <w:rsid w:val="1E50158D"/>
    <w:rsid w:val="255E30DE"/>
    <w:rsid w:val="300F76F8"/>
    <w:rsid w:val="3016278C"/>
    <w:rsid w:val="38E27663"/>
    <w:rsid w:val="41D51425"/>
    <w:rsid w:val="436854A3"/>
    <w:rsid w:val="46FD57C4"/>
    <w:rsid w:val="47F36858"/>
    <w:rsid w:val="48F67DD6"/>
    <w:rsid w:val="4E152629"/>
    <w:rsid w:val="4FED45E2"/>
    <w:rsid w:val="53563145"/>
    <w:rsid w:val="57781D26"/>
    <w:rsid w:val="5874602B"/>
    <w:rsid w:val="5FD27BD1"/>
    <w:rsid w:val="683E7CBF"/>
    <w:rsid w:val="780B58A5"/>
    <w:rsid w:val="78F57EF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37"/>
    <w:qFormat/>
    <w:uiPriority w:val="1"/>
    <w:pPr>
      <w:widowControl w:val="0"/>
      <w:autoSpaceDE w:val="0"/>
      <w:autoSpaceDN w:val="0"/>
      <w:spacing w:before="41" w:after="0" w:line="240" w:lineRule="auto"/>
    </w:pPr>
    <w:rPr>
      <w:rFonts w:ascii="Times New Roman" w:hAnsi="Times New Roman" w:eastAsia="Times New Roman" w:cs="Times New Roman"/>
      <w:b/>
      <w:bCs/>
      <w:kern w:val="0"/>
      <w:lang w:val="en-US"/>
      <w14:ligatures w14:val="none"/>
    </w:rPr>
  </w:style>
  <w:style w:type="paragraph" w:styleId="14">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Body Text Char"/>
    <w:basedOn w:val="11"/>
    <w:link w:val="13"/>
    <w:qFormat/>
    <w:uiPriority w:val="1"/>
    <w:rPr>
      <w:rFonts w:ascii="Times New Roman" w:hAnsi="Times New Roman" w:eastAsia="Times New Roman" w:cs="Times New Roman"/>
      <w:b/>
      <w:bCs/>
      <w:kern w:val="0"/>
      <w:lang w:val="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65</Words>
  <Characters>373</Characters>
  <Lines>3</Lines>
  <Paragraphs>1</Paragraphs>
  <TotalTime>0</TotalTime>
  <ScaleCrop>false</ScaleCrop>
  <LinksUpToDate>false</LinksUpToDate>
  <CharactersWithSpaces>437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2026-01-05T08:48:00Z</dcterms:created>
  <dc:creator>AACW COE</dc:creator>
  <cp:lastModifiedBy>NIKKATH THASEEN A.MD.KAREEM</cp:lastModifiedBy>
  <cp:lastPrinted>2025-01-06T11:19:00Z</cp:lastPrinted>
  <dcterms:modified xsi:type="dcterms:W3CDTF">2026-01-22T13:45:01Z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F5E2D6EBE23540948E15A63046F2763B_12</vt:lpwstr>
  </property>
</Properties>
</file>