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14:paraId="596221EF" w14:textId="5897E244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AE73B4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6E13824D" w:rsidR="005F5C90" w:rsidRPr="007D4A7A" w:rsidRDefault="00AE73B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>S</w:t>
      </w:r>
      <w:r w:rsidRPr="007D4A7A">
        <w:rPr>
          <w:rFonts w:ascii="Times New Roman" w:hAnsi="Times New Roman" w:cs="Times New Roman"/>
        </w:rPr>
        <w:t>tate any two RBI norms applicable to private banks.</w:t>
      </w:r>
    </w:p>
    <w:p w14:paraId="5EDD9B8C" w14:textId="4A7B1C61" w:rsidR="005F5C90" w:rsidRPr="007D4A7A" w:rsidRDefault="00AE73B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>Recall the meaning of the term Repo rate</w:t>
      </w:r>
      <w:r w:rsidRPr="007D4A7A">
        <w:rPr>
          <w:rFonts w:ascii="Times New Roman" w:hAnsi="Times New Roman" w:cs="Times New Roman"/>
        </w:rPr>
        <w:t>.</w:t>
      </w:r>
    </w:p>
    <w:p w14:paraId="4A2E9FBA" w14:textId="651D50AE" w:rsidR="00AE73B4" w:rsidRPr="007D4A7A" w:rsidRDefault="00AE73B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>D</w:t>
      </w:r>
      <w:r w:rsidRPr="007D4A7A">
        <w:rPr>
          <w:rFonts w:ascii="Times New Roman" w:hAnsi="Times New Roman" w:cs="Times New Roman"/>
        </w:rPr>
        <w:t>efine a negotiable instrument.</w:t>
      </w:r>
    </w:p>
    <w:p w14:paraId="501A4A1B" w14:textId="5CB46C88" w:rsidR="00AE73B4" w:rsidRPr="007D4A7A" w:rsidRDefault="00AE73B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>Why is material alteration not permitted without consent</w:t>
      </w:r>
      <w:r w:rsidRPr="007D4A7A">
        <w:rPr>
          <w:rFonts w:ascii="Times New Roman" w:hAnsi="Times New Roman" w:cs="Times New Roman"/>
        </w:rPr>
        <w:t>?</w:t>
      </w:r>
    </w:p>
    <w:p w14:paraId="7A6E6E18" w14:textId="1D340BD6" w:rsidR="00AE73B4" w:rsidRPr="007D4A7A" w:rsidRDefault="00AE73B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>Name any two electronic fund transfer systems used in India</w:t>
      </w:r>
    </w:p>
    <w:p w14:paraId="76A52186" w14:textId="13A9DF4A" w:rsidR="005F5C90" w:rsidRPr="007D4A7A" w:rsidRDefault="00CB6BD2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note on KYC</w:t>
      </w:r>
      <w:r w:rsidR="00AE73B4" w:rsidRPr="007D4A7A">
        <w:rPr>
          <w:rFonts w:ascii="Times New Roman" w:hAnsi="Times New Roman" w:cs="Times New Roman"/>
        </w:rPr>
        <w:t>.</w:t>
      </w:r>
    </w:p>
    <w:p w14:paraId="23DC781E" w14:textId="658F83C8" w:rsidR="00AE73B4" w:rsidRPr="007D4A7A" w:rsidRDefault="00AE73B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 xml:space="preserve">Identify any two </w:t>
      </w:r>
      <w:r w:rsidR="00CB6BD2">
        <w:rPr>
          <w:rFonts w:ascii="Times New Roman" w:hAnsi="Times New Roman" w:cs="Times New Roman"/>
        </w:rPr>
        <w:t>features</w:t>
      </w:r>
      <w:r w:rsidRPr="007D4A7A">
        <w:rPr>
          <w:rFonts w:ascii="Times New Roman" w:hAnsi="Times New Roman" w:cs="Times New Roman"/>
        </w:rPr>
        <w:t xml:space="preserve"> of insurance.</w:t>
      </w:r>
    </w:p>
    <w:p w14:paraId="3803FF73" w14:textId="3B2AC2E5" w:rsidR="005F5C90" w:rsidRPr="007D4A7A" w:rsidRDefault="00AE73B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>Describe the principle of utmost good faith in insurance.</w:t>
      </w:r>
    </w:p>
    <w:p w14:paraId="0C6BBCAA" w14:textId="35385AA2" w:rsidR="005F5C90" w:rsidRPr="007D4A7A" w:rsidRDefault="00AE73B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>Name any two insurance intermediaries.</w:t>
      </w:r>
    </w:p>
    <w:p w14:paraId="57A0043A" w14:textId="13BC9B1C" w:rsidR="005F5C90" w:rsidRPr="007D4A7A" w:rsidRDefault="007D4A7A" w:rsidP="007D4A7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>S</w:t>
      </w:r>
      <w:r w:rsidR="00CA7977">
        <w:rPr>
          <w:rFonts w:ascii="Times New Roman" w:hAnsi="Times New Roman" w:cs="Times New Roman"/>
        </w:rPr>
        <w:t>tate</w:t>
      </w:r>
      <w:r w:rsidR="00CA7977" w:rsidRPr="00CA7977">
        <w:rPr>
          <w:rFonts w:ascii="Times New Roman" w:hAnsi="Times New Roman" w:cs="Times New Roman"/>
        </w:rPr>
        <w:t xml:space="preserve"> the importance of marine insurance in international trade.</w:t>
      </w:r>
    </w:p>
    <w:p w14:paraId="3A81E8CA" w14:textId="4BD1158D" w:rsidR="004C5F25" w:rsidRPr="00312E0B" w:rsidRDefault="004C5F25" w:rsidP="00312E0B">
      <w:p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3EAE1852" w:rsidR="005F5C90" w:rsidRPr="00241005" w:rsidRDefault="00AB7B32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any five important functions of commercial banks. </w:t>
      </w:r>
    </w:p>
    <w:p w14:paraId="5495E6BD" w14:textId="6E77246D" w:rsidR="005F5C90" w:rsidRPr="00B35707" w:rsidRDefault="00AB7B32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AB7B32">
        <w:rPr>
          <w:rFonts w:ascii="Times New Roman" w:hAnsi="Times New Roman" w:cs="Times New Roman"/>
        </w:rPr>
        <w:t xml:space="preserve">Describe the need for crossing </w:t>
      </w:r>
      <w:r>
        <w:rPr>
          <w:rFonts w:ascii="Times New Roman" w:hAnsi="Times New Roman" w:cs="Times New Roman"/>
        </w:rPr>
        <w:t>a</w:t>
      </w:r>
      <w:r w:rsidRPr="00AB7B32">
        <w:rPr>
          <w:rFonts w:ascii="Times New Roman" w:hAnsi="Times New Roman" w:cs="Times New Roman"/>
        </w:rPr>
        <w:t xml:space="preserve"> cheque and explain its types. </w:t>
      </w:r>
    </w:p>
    <w:p w14:paraId="15C1B6D5" w14:textId="4F9F2B31" w:rsidR="005F5C90" w:rsidRPr="00CA7977" w:rsidRDefault="00AB7B32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A7977">
        <w:rPr>
          <w:rFonts w:ascii="Times New Roman" w:hAnsi="Times New Roman" w:cs="Times New Roman"/>
        </w:rPr>
        <w:t>Assess the advantages and limitations of Internet Banking for senior citizens and rural customers.</w:t>
      </w:r>
    </w:p>
    <w:p w14:paraId="438FB882" w14:textId="0419A0FC" w:rsidR="005F5C90" w:rsidRDefault="00CA7977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A7977">
        <w:rPr>
          <w:rFonts w:ascii="Times New Roman" w:hAnsi="Times New Roman" w:cs="Times New Roman"/>
        </w:rPr>
        <w:t>Distinguish between term assurance and endowment policy.</w:t>
      </w:r>
    </w:p>
    <w:p w14:paraId="57892F90" w14:textId="42CCE508" w:rsidR="00CA7977" w:rsidRPr="00B35707" w:rsidRDefault="00CA7977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objectives of IRDA.</w:t>
      </w:r>
    </w:p>
    <w:p w14:paraId="0E0BFC12" w14:textId="77777777" w:rsidR="00CA7977" w:rsidRPr="00B35707" w:rsidRDefault="00CA7977" w:rsidP="00CA797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AB7B32">
        <w:rPr>
          <w:rFonts w:ascii="Times New Roman" w:hAnsi="Times New Roman" w:cs="Times New Roman"/>
        </w:rPr>
        <w:t>naly</w:t>
      </w:r>
      <w:r>
        <w:rPr>
          <w:rFonts w:ascii="Times New Roman" w:hAnsi="Times New Roman" w:cs="Times New Roman"/>
        </w:rPr>
        <w:t>s</w:t>
      </w:r>
      <w:r w:rsidRPr="00AB7B32">
        <w:rPr>
          <w:rFonts w:ascii="Times New Roman" w:hAnsi="Times New Roman" w:cs="Times New Roman"/>
        </w:rPr>
        <w:t>e situations in which the RBI acts as the lender of last resort for commercial banks.</w:t>
      </w:r>
    </w:p>
    <w:p w14:paraId="328E862A" w14:textId="5F453543" w:rsidR="005F5C90" w:rsidRPr="00B35707" w:rsidRDefault="00CA7977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Classify </w:t>
      </w:r>
      <w:r w:rsidR="00CB6BD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few </w:t>
      </w:r>
      <w:r w:rsidRPr="00CA7977">
        <w:rPr>
          <w:rFonts w:ascii="Times New Roman" w:hAnsi="Times New Roman" w:cs="Times New Roman"/>
        </w:rPr>
        <w:t xml:space="preserve"> Anti-Money Laundering (AML) measures adopted by banks</w:t>
      </w:r>
    </w:p>
    <w:p w14:paraId="21778DBB" w14:textId="77777777" w:rsidR="00CA7977" w:rsidRPr="00B35707" w:rsidRDefault="00CA7977" w:rsidP="00CA797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</w:t>
      </w:r>
      <w:r w:rsidRPr="00AB7B32">
        <w:rPr>
          <w:rFonts w:ascii="Times New Roman" w:hAnsi="Times New Roman" w:cs="Times New Roman"/>
        </w:rPr>
        <w:t>uss two common types of life insurance plans and highlight their key characteristics</w:t>
      </w:r>
      <w:r>
        <w:rPr>
          <w:rFonts w:ascii="Times New Roman" w:hAnsi="Times New Roman" w:cs="Times New Roman"/>
        </w:rPr>
        <w:t>.</w:t>
      </w:r>
    </w:p>
    <w:p w14:paraId="64FD8FCC" w14:textId="77777777"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119ED7D3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 xml:space="preserve">SECTION – C (2 X 15 = 30 </w:t>
      </w:r>
      <w:r w:rsidR="00312E0B">
        <w:rPr>
          <w:spacing w:val="-2"/>
        </w:rPr>
        <w:t>Marks)</w:t>
      </w:r>
    </w:p>
    <w:p w14:paraId="45748138" w14:textId="67853DD6" w:rsidR="00312E0B" w:rsidRDefault="00312E0B" w:rsidP="00312E0B">
      <w:pPr>
        <w:pStyle w:val="BodyText"/>
        <w:ind w:left="540" w:right="60"/>
        <w:rPr>
          <w:spacing w:val="-2"/>
        </w:rPr>
      </w:pPr>
      <w:r>
        <w:t xml:space="preserve">     Answer any TWO Questions (Q.No.19 is </w:t>
      </w:r>
      <w:r>
        <w:rPr>
          <w:spacing w:val="-2"/>
        </w:rPr>
        <w:t>Compulsory)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273D1B72" w14:textId="71CBB2B1" w:rsidR="00F30454" w:rsidRPr="00F30454" w:rsidRDefault="00F30454" w:rsidP="00F30454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F30454">
        <w:rPr>
          <w:rFonts w:ascii="Times New Roman" w:hAnsi="Times New Roman" w:cs="Times New Roman"/>
        </w:rPr>
        <w:t>s. Ananya , a small-scale entrepreneur, approaches XYZ Bank to obtain financial assistance for expanding her business operations. After carefully assessing her business proposal and financial statements, XYZ Bank sanctions a loan of ₹5,00,000 to Ms. Ananya Rao.</w:t>
      </w:r>
    </w:p>
    <w:p w14:paraId="6E52AEBE" w14:textId="77777777" w:rsidR="00F30454" w:rsidRPr="00F30454" w:rsidRDefault="00F30454" w:rsidP="00F30454">
      <w:pPr>
        <w:pStyle w:val="ListParagraph"/>
        <w:spacing w:line="259" w:lineRule="auto"/>
        <w:rPr>
          <w:rFonts w:ascii="Times New Roman" w:hAnsi="Times New Roman" w:cs="Times New Roman"/>
        </w:rPr>
      </w:pPr>
      <w:r w:rsidRPr="00F30454">
        <w:rPr>
          <w:rFonts w:ascii="Times New Roman" w:hAnsi="Times New Roman" w:cs="Times New Roman"/>
        </w:rPr>
        <w:t>The terms and conditions of the loan are as follows:</w:t>
      </w:r>
    </w:p>
    <w:p w14:paraId="7506900D" w14:textId="77777777" w:rsidR="00F30454" w:rsidRPr="00F30454" w:rsidRDefault="00F30454" w:rsidP="00F30454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30454">
        <w:rPr>
          <w:rFonts w:ascii="Times New Roman" w:hAnsi="Times New Roman" w:cs="Times New Roman"/>
        </w:rPr>
        <w:t>Loan Amount: ₹5,00,000</w:t>
      </w:r>
    </w:p>
    <w:p w14:paraId="17D14B9F" w14:textId="77777777" w:rsidR="00F30454" w:rsidRPr="00F30454" w:rsidRDefault="00F30454" w:rsidP="00F30454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30454">
        <w:rPr>
          <w:rFonts w:ascii="Times New Roman" w:hAnsi="Times New Roman" w:cs="Times New Roman"/>
        </w:rPr>
        <w:t>Rate of Interest: 6% per annum</w:t>
      </w:r>
    </w:p>
    <w:p w14:paraId="534EC0D7" w14:textId="77777777" w:rsidR="00F30454" w:rsidRPr="00F30454" w:rsidRDefault="00F30454" w:rsidP="00F30454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F30454">
        <w:rPr>
          <w:rFonts w:ascii="Times New Roman" w:hAnsi="Times New Roman" w:cs="Times New Roman"/>
        </w:rPr>
        <w:t>Repayment Period: 5 years</w:t>
      </w:r>
    </w:p>
    <w:p w14:paraId="0F48ED26" w14:textId="77777777" w:rsidR="00F30454" w:rsidRPr="00F30454" w:rsidRDefault="00F30454" w:rsidP="00F30454">
      <w:pPr>
        <w:pStyle w:val="ListParagraph"/>
        <w:spacing w:line="259" w:lineRule="auto"/>
        <w:rPr>
          <w:rFonts w:ascii="Times New Roman" w:hAnsi="Times New Roman" w:cs="Times New Roman"/>
        </w:rPr>
      </w:pPr>
      <w:r w:rsidRPr="00F30454">
        <w:rPr>
          <w:rFonts w:ascii="Times New Roman" w:hAnsi="Times New Roman" w:cs="Times New Roman"/>
        </w:rPr>
        <w:t>Based on the above information, answer the following questions:</w:t>
      </w:r>
    </w:p>
    <w:p w14:paraId="7BBE73A3" w14:textId="600FC8B8" w:rsidR="00F30454" w:rsidRPr="00F30454" w:rsidRDefault="00F30454" w:rsidP="00F30454">
      <w:pPr>
        <w:pStyle w:val="ListParagraph"/>
        <w:spacing w:line="259" w:lineRule="auto"/>
        <w:rPr>
          <w:rFonts w:ascii="Times New Roman" w:hAnsi="Times New Roman" w:cs="Times New Roman"/>
        </w:rPr>
      </w:pPr>
      <w:r w:rsidRPr="00F30454">
        <w:rPr>
          <w:rFonts w:ascii="Times New Roman" w:hAnsi="Times New Roman" w:cs="Times New Roman"/>
        </w:rPr>
        <w:t>a) Discuss the advantages and disadvantages of obtaining a bank loan for a small business owner like Ms. Ananya Rao.</w:t>
      </w:r>
      <w:r>
        <w:rPr>
          <w:rFonts w:ascii="Times New Roman" w:hAnsi="Times New Roman" w:cs="Times New Roman"/>
        </w:rPr>
        <w:t xml:space="preserve">(5 Marks) </w:t>
      </w:r>
    </w:p>
    <w:p w14:paraId="59F5A1D2" w14:textId="2AAB2CC1" w:rsidR="00F30454" w:rsidRDefault="00F30454" w:rsidP="00F30454">
      <w:pPr>
        <w:pStyle w:val="ListParagraph"/>
        <w:spacing w:line="259" w:lineRule="auto"/>
        <w:rPr>
          <w:rFonts w:ascii="Times New Roman" w:hAnsi="Times New Roman" w:cs="Times New Roman"/>
        </w:rPr>
      </w:pPr>
      <w:r w:rsidRPr="00F30454">
        <w:rPr>
          <w:rFonts w:ascii="Times New Roman" w:hAnsi="Times New Roman" w:cs="Times New Roman"/>
        </w:rPr>
        <w:t>b) Explain the factors that XYZ Bank may consider while evaluating the business plan and financial position of Ms. Ananya Rao before sanctioning the loan.</w:t>
      </w:r>
      <w:r>
        <w:rPr>
          <w:rFonts w:ascii="Times New Roman" w:hAnsi="Times New Roman" w:cs="Times New Roman"/>
        </w:rPr>
        <w:t>(5 Marks)</w:t>
      </w:r>
    </w:p>
    <w:p w14:paraId="6AF0A765" w14:textId="386FED01" w:rsidR="00F30454" w:rsidRDefault="00F30454" w:rsidP="00F30454">
      <w:pPr>
        <w:pStyle w:val="ListParagraph"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F30454">
        <w:rPr>
          <w:rFonts w:ascii="Times New Roman" w:hAnsi="Times New Roman" w:cs="Times New Roman"/>
        </w:rPr>
        <w:t>) Identify the type of loan granted in this case. Briefly explain any two other types of bank loans available to business customers.</w:t>
      </w:r>
      <w:r>
        <w:rPr>
          <w:rFonts w:ascii="Times New Roman" w:hAnsi="Times New Roman" w:cs="Times New Roman"/>
        </w:rPr>
        <w:t>(5 Marks)</w:t>
      </w:r>
    </w:p>
    <w:p w14:paraId="20701445" w14:textId="6B962ED4" w:rsidR="00F30454" w:rsidRPr="00F30454" w:rsidRDefault="00F30454" w:rsidP="00F30454">
      <w:pPr>
        <w:pStyle w:val="ListParagraph"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Summarise the functions of RBI.</w:t>
      </w:r>
    </w:p>
    <w:p w14:paraId="16CEC65C" w14:textId="47E5EAE8" w:rsidR="00F30454" w:rsidRPr="00F30454" w:rsidRDefault="00F30454" w:rsidP="00F30454">
      <w:pPr>
        <w:pStyle w:val="ListParagraph"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Critically evaluate </w:t>
      </w:r>
      <w:r w:rsidRPr="00F30454">
        <w:rPr>
          <w:rFonts w:ascii="Times New Roman" w:hAnsi="Times New Roman" w:cs="Times New Roman"/>
        </w:rPr>
        <w:t xml:space="preserve">the different types of endowment policies. </w:t>
      </w:r>
    </w:p>
    <w:p w14:paraId="2A6A2B3E" w14:textId="12D6C053" w:rsidR="005F5C90" w:rsidRPr="00B35707" w:rsidRDefault="005F5C90" w:rsidP="00F30454">
      <w:pPr>
        <w:pStyle w:val="ListParagraph"/>
        <w:spacing w:line="259" w:lineRule="auto"/>
        <w:rPr>
          <w:rFonts w:ascii="Times New Roman" w:hAnsi="Times New Roman" w:cs="Times New Roman"/>
        </w:rPr>
      </w:pPr>
    </w:p>
    <w:p w14:paraId="4609AE62" w14:textId="40432F58" w:rsidR="005F5C90" w:rsidRPr="00F30454" w:rsidRDefault="005F5C90" w:rsidP="00F30454">
      <w:pPr>
        <w:spacing w:line="259" w:lineRule="auto"/>
        <w:rPr>
          <w:rFonts w:ascii="Times New Roman" w:hAnsi="Times New Roman" w:cs="Times New Roman"/>
        </w:rPr>
      </w:pPr>
    </w:p>
    <w:p w14:paraId="67EB54E1" w14:textId="6A09EFDF" w:rsidR="00CC32E8" w:rsidRPr="00312E0B" w:rsidRDefault="00CC32E8" w:rsidP="00312E0B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="00DF5005"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CC32E8" w:rsidRPr="00312E0B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D65AE"/>
    <w:multiLevelType w:val="hybridMultilevel"/>
    <w:tmpl w:val="171009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3E4800"/>
    <w:multiLevelType w:val="hybridMultilevel"/>
    <w:tmpl w:val="EE360B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8"/>
  </w:num>
  <w:num w:numId="2" w16cid:durableId="821853146">
    <w:abstractNumId w:val="9"/>
  </w:num>
  <w:num w:numId="3" w16cid:durableId="1365517207">
    <w:abstractNumId w:val="6"/>
  </w:num>
  <w:num w:numId="4" w16cid:durableId="864098039">
    <w:abstractNumId w:val="2"/>
  </w:num>
  <w:num w:numId="5" w16cid:durableId="190849673">
    <w:abstractNumId w:val="12"/>
  </w:num>
  <w:num w:numId="6" w16cid:durableId="991638301">
    <w:abstractNumId w:val="10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7"/>
  </w:num>
  <w:num w:numId="10" w16cid:durableId="870923905">
    <w:abstractNumId w:val="0"/>
  </w:num>
  <w:num w:numId="11" w16cid:durableId="1657954538">
    <w:abstractNumId w:val="5"/>
  </w:num>
  <w:num w:numId="12" w16cid:durableId="883642108">
    <w:abstractNumId w:val="11"/>
  </w:num>
  <w:num w:numId="13" w16cid:durableId="135950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D4047"/>
    <w:rsid w:val="007D4A7A"/>
    <w:rsid w:val="007E6987"/>
    <w:rsid w:val="007F3FB5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AB7B32"/>
    <w:rsid w:val="00AE73B4"/>
    <w:rsid w:val="00B12A3A"/>
    <w:rsid w:val="00B378E3"/>
    <w:rsid w:val="00B969B7"/>
    <w:rsid w:val="00BE02EF"/>
    <w:rsid w:val="00BE157E"/>
    <w:rsid w:val="00BE7FA5"/>
    <w:rsid w:val="00C22A06"/>
    <w:rsid w:val="00CA7977"/>
    <w:rsid w:val="00CB137B"/>
    <w:rsid w:val="00CB6BD2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30454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Minothi Titus</cp:lastModifiedBy>
  <cp:revision>3</cp:revision>
  <cp:lastPrinted>2025-01-06T11:19:00Z</cp:lastPrinted>
  <dcterms:created xsi:type="dcterms:W3CDTF">2026-01-05T08:48:00Z</dcterms:created>
  <dcterms:modified xsi:type="dcterms:W3CDTF">2026-01-27T17:04:00Z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5867bb74-b616-4874-a03a-9e5f596a80b5</vt:lpwstr>
  </property>
</Properties>
</file>