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3B75D3F5" w:rsidR="00B378E3" w:rsidRPr="00312E0B" w:rsidRDefault="00717BF8" w:rsidP="00EA1D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DA511A"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="00DA511A"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="00DA511A"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="00DA511A"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115C00DD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proportion?</w:t>
      </w:r>
    </w:p>
    <w:p w14:paraId="5EDD9B8C" w14:textId="51AD8335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17BF8">
        <w:rPr>
          <w:rFonts w:ascii="Times New Roman" w:hAnsi="Times New Roman" w:cs="Times New Roman"/>
        </w:rPr>
        <w:t>: B</w:t>
      </w:r>
      <w:r>
        <w:rPr>
          <w:rFonts w:ascii="Times New Roman" w:hAnsi="Times New Roman" w:cs="Times New Roman"/>
        </w:rPr>
        <w:t xml:space="preserve"> = </w:t>
      </w:r>
      <w:r w:rsidR="00717BF8">
        <w:rPr>
          <w:rFonts w:ascii="Times New Roman" w:hAnsi="Times New Roman" w:cs="Times New Roman"/>
        </w:rPr>
        <w:t>2:3,</w:t>
      </w:r>
      <w:r>
        <w:rPr>
          <w:rFonts w:ascii="Times New Roman" w:hAnsi="Times New Roman" w:cs="Times New Roman"/>
        </w:rPr>
        <w:t xml:space="preserve"> B</w:t>
      </w:r>
      <w:r w:rsidR="00717BF8">
        <w:rPr>
          <w:rFonts w:ascii="Times New Roman" w:hAnsi="Times New Roman" w:cs="Times New Roman"/>
        </w:rPr>
        <w:t>: C</w:t>
      </w:r>
      <w:r>
        <w:rPr>
          <w:rFonts w:ascii="Times New Roman" w:hAnsi="Times New Roman" w:cs="Times New Roman"/>
        </w:rPr>
        <w:t xml:space="preserve"> = 4:5 find the ratio A</w:t>
      </w:r>
      <w:r w:rsidR="00717BF8">
        <w:rPr>
          <w:rFonts w:ascii="Times New Roman" w:hAnsi="Times New Roman" w:cs="Times New Roman"/>
        </w:rPr>
        <w:t>: B: C</w:t>
      </w:r>
      <w:r>
        <w:rPr>
          <w:rFonts w:ascii="Times New Roman" w:hAnsi="Times New Roman" w:cs="Times New Roman"/>
        </w:rPr>
        <w:t>.</w:t>
      </w:r>
    </w:p>
    <w:p w14:paraId="76A52186" w14:textId="0234A2F6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types of annuity?</w:t>
      </w:r>
    </w:p>
    <w:p w14:paraId="3803FF73" w14:textId="2FDF8F64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Banker’s discount formula.</w:t>
      </w:r>
    </w:p>
    <w:p w14:paraId="0C6BBCAA" w14:textId="7ABDE038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Range.</w:t>
      </w:r>
    </w:p>
    <w:p w14:paraId="1C319017" w14:textId="47E4030F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Mean.</w:t>
      </w:r>
    </w:p>
    <w:p w14:paraId="34717D06" w14:textId="3B2EA268" w:rsidR="005F5C90" w:rsidRPr="00B35707" w:rsidRDefault="008B22E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Correlation?</w:t>
      </w:r>
    </w:p>
    <w:p w14:paraId="00D631A4" w14:textId="79AB45B6" w:rsidR="005F5C90" w:rsidRPr="00B35707" w:rsidRDefault="008B22E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Regression.</w:t>
      </w:r>
    </w:p>
    <w:p w14:paraId="343B079E" w14:textId="4AFEA9C0" w:rsidR="005F5C90" w:rsidRPr="00B35707" w:rsidRDefault="008B22E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components of a time series? </w:t>
      </w:r>
    </w:p>
    <w:p w14:paraId="57A0043A" w14:textId="5A1773D2" w:rsidR="005F5C90" w:rsidRDefault="008B22E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Index number.</w:t>
      </w:r>
    </w:p>
    <w:p w14:paraId="3A81E8CA" w14:textId="4BD1158D" w:rsidR="004C5F25" w:rsidRPr="00312E0B" w:rsidRDefault="004C5F25" w:rsidP="00312E0B">
      <w:p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218D957E" w:rsidR="005F5C90" w:rsidRPr="002C59E3" w:rsidRDefault="0090302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 xml:space="preserve">If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rad>
            <m:r>
              <w:rPr>
                <w:rFonts w:ascii="Cambria Math" w:hAnsi="Cambria Math" w:cs="Times New Roman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rad>
            <m:r>
              <w:rPr>
                <w:rFonts w:ascii="Cambria Math" w:hAnsi="Cambria Math" w:cs="Times New Roman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rad>
          </m:den>
        </m:f>
      </m:oMath>
      <w:r w:rsidRPr="002C59E3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2C59E3">
        <w:rPr>
          <w:rFonts w:ascii="Times New Roman" w:eastAsiaTheme="minorEastAsia" w:hAnsi="Times New Roman" w:cs="Times New Roman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w:proofErr w:type="gramEnd"/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E4348B" w:rsidRPr="002C59E3">
        <w:rPr>
          <w:rFonts w:ascii="Times New Roman" w:eastAsiaTheme="minorEastAsia" w:hAnsi="Times New Roman" w:cs="Times New Roman"/>
        </w:rPr>
        <w:t xml:space="preserve"> , compute</w:t>
      </w:r>
      <w:r w:rsidRPr="002C59E3">
        <w:rPr>
          <w:rFonts w:ascii="Times New Roman" w:eastAsiaTheme="minorEastAsia" w:hAnsi="Times New Roman" w:cs="Times New Roman"/>
        </w:rPr>
        <w:t xml:space="preserve"> the value of</w:t>
      </w:r>
      <w:r w:rsidR="00E4348B" w:rsidRPr="002C59E3">
        <w:rPr>
          <w:rFonts w:ascii="Times New Roman" w:eastAsiaTheme="minorEastAsia" w:hAnsi="Times New Roman" w:cs="Times New Roman"/>
        </w:rPr>
        <w:t xml:space="preserve">  </w:t>
      </w:r>
      <w:r w:rsidRPr="002C59E3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+ab+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-ab+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E4348B" w:rsidRPr="002C59E3">
        <w:rPr>
          <w:rFonts w:ascii="Times New Roman" w:hAnsi="Times New Roman" w:cs="Times New Roman"/>
        </w:rPr>
        <w:t xml:space="preserve"> .</w:t>
      </w:r>
    </w:p>
    <w:p w14:paraId="06465E22" w14:textId="33C412E6" w:rsidR="005F5C90" w:rsidRPr="002C59E3" w:rsidRDefault="00E4348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eastAsiaTheme="minorEastAsia" w:hAnsi="Times New Roman" w:cs="Times New Roman"/>
        </w:rPr>
        <w:t>Compute</w:t>
      </w:r>
      <w:r w:rsidR="00903027" w:rsidRPr="002C59E3">
        <w:rPr>
          <w:rFonts w:ascii="Times New Roman" w:hAnsi="Times New Roman" w:cs="Times New Roman"/>
        </w:rPr>
        <w:t xml:space="preserve"> the compound interest and amount for Rs.5000 for 3 years at 8% per annum when the interest is payable annually. </w:t>
      </w:r>
    </w:p>
    <w:p w14:paraId="111BD72D" w14:textId="4FBD3EDA" w:rsidR="00903027" w:rsidRPr="002C59E3" w:rsidRDefault="00903027" w:rsidP="0090302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>C</w:t>
      </w:r>
      <w:r w:rsidR="00E4348B" w:rsidRPr="002C59E3">
        <w:rPr>
          <w:rFonts w:ascii="Times New Roman" w:eastAsiaTheme="minorEastAsia" w:hAnsi="Times New Roman" w:cs="Times New Roman"/>
        </w:rPr>
        <w:t>ompute</w:t>
      </w:r>
      <w:r w:rsidRPr="002C59E3">
        <w:rPr>
          <w:rFonts w:ascii="Times New Roman" w:hAnsi="Times New Roman" w:cs="Times New Roman"/>
        </w:rPr>
        <w:t xml:space="preserve"> the </w:t>
      </w:r>
      <w:r w:rsidR="00E4348B" w:rsidRPr="002C59E3">
        <w:rPr>
          <w:rFonts w:ascii="Times New Roman" w:hAnsi="Times New Roman" w:cs="Times New Roman"/>
        </w:rPr>
        <w:t>H</w:t>
      </w:r>
      <w:r w:rsidRPr="002C59E3">
        <w:rPr>
          <w:rFonts w:ascii="Times New Roman" w:hAnsi="Times New Roman" w:cs="Times New Roman"/>
        </w:rPr>
        <w:t xml:space="preserve">armonic mean for the following data 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542"/>
        <w:gridCol w:w="592"/>
        <w:gridCol w:w="567"/>
        <w:gridCol w:w="709"/>
        <w:gridCol w:w="709"/>
        <w:gridCol w:w="708"/>
        <w:gridCol w:w="467"/>
      </w:tblGrid>
      <w:tr w:rsidR="00903027" w:rsidRPr="002C59E3" w14:paraId="5A89F8CF" w14:textId="77777777" w:rsidTr="00E4348B">
        <w:tc>
          <w:tcPr>
            <w:tcW w:w="542" w:type="dxa"/>
          </w:tcPr>
          <w:p w14:paraId="12457A17" w14:textId="25A25F05" w:rsidR="00903027" w:rsidRPr="002C59E3" w:rsidRDefault="00903027" w:rsidP="00E4348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2" w:type="dxa"/>
          </w:tcPr>
          <w:p w14:paraId="0E699116" w14:textId="7493563E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2EFC37A" w14:textId="5360844E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432AC190" w14:textId="38C080E0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5A508B87" w14:textId="4C1CD15D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5F059F32" w14:textId="0898BB46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" w:type="dxa"/>
          </w:tcPr>
          <w:p w14:paraId="75B9233E" w14:textId="665521C7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20</w:t>
            </w:r>
          </w:p>
        </w:tc>
      </w:tr>
      <w:tr w:rsidR="00903027" w:rsidRPr="002C59E3" w14:paraId="35EC91CB" w14:textId="77777777" w:rsidTr="00E4348B">
        <w:tc>
          <w:tcPr>
            <w:tcW w:w="542" w:type="dxa"/>
          </w:tcPr>
          <w:p w14:paraId="7A1AFDA1" w14:textId="3621B9D3" w:rsidR="00903027" w:rsidRPr="002C59E3" w:rsidRDefault="00B12B8C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92" w:type="dxa"/>
          </w:tcPr>
          <w:p w14:paraId="788100EC" w14:textId="6AFDB5B8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80D4C42" w14:textId="2231394C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01333076" w14:textId="556FF059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23D6BFFD" w14:textId="42647B12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00900B55" w14:textId="23D23B3B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" w:type="dxa"/>
          </w:tcPr>
          <w:p w14:paraId="310F6042" w14:textId="53370A2B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</w:tr>
    </w:tbl>
    <w:p w14:paraId="655FDDB4" w14:textId="73B70BF9" w:rsidR="00696041" w:rsidRPr="002C59E3" w:rsidRDefault="00B12B8C" w:rsidP="0090302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eastAsiaTheme="minorEastAsia" w:hAnsi="Times New Roman" w:cs="Times New Roman"/>
        </w:rPr>
        <w:t>Compute</w:t>
      </w:r>
      <w:r w:rsidR="00696041" w:rsidRPr="002C59E3">
        <w:rPr>
          <w:rFonts w:ascii="Times New Roman" w:hAnsi="Times New Roman" w:cs="Times New Roman"/>
        </w:rPr>
        <w:t xml:space="preserve"> Karl Pearson’s coefficient  of correlation from the following data 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542"/>
        <w:gridCol w:w="592"/>
        <w:gridCol w:w="567"/>
        <w:gridCol w:w="567"/>
        <w:gridCol w:w="567"/>
        <w:gridCol w:w="567"/>
        <w:gridCol w:w="709"/>
      </w:tblGrid>
      <w:tr w:rsidR="00696041" w:rsidRPr="002C59E3" w14:paraId="1455E6AA" w14:textId="77777777" w:rsidTr="00B12B8C">
        <w:tc>
          <w:tcPr>
            <w:tcW w:w="542" w:type="dxa"/>
          </w:tcPr>
          <w:p w14:paraId="3FE56342" w14:textId="5053520E" w:rsidR="00696041" w:rsidRPr="002C59E3" w:rsidRDefault="00696041" w:rsidP="006960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2" w:type="dxa"/>
          </w:tcPr>
          <w:p w14:paraId="5E1DBDA8" w14:textId="28E89962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601B857" w14:textId="7E511C05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B09A111" w14:textId="08ACF2EA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3B75039C" w14:textId="6DEFC1AA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14:paraId="13184A05" w14:textId="21E57B9D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25DC6D32" w14:textId="7BC3FC64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27</w:t>
            </w:r>
          </w:p>
        </w:tc>
      </w:tr>
      <w:tr w:rsidR="00696041" w:rsidRPr="002C59E3" w14:paraId="01B54DF5" w14:textId="77777777" w:rsidTr="00B12B8C">
        <w:tc>
          <w:tcPr>
            <w:tcW w:w="542" w:type="dxa"/>
          </w:tcPr>
          <w:p w14:paraId="3E7ED6E2" w14:textId="277FD401" w:rsidR="00696041" w:rsidRPr="002C59E3" w:rsidRDefault="00696041" w:rsidP="006960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592" w:type="dxa"/>
          </w:tcPr>
          <w:p w14:paraId="23066EC0" w14:textId="28B677AC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8D37CA3" w14:textId="7B19D853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74615E97" w14:textId="298CD600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676BDD7" w14:textId="1AFA7C91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245DCC08" w14:textId="168993DB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3D690A1A" w14:textId="7291B7F7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3B5F540" w14:textId="7954E910" w:rsidR="00696041" w:rsidRPr="002C59E3" w:rsidRDefault="00701C19" w:rsidP="0090302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three year moving average</w:t>
      </w:r>
      <w:bookmarkStart w:id="1" w:name="_GoBack"/>
      <w:bookmarkEnd w:id="1"/>
      <w:r w:rsidR="00696041" w:rsidRPr="002C59E3">
        <w:rPr>
          <w:rFonts w:ascii="Times New Roman" w:hAnsi="Times New Roman" w:cs="Times New Roman"/>
        </w:rPr>
        <w:t xml:space="preserve">, </w:t>
      </w:r>
      <w:r w:rsidR="00B2168F" w:rsidRPr="002C59E3">
        <w:rPr>
          <w:rFonts w:ascii="Times New Roman" w:eastAsiaTheme="minorEastAsia" w:hAnsi="Times New Roman" w:cs="Times New Roman"/>
        </w:rPr>
        <w:t>compute</w:t>
      </w:r>
      <w:r w:rsidR="00696041" w:rsidRPr="002C59E3">
        <w:rPr>
          <w:rFonts w:ascii="Times New Roman" w:hAnsi="Times New Roman" w:cs="Times New Roman"/>
        </w:rPr>
        <w:t xml:space="preserve"> the trend and short</w:t>
      </w:r>
      <w:r w:rsidR="00B2168F" w:rsidRPr="002C59E3">
        <w:rPr>
          <w:rFonts w:ascii="Times New Roman" w:hAnsi="Times New Roman" w:cs="Times New Roman"/>
        </w:rPr>
        <w:t>-</w:t>
      </w:r>
      <w:r w:rsidR="00696041" w:rsidRPr="002C59E3">
        <w:rPr>
          <w:rFonts w:ascii="Times New Roman" w:hAnsi="Times New Roman" w:cs="Times New Roman"/>
        </w:rPr>
        <w:t xml:space="preserve">term fluctuations. </w:t>
      </w:r>
    </w:p>
    <w:tbl>
      <w:tblPr>
        <w:tblStyle w:val="TableGrid"/>
        <w:tblW w:w="0" w:type="auto"/>
        <w:tblInd w:w="785" w:type="dxa"/>
        <w:tblLook w:val="04A0" w:firstRow="1" w:lastRow="0" w:firstColumn="1" w:lastColumn="0" w:noHBand="0" w:noVBand="1"/>
      </w:tblPr>
      <w:tblGrid>
        <w:gridCol w:w="1281"/>
        <w:gridCol w:w="717"/>
        <w:gridCol w:w="717"/>
        <w:gridCol w:w="717"/>
        <w:gridCol w:w="718"/>
        <w:gridCol w:w="718"/>
        <w:gridCol w:w="718"/>
        <w:gridCol w:w="718"/>
        <w:gridCol w:w="718"/>
        <w:gridCol w:w="718"/>
        <w:gridCol w:w="718"/>
      </w:tblGrid>
      <w:tr w:rsidR="00696041" w:rsidRPr="002C59E3" w14:paraId="2D2CD6CF" w14:textId="21C74FB4" w:rsidTr="00696041">
        <w:tc>
          <w:tcPr>
            <w:tcW w:w="1281" w:type="dxa"/>
          </w:tcPr>
          <w:p w14:paraId="077444F6" w14:textId="7D1D0CD6" w:rsidR="00696041" w:rsidRPr="002C59E3" w:rsidRDefault="00E44E6E" w:rsidP="006960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717" w:type="dxa"/>
          </w:tcPr>
          <w:p w14:paraId="128649AE" w14:textId="5584BD7B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717" w:type="dxa"/>
          </w:tcPr>
          <w:p w14:paraId="44C54BCD" w14:textId="6065FF28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717" w:type="dxa"/>
          </w:tcPr>
          <w:p w14:paraId="5FF9C06A" w14:textId="43FA9BD0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718" w:type="dxa"/>
          </w:tcPr>
          <w:p w14:paraId="0B5788DD" w14:textId="00386531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718" w:type="dxa"/>
          </w:tcPr>
          <w:p w14:paraId="382A3E68" w14:textId="0E8EA820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718" w:type="dxa"/>
          </w:tcPr>
          <w:p w14:paraId="47A8F77E" w14:textId="11D48442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718" w:type="dxa"/>
          </w:tcPr>
          <w:p w14:paraId="382B8334" w14:textId="20E29567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718" w:type="dxa"/>
          </w:tcPr>
          <w:p w14:paraId="785520FA" w14:textId="2F8A49A5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718" w:type="dxa"/>
          </w:tcPr>
          <w:p w14:paraId="74DF14C6" w14:textId="673817F4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718" w:type="dxa"/>
          </w:tcPr>
          <w:p w14:paraId="76497AC3" w14:textId="0482E3AE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1977</w:t>
            </w:r>
          </w:p>
        </w:tc>
      </w:tr>
      <w:tr w:rsidR="00696041" w:rsidRPr="002C59E3" w14:paraId="1F82B016" w14:textId="7BF78AE4" w:rsidTr="00696041">
        <w:tc>
          <w:tcPr>
            <w:tcW w:w="1281" w:type="dxa"/>
          </w:tcPr>
          <w:p w14:paraId="2C3985D0" w14:textId="5E825D89" w:rsidR="00696041" w:rsidRPr="002C59E3" w:rsidRDefault="00696041" w:rsidP="0069604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Production in tonnes</w:t>
            </w:r>
          </w:p>
        </w:tc>
        <w:tc>
          <w:tcPr>
            <w:tcW w:w="717" w:type="dxa"/>
          </w:tcPr>
          <w:p w14:paraId="35CF4266" w14:textId="6DFBE3C0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</w:tcPr>
          <w:p w14:paraId="6B33019E" w14:textId="735D1D1B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7" w:type="dxa"/>
          </w:tcPr>
          <w:p w14:paraId="1ED1FDF1" w14:textId="5632856D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8" w:type="dxa"/>
          </w:tcPr>
          <w:p w14:paraId="7907BD9F" w14:textId="6AC24B43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8" w:type="dxa"/>
          </w:tcPr>
          <w:p w14:paraId="39026A02" w14:textId="09962552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8" w:type="dxa"/>
          </w:tcPr>
          <w:p w14:paraId="2CA9A246" w14:textId="25516857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8" w:type="dxa"/>
          </w:tcPr>
          <w:p w14:paraId="02C31F37" w14:textId="48015C12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8" w:type="dxa"/>
          </w:tcPr>
          <w:p w14:paraId="129134E9" w14:textId="6DF6625B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8" w:type="dxa"/>
          </w:tcPr>
          <w:p w14:paraId="67A77D66" w14:textId="20282031" w:rsidR="00696041" w:rsidRPr="002C59E3" w:rsidRDefault="00696041" w:rsidP="00E4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8" w:type="dxa"/>
          </w:tcPr>
          <w:p w14:paraId="62983700" w14:textId="2C65342C" w:rsidR="00696041" w:rsidRPr="002C59E3" w:rsidRDefault="00696041" w:rsidP="00E4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26</w:t>
            </w:r>
          </w:p>
        </w:tc>
      </w:tr>
    </w:tbl>
    <w:p w14:paraId="4A4B2AE8" w14:textId="77777777" w:rsidR="00E44E6E" w:rsidRPr="002C59E3" w:rsidRDefault="00696041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>A bill for Rs.3650 was drawn on 22</w:t>
      </w:r>
      <w:r w:rsidRPr="002C59E3">
        <w:rPr>
          <w:rFonts w:ascii="Times New Roman" w:hAnsi="Times New Roman" w:cs="Times New Roman"/>
          <w:vertAlign w:val="superscript"/>
        </w:rPr>
        <w:t>nd</w:t>
      </w:r>
      <w:r w:rsidRPr="002C59E3">
        <w:rPr>
          <w:rFonts w:ascii="Times New Roman" w:hAnsi="Times New Roman" w:cs="Times New Roman"/>
        </w:rPr>
        <w:t xml:space="preserve"> January at 6 months date and discounted on 16</w:t>
      </w:r>
      <w:r w:rsidRPr="002C59E3">
        <w:rPr>
          <w:rFonts w:ascii="Times New Roman" w:hAnsi="Times New Roman" w:cs="Times New Roman"/>
          <w:vertAlign w:val="superscript"/>
        </w:rPr>
        <w:t>th</w:t>
      </w:r>
      <w:r w:rsidRPr="002C59E3">
        <w:rPr>
          <w:rFonts w:ascii="Times New Roman" w:hAnsi="Times New Roman" w:cs="Times New Roman"/>
        </w:rPr>
        <w:t xml:space="preserve"> April at the rate of 10% per annum. </w:t>
      </w:r>
    </w:p>
    <w:p w14:paraId="15C1B6D5" w14:textId="5F2AD1F8" w:rsidR="005F5C90" w:rsidRPr="002C59E3" w:rsidRDefault="00E44E6E" w:rsidP="00E44E6E">
      <w:pPr>
        <w:pStyle w:val="ListParagraph"/>
        <w:spacing w:line="276" w:lineRule="auto"/>
        <w:ind w:left="785"/>
        <w:rPr>
          <w:rFonts w:ascii="Times New Roman" w:hAnsi="Times New Roman" w:cs="Times New Roman"/>
        </w:rPr>
      </w:pPr>
      <w:r w:rsidRPr="002C59E3">
        <w:rPr>
          <w:rFonts w:ascii="Times New Roman" w:eastAsiaTheme="minorEastAsia" w:hAnsi="Times New Roman" w:cs="Times New Roman"/>
        </w:rPr>
        <w:t>Compute</w:t>
      </w:r>
      <w:r w:rsidRPr="002C59E3">
        <w:rPr>
          <w:rFonts w:ascii="Times New Roman" w:hAnsi="Times New Roman" w:cs="Times New Roman"/>
        </w:rPr>
        <w:t xml:space="preserve"> </w:t>
      </w:r>
      <w:r w:rsidR="00696041" w:rsidRPr="002C59E3">
        <w:rPr>
          <w:rFonts w:ascii="Times New Roman" w:hAnsi="Times New Roman" w:cs="Times New Roman"/>
        </w:rPr>
        <w:t>the sum for which the bill</w:t>
      </w:r>
      <w:r w:rsidR="007E5BE1" w:rsidRPr="002C59E3">
        <w:rPr>
          <w:rFonts w:ascii="Times New Roman" w:hAnsi="Times New Roman" w:cs="Times New Roman"/>
        </w:rPr>
        <w:t xml:space="preserve"> was discounted.</w:t>
      </w:r>
    </w:p>
    <w:p w14:paraId="53EE5B03" w14:textId="60485568" w:rsidR="00BF5574" w:rsidRPr="002C59E3" w:rsidRDefault="00DA6A3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eastAsiaTheme="minorEastAsia" w:hAnsi="Times New Roman" w:cs="Times New Roman"/>
        </w:rPr>
        <w:t>Compute</w:t>
      </w:r>
      <w:r w:rsidR="007E5BE1" w:rsidRPr="002C59E3">
        <w:rPr>
          <w:rFonts w:ascii="Times New Roman" w:hAnsi="Times New Roman" w:cs="Times New Roman"/>
        </w:rPr>
        <w:t xml:space="preserve"> the Quartile deviation for the following</w:t>
      </w:r>
      <w:r w:rsidR="00BF5574" w:rsidRPr="002C59E3">
        <w:rPr>
          <w:rFonts w:ascii="Times New Roman" w:hAnsi="Times New Roman" w:cs="Times New Roman"/>
        </w:rPr>
        <w:t xml:space="preserve"> data </w:t>
      </w:r>
    </w:p>
    <w:tbl>
      <w:tblPr>
        <w:tblStyle w:val="TableGrid"/>
        <w:tblW w:w="0" w:type="auto"/>
        <w:tblInd w:w="1693" w:type="dxa"/>
        <w:tblLook w:val="04A0" w:firstRow="1" w:lastRow="0" w:firstColumn="1" w:lastColumn="0" w:noHBand="0" w:noVBand="1"/>
      </w:tblPr>
      <w:tblGrid>
        <w:gridCol w:w="1801"/>
        <w:gridCol w:w="467"/>
        <w:gridCol w:w="567"/>
        <w:gridCol w:w="567"/>
        <w:gridCol w:w="567"/>
        <w:gridCol w:w="567"/>
        <w:gridCol w:w="467"/>
        <w:gridCol w:w="467"/>
        <w:gridCol w:w="626"/>
      </w:tblGrid>
      <w:tr w:rsidR="00BF5574" w:rsidRPr="002C59E3" w14:paraId="48F56133" w14:textId="77777777" w:rsidTr="00DA6A35">
        <w:tc>
          <w:tcPr>
            <w:tcW w:w="1801" w:type="dxa"/>
          </w:tcPr>
          <w:p w14:paraId="3A64757B" w14:textId="19BD9B92" w:rsidR="00BF5574" w:rsidRPr="002C59E3" w:rsidRDefault="00DA6A35" w:rsidP="00BF55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467" w:type="dxa"/>
          </w:tcPr>
          <w:p w14:paraId="3AFBC600" w14:textId="027CE91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67E7D16D" w14:textId="0D07D13C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435A4439" w14:textId="30B7DC49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78F821AF" w14:textId="188AA2C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14:paraId="623134C0" w14:textId="19947ADA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" w:type="dxa"/>
          </w:tcPr>
          <w:p w14:paraId="14C1A576" w14:textId="7039B1A4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7" w:type="dxa"/>
          </w:tcPr>
          <w:p w14:paraId="63F54F12" w14:textId="7060E679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6" w:type="dxa"/>
          </w:tcPr>
          <w:p w14:paraId="54E75003" w14:textId="5076A093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70</w:t>
            </w:r>
          </w:p>
        </w:tc>
      </w:tr>
      <w:tr w:rsidR="00BF5574" w:rsidRPr="002C59E3" w14:paraId="28818DB2" w14:textId="77777777" w:rsidTr="00DA6A35">
        <w:tc>
          <w:tcPr>
            <w:tcW w:w="1801" w:type="dxa"/>
          </w:tcPr>
          <w:p w14:paraId="089EC0C4" w14:textId="1A05F6D9" w:rsidR="00BF5574" w:rsidRPr="002C59E3" w:rsidRDefault="00BF5574" w:rsidP="00BF55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No.of workers</w:t>
            </w:r>
          </w:p>
        </w:tc>
        <w:tc>
          <w:tcPr>
            <w:tcW w:w="467" w:type="dxa"/>
          </w:tcPr>
          <w:p w14:paraId="4D55CD82" w14:textId="71FB018A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FB9D7CE" w14:textId="4576F8A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798E309" w14:textId="002EF445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4AAB02" w14:textId="245DB25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E8F444A" w14:textId="39907593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dxa"/>
          </w:tcPr>
          <w:p w14:paraId="593BBF8C" w14:textId="75FB5DD1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</w:tcPr>
          <w:p w14:paraId="643030A7" w14:textId="474B1DD3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14:paraId="27C76BDC" w14:textId="27C40E15" w:rsidR="00BF5574" w:rsidRPr="002C59E3" w:rsidRDefault="00BF5574" w:rsidP="00DA6A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</w:tr>
    </w:tbl>
    <w:p w14:paraId="0B1A5521" w14:textId="081C2514" w:rsidR="00BF5574" w:rsidRPr="002C59E3" w:rsidRDefault="00E1281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eastAsiaTheme="minorEastAsia" w:hAnsi="Times New Roman" w:cs="Times New Roman"/>
        </w:rPr>
        <w:t>Compute</w:t>
      </w:r>
      <w:r w:rsidR="00BF5574" w:rsidRPr="002C59E3">
        <w:rPr>
          <w:rFonts w:ascii="Times New Roman" w:hAnsi="Times New Roman" w:cs="Times New Roman"/>
        </w:rPr>
        <w:t xml:space="preserve"> the cost of living index number from the table given below</w:t>
      </w:r>
    </w:p>
    <w:tbl>
      <w:tblPr>
        <w:tblStyle w:val="TableGrid"/>
        <w:tblW w:w="6099" w:type="dxa"/>
        <w:tblInd w:w="1463" w:type="dxa"/>
        <w:tblLook w:val="04A0" w:firstRow="1" w:lastRow="0" w:firstColumn="1" w:lastColumn="0" w:noHBand="0" w:noVBand="1"/>
      </w:tblPr>
      <w:tblGrid>
        <w:gridCol w:w="831"/>
        <w:gridCol w:w="2031"/>
        <w:gridCol w:w="1746"/>
        <w:gridCol w:w="1491"/>
      </w:tblGrid>
      <w:tr w:rsidR="00BF5574" w:rsidRPr="002C59E3" w14:paraId="2ADD2911" w14:textId="77777777" w:rsidTr="00E12814">
        <w:tc>
          <w:tcPr>
            <w:tcW w:w="831" w:type="dxa"/>
          </w:tcPr>
          <w:p w14:paraId="1C71B86F" w14:textId="7260EC08" w:rsidR="00BF5574" w:rsidRPr="002C59E3" w:rsidRDefault="00BF5574" w:rsidP="00BF55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C59E3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2031" w:type="dxa"/>
          </w:tcPr>
          <w:p w14:paraId="51BD3FB5" w14:textId="1029F6DE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746" w:type="dxa"/>
          </w:tcPr>
          <w:p w14:paraId="6441E43C" w14:textId="05A5DE76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Index for 1985</w:t>
            </w:r>
          </w:p>
        </w:tc>
        <w:tc>
          <w:tcPr>
            <w:tcW w:w="1491" w:type="dxa"/>
          </w:tcPr>
          <w:p w14:paraId="4EDDB7B3" w14:textId="7E01C770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Expenditure</w:t>
            </w:r>
          </w:p>
        </w:tc>
      </w:tr>
      <w:tr w:rsidR="00BF5574" w:rsidRPr="002C59E3" w14:paraId="7460E03E" w14:textId="77777777" w:rsidTr="00E12814">
        <w:tc>
          <w:tcPr>
            <w:tcW w:w="831" w:type="dxa"/>
          </w:tcPr>
          <w:p w14:paraId="017D3F41" w14:textId="27CF2C56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1" w:type="dxa"/>
          </w:tcPr>
          <w:p w14:paraId="3CF05E6E" w14:textId="6E7E0C24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1746" w:type="dxa"/>
          </w:tcPr>
          <w:p w14:paraId="6C63762E" w14:textId="3AC73460" w:rsidR="00BF5574" w:rsidRPr="002C59E3" w:rsidRDefault="00E1281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  <w:r w:rsidR="00BF5574" w:rsidRPr="002C59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</w:tcPr>
          <w:p w14:paraId="3EB9AE4F" w14:textId="4BC7E276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46%</w:t>
            </w:r>
          </w:p>
        </w:tc>
      </w:tr>
      <w:tr w:rsidR="00BF5574" w:rsidRPr="002C59E3" w14:paraId="45356707" w14:textId="77777777" w:rsidTr="00E12814">
        <w:tc>
          <w:tcPr>
            <w:tcW w:w="831" w:type="dxa"/>
          </w:tcPr>
          <w:p w14:paraId="438798AB" w14:textId="51E4AF6A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1" w:type="dxa"/>
          </w:tcPr>
          <w:p w14:paraId="43F8B28F" w14:textId="6ED441B2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Clothing</w:t>
            </w:r>
          </w:p>
        </w:tc>
        <w:tc>
          <w:tcPr>
            <w:tcW w:w="1746" w:type="dxa"/>
          </w:tcPr>
          <w:p w14:paraId="36E6FB01" w14:textId="46AA5C14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491" w:type="dxa"/>
          </w:tcPr>
          <w:p w14:paraId="56383426" w14:textId="2CFD6E25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10%</w:t>
            </w:r>
          </w:p>
        </w:tc>
      </w:tr>
      <w:tr w:rsidR="00BF5574" w:rsidRPr="002C59E3" w14:paraId="6F076E84" w14:textId="77777777" w:rsidTr="00E12814">
        <w:tc>
          <w:tcPr>
            <w:tcW w:w="831" w:type="dxa"/>
          </w:tcPr>
          <w:p w14:paraId="2CBE4D7D" w14:textId="4D2A5CFC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1" w:type="dxa"/>
          </w:tcPr>
          <w:p w14:paraId="1BAF7500" w14:textId="4CA2B870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Fuel and Lighting</w:t>
            </w:r>
          </w:p>
        </w:tc>
        <w:tc>
          <w:tcPr>
            <w:tcW w:w="1746" w:type="dxa"/>
          </w:tcPr>
          <w:p w14:paraId="35284A81" w14:textId="109B4ABA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491" w:type="dxa"/>
          </w:tcPr>
          <w:p w14:paraId="65BF17F8" w14:textId="269D3CE1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7%</w:t>
            </w:r>
          </w:p>
        </w:tc>
      </w:tr>
      <w:tr w:rsidR="00BF5574" w:rsidRPr="002C59E3" w14:paraId="20075937" w14:textId="77777777" w:rsidTr="00E12814">
        <w:tc>
          <w:tcPr>
            <w:tcW w:w="831" w:type="dxa"/>
          </w:tcPr>
          <w:p w14:paraId="0B27AD9A" w14:textId="6D3E0377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1" w:type="dxa"/>
          </w:tcPr>
          <w:p w14:paraId="0C3B92F0" w14:textId="4C5AEFCC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House Rent</w:t>
            </w:r>
          </w:p>
        </w:tc>
        <w:tc>
          <w:tcPr>
            <w:tcW w:w="1746" w:type="dxa"/>
          </w:tcPr>
          <w:p w14:paraId="6480B82F" w14:textId="308E84C8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91" w:type="dxa"/>
          </w:tcPr>
          <w:p w14:paraId="3926C95A" w14:textId="0CCD058A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12%</w:t>
            </w:r>
          </w:p>
        </w:tc>
      </w:tr>
      <w:tr w:rsidR="00BF5574" w:rsidRPr="002C59E3" w14:paraId="272034BD" w14:textId="77777777" w:rsidTr="00E12814">
        <w:tc>
          <w:tcPr>
            <w:tcW w:w="831" w:type="dxa"/>
          </w:tcPr>
          <w:p w14:paraId="54F64C73" w14:textId="7F17D6DA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1" w:type="dxa"/>
          </w:tcPr>
          <w:p w14:paraId="07DFBDD5" w14:textId="50CBF7CE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Miscellaneous</w:t>
            </w:r>
          </w:p>
        </w:tc>
        <w:tc>
          <w:tcPr>
            <w:tcW w:w="1746" w:type="dxa"/>
          </w:tcPr>
          <w:p w14:paraId="2D8256FE" w14:textId="6688C3DF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91" w:type="dxa"/>
          </w:tcPr>
          <w:p w14:paraId="7C50141A" w14:textId="104011BE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25%</w:t>
            </w:r>
          </w:p>
        </w:tc>
      </w:tr>
    </w:tbl>
    <w:p w14:paraId="438FB882" w14:textId="0C408E8F" w:rsidR="005F5C90" w:rsidRPr="002C59E3" w:rsidRDefault="00BF5574" w:rsidP="00BF5574">
      <w:pPr>
        <w:pStyle w:val="ListParagraph"/>
        <w:spacing w:line="276" w:lineRule="auto"/>
        <w:ind w:left="785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 xml:space="preserve"> </w:t>
      </w:r>
    </w:p>
    <w:p w14:paraId="484DCBCD" w14:textId="77777777" w:rsidR="00BF5574" w:rsidRDefault="00241005" w:rsidP="00241005">
      <w:pPr>
        <w:pStyle w:val="BodyText"/>
        <w:spacing w:before="1"/>
        <w:ind w:left="644" w:right="60"/>
      </w:pPr>
      <w:r>
        <w:t xml:space="preserve">  </w:t>
      </w:r>
    </w:p>
    <w:p w14:paraId="72D73761" w14:textId="6B905F05" w:rsidR="00312E0B" w:rsidRDefault="00241005" w:rsidP="00241005">
      <w:pPr>
        <w:pStyle w:val="BodyText"/>
        <w:spacing w:before="1"/>
        <w:ind w:left="644" w:right="60"/>
      </w:pPr>
      <w:r>
        <w:t xml:space="preserve">               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45748138" w14:textId="67853DD6"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39644E71" w:rsidR="005F5C90" w:rsidRDefault="008B5D57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Compute</w:t>
      </w:r>
      <w:r>
        <w:rPr>
          <w:rFonts w:ascii="Times New Roman" w:hAnsi="Times New Roman" w:cs="Times New Roman"/>
        </w:rPr>
        <w:t xml:space="preserve"> Mean,</w:t>
      </w:r>
      <w:r w:rsidR="001A6DA8">
        <w:rPr>
          <w:rFonts w:ascii="Times New Roman" w:hAnsi="Times New Roman" w:cs="Times New Roman"/>
        </w:rPr>
        <w:t xml:space="preserve"> Median and Mode for the following data. </w:t>
      </w:r>
    </w:p>
    <w:tbl>
      <w:tblPr>
        <w:tblStyle w:val="TableGrid"/>
        <w:tblpPr w:leftFromText="180" w:rightFromText="180" w:vertAnchor="text" w:horzAnchor="margin" w:tblpX="2119" w:tblpY="393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992"/>
        <w:gridCol w:w="851"/>
        <w:gridCol w:w="850"/>
        <w:gridCol w:w="992"/>
        <w:gridCol w:w="851"/>
        <w:gridCol w:w="851"/>
        <w:gridCol w:w="851"/>
      </w:tblGrid>
      <w:tr w:rsidR="008B5D57" w14:paraId="01DE3345" w14:textId="45F31E51" w:rsidTr="00F107E0">
        <w:tc>
          <w:tcPr>
            <w:tcW w:w="1842" w:type="dxa"/>
          </w:tcPr>
          <w:p w14:paraId="2DE28972" w14:textId="3A059651" w:rsidR="008B5D57" w:rsidRDefault="008B5D57" w:rsidP="008B5D57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851" w:type="dxa"/>
          </w:tcPr>
          <w:p w14:paraId="66BF996D" w14:textId="54D519FE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992" w:type="dxa"/>
          </w:tcPr>
          <w:p w14:paraId="5F6DE195" w14:textId="2CECD7ED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851" w:type="dxa"/>
          </w:tcPr>
          <w:p w14:paraId="1573FC0E" w14:textId="2E8BF70C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850" w:type="dxa"/>
          </w:tcPr>
          <w:p w14:paraId="1D996048" w14:textId="4647D354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992" w:type="dxa"/>
          </w:tcPr>
          <w:p w14:paraId="200F70AB" w14:textId="77AD22AA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851" w:type="dxa"/>
          </w:tcPr>
          <w:p w14:paraId="0B6200AE" w14:textId="520087A1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851" w:type="dxa"/>
          </w:tcPr>
          <w:p w14:paraId="1ADEE870" w14:textId="6ED29E7B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70-80</w:t>
            </w:r>
          </w:p>
        </w:tc>
        <w:tc>
          <w:tcPr>
            <w:tcW w:w="851" w:type="dxa"/>
          </w:tcPr>
          <w:p w14:paraId="7487D073" w14:textId="2116C7DA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80-90</w:t>
            </w:r>
          </w:p>
        </w:tc>
      </w:tr>
      <w:tr w:rsidR="008B5D57" w14:paraId="4C9895BA" w14:textId="59C2E506" w:rsidTr="00F107E0">
        <w:tc>
          <w:tcPr>
            <w:tcW w:w="1842" w:type="dxa"/>
          </w:tcPr>
          <w:p w14:paraId="44619DAE" w14:textId="34C94C5C" w:rsidR="008B5D57" w:rsidRDefault="008B5D57" w:rsidP="008B5D57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No.of Students</w:t>
            </w:r>
          </w:p>
        </w:tc>
        <w:tc>
          <w:tcPr>
            <w:tcW w:w="851" w:type="dxa"/>
          </w:tcPr>
          <w:p w14:paraId="6FEAFE38" w14:textId="0A91D2B2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5278B4E" w14:textId="71508DF5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7917E49B" w14:textId="7E614D1F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24AA1422" w14:textId="11837592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14:paraId="2BD31FB7" w14:textId="32542E36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14:paraId="5D746E45" w14:textId="07B69A64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24D8F84A" w14:textId="01FDB0B8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32B9F1F2" w14:textId="7C7130FF" w:rsidR="008B5D57" w:rsidRDefault="008B5D57" w:rsidP="008B5D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9607D72" w14:textId="77777777" w:rsidR="001A6DA8" w:rsidRPr="001A6DA8" w:rsidRDefault="001A6DA8" w:rsidP="001A6DA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BD0E651" w14:textId="6E48C954" w:rsidR="001A6DA8" w:rsidRDefault="001A6DA8" w:rsidP="001A6DA8">
      <w:pPr>
        <w:spacing w:line="259" w:lineRule="auto"/>
        <w:rPr>
          <w:rFonts w:ascii="Times New Roman" w:hAnsi="Times New Roman" w:cs="Times New Roman"/>
        </w:rPr>
      </w:pPr>
    </w:p>
    <w:p w14:paraId="17240BBA" w14:textId="05DD624B" w:rsidR="00F22FC1" w:rsidRDefault="00577435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partially destroyed laboratory record of an</w:t>
      </w:r>
      <w:r w:rsidR="00F22FC1">
        <w:rPr>
          <w:rFonts w:ascii="Times New Roman" w:hAnsi="Times New Roman" w:cs="Times New Roman"/>
        </w:rPr>
        <w:t xml:space="preserve"> analysis of correlation data, </w:t>
      </w:r>
      <w:r>
        <w:rPr>
          <w:rFonts w:ascii="Times New Roman" w:hAnsi="Times New Roman" w:cs="Times New Roman"/>
        </w:rPr>
        <w:t xml:space="preserve">the following results were obtained. </w:t>
      </w:r>
    </w:p>
    <w:p w14:paraId="2A6A2B3E" w14:textId="7AB64BC7" w:rsidR="005F5C90" w:rsidRDefault="00F22FC1" w:rsidP="00F22FC1">
      <w:pPr>
        <w:pStyle w:val="ListParagraph"/>
        <w:spacing w:line="259" w:lineRule="auto"/>
        <w:ind w:left="7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7435">
        <w:rPr>
          <w:rFonts w:ascii="Times New Roman" w:hAnsi="Times New Roman" w:cs="Times New Roman"/>
        </w:rPr>
        <w:t>Variance of x = 9</w:t>
      </w:r>
    </w:p>
    <w:p w14:paraId="682B7060" w14:textId="4557F8CB" w:rsidR="00577435" w:rsidRPr="00577435" w:rsidRDefault="00577435" w:rsidP="00F22FC1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22F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Regression Equations</w:t>
      </w:r>
    </w:p>
    <w:p w14:paraId="42D58407" w14:textId="537F46F0" w:rsidR="00577435" w:rsidRDefault="00577435" w:rsidP="00F22FC1">
      <w:pPr>
        <w:pStyle w:val="ListParagraph"/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22FC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8x – 10y</w:t>
      </w:r>
      <w:r w:rsidR="00893E45">
        <w:rPr>
          <w:rFonts w:ascii="Times New Roman" w:hAnsi="Times New Roman" w:cs="Times New Roman"/>
        </w:rPr>
        <w:t xml:space="preserve"> + 66 = 0</w:t>
      </w:r>
    </w:p>
    <w:p w14:paraId="741E397A" w14:textId="4931714A" w:rsidR="00893E45" w:rsidRDefault="00577435" w:rsidP="00F22FC1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22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40x – 18y = 214</w:t>
      </w:r>
    </w:p>
    <w:p w14:paraId="3A25A9AE" w14:textId="7274CCB0" w:rsidR="00577435" w:rsidRDefault="00F22FC1" w:rsidP="00F22FC1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Compute</w:t>
      </w:r>
      <w:r w:rsidR="00577435">
        <w:rPr>
          <w:rFonts w:ascii="Times New Roman" w:hAnsi="Times New Roman" w:cs="Times New Roman"/>
        </w:rPr>
        <w:t xml:space="preserve"> (</w:t>
      </w:r>
      <w:proofErr w:type="spellStart"/>
      <w:r w:rsidR="00577435">
        <w:rPr>
          <w:rFonts w:ascii="Times New Roman" w:hAnsi="Times New Roman" w:cs="Times New Roman"/>
        </w:rPr>
        <w:t>i</w:t>
      </w:r>
      <w:proofErr w:type="spellEnd"/>
      <w:r w:rsidR="005774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</w:t>
      </w:r>
      <w:r w:rsidR="00577435">
        <w:rPr>
          <w:rFonts w:ascii="Times New Roman" w:hAnsi="Times New Roman" w:cs="Times New Roman"/>
        </w:rPr>
        <w:t>he Mean values of X and Y</w:t>
      </w:r>
    </w:p>
    <w:p w14:paraId="44042049" w14:textId="4782E1CD" w:rsidR="00577435" w:rsidRDefault="00577435" w:rsidP="00F22FC1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2FC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(ii) Coefficient of correlation between X and Y</w:t>
      </w:r>
    </w:p>
    <w:p w14:paraId="53E5BC9F" w14:textId="031D486C" w:rsidR="00577435" w:rsidRDefault="00577435" w:rsidP="00F22FC1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22FC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(iii) Variance of Y</w:t>
      </w:r>
    </w:p>
    <w:p w14:paraId="7A3C2958" w14:textId="77777777" w:rsidR="00D74E4F" w:rsidRDefault="00D74E4F" w:rsidP="00577435">
      <w:pPr>
        <w:pStyle w:val="ListParagraph"/>
        <w:spacing w:line="259" w:lineRule="auto"/>
        <w:rPr>
          <w:rFonts w:ascii="Times New Roman" w:hAnsi="Times New Roman" w:cs="Times New Roman"/>
        </w:rPr>
      </w:pPr>
    </w:p>
    <w:p w14:paraId="710B1219" w14:textId="77777777" w:rsidR="00D74E4F" w:rsidRDefault="00577435" w:rsidP="0057743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the</w:t>
      </w:r>
      <w:r w:rsidR="00D74E4F">
        <w:rPr>
          <w:rFonts w:ascii="Times New Roman" w:hAnsi="Times New Roman" w:cs="Times New Roman"/>
        </w:rPr>
        <w:t xml:space="preserve"> index numbers of price from the following data by applying</w:t>
      </w:r>
    </w:p>
    <w:p w14:paraId="7B284FA3" w14:textId="6FAA3067" w:rsidR="00D74E4F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Laspeyre’s</w:t>
      </w:r>
      <w:r w:rsidR="009E7046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ethod</w:t>
      </w:r>
    </w:p>
    <w:p w14:paraId="32053E4F" w14:textId="6CCEA7D6" w:rsidR="00D74E4F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</w:t>
      </w:r>
      <w:r w:rsidR="00F22FC1">
        <w:rPr>
          <w:rFonts w:ascii="Times New Roman" w:hAnsi="Times New Roman" w:cs="Times New Roman"/>
        </w:rPr>
        <w:t>asch</w:t>
      </w:r>
      <w:r>
        <w:rPr>
          <w:rFonts w:ascii="Times New Roman" w:hAnsi="Times New Roman" w:cs="Times New Roman"/>
        </w:rPr>
        <w:t>e’s</w:t>
      </w:r>
      <w:proofErr w:type="spellEnd"/>
      <w:r>
        <w:rPr>
          <w:rFonts w:ascii="Times New Roman" w:hAnsi="Times New Roman" w:cs="Times New Roman"/>
        </w:rPr>
        <w:t xml:space="preserve"> method</w:t>
      </w:r>
    </w:p>
    <w:p w14:paraId="6F090D93" w14:textId="225EA08B" w:rsidR="00D74E4F" w:rsidRDefault="00F22FC1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Bow</w:t>
      </w:r>
      <w:r w:rsidR="00D74E4F">
        <w:rPr>
          <w:rFonts w:ascii="Times New Roman" w:hAnsi="Times New Roman" w:cs="Times New Roman"/>
        </w:rPr>
        <w:t>ley’s</w:t>
      </w:r>
      <w:proofErr w:type="spellEnd"/>
      <w:r w:rsidR="00D74E4F">
        <w:rPr>
          <w:rFonts w:ascii="Times New Roman" w:hAnsi="Times New Roman" w:cs="Times New Roman"/>
        </w:rPr>
        <w:t xml:space="preserve"> method </w:t>
      </w:r>
    </w:p>
    <w:p w14:paraId="12CDD14A" w14:textId="77777777" w:rsidR="00D74E4F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Fisher’s Ideal method</w:t>
      </w:r>
    </w:p>
    <w:p w14:paraId="0DC11017" w14:textId="5D26EA8D" w:rsidR="00577435" w:rsidRPr="00577435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Marshall – Edgeworth method </w:t>
      </w:r>
      <w:r w:rsidR="00577435">
        <w:rPr>
          <w:rFonts w:ascii="Times New Roman" w:hAnsi="Times New Roman" w:cs="Times New Roman"/>
        </w:rPr>
        <w:t xml:space="preserve"> </w:t>
      </w:r>
    </w:p>
    <w:p w14:paraId="4609AE62" w14:textId="2F82012B" w:rsidR="005F5C90" w:rsidRPr="00B35707" w:rsidRDefault="00577435" w:rsidP="00577435">
      <w:pPr>
        <w:pStyle w:val="ListParagraph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67EB54E1" w14:textId="6A09EFDF"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312E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D3A7F"/>
    <w:multiLevelType w:val="hybridMultilevel"/>
    <w:tmpl w:val="29E0CADE"/>
    <w:lvl w:ilvl="0" w:tplc="95648322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C5DBD"/>
    <w:rsid w:val="000E1962"/>
    <w:rsid w:val="000E5AAB"/>
    <w:rsid w:val="00123426"/>
    <w:rsid w:val="001369C8"/>
    <w:rsid w:val="001511F5"/>
    <w:rsid w:val="00166B43"/>
    <w:rsid w:val="00180047"/>
    <w:rsid w:val="001A1989"/>
    <w:rsid w:val="001A6DA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7AEB"/>
    <w:rsid w:val="002C59E3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77435"/>
    <w:rsid w:val="005B0C42"/>
    <w:rsid w:val="005E1857"/>
    <w:rsid w:val="005F5C90"/>
    <w:rsid w:val="00603528"/>
    <w:rsid w:val="006256FA"/>
    <w:rsid w:val="00691DB4"/>
    <w:rsid w:val="00691F83"/>
    <w:rsid w:val="00696041"/>
    <w:rsid w:val="006E7AEC"/>
    <w:rsid w:val="00701C19"/>
    <w:rsid w:val="00707FC3"/>
    <w:rsid w:val="00717BF8"/>
    <w:rsid w:val="00754303"/>
    <w:rsid w:val="007839BC"/>
    <w:rsid w:val="0079408D"/>
    <w:rsid w:val="007D4047"/>
    <w:rsid w:val="007E5BE1"/>
    <w:rsid w:val="007E6987"/>
    <w:rsid w:val="008072F3"/>
    <w:rsid w:val="008357AF"/>
    <w:rsid w:val="00855E8B"/>
    <w:rsid w:val="00862DB6"/>
    <w:rsid w:val="00874B5C"/>
    <w:rsid w:val="00893E45"/>
    <w:rsid w:val="008B22EF"/>
    <w:rsid w:val="008B5D57"/>
    <w:rsid w:val="008C33FB"/>
    <w:rsid w:val="008C35F7"/>
    <w:rsid w:val="00901A7F"/>
    <w:rsid w:val="00903027"/>
    <w:rsid w:val="00934C1D"/>
    <w:rsid w:val="00982D7A"/>
    <w:rsid w:val="009A2427"/>
    <w:rsid w:val="009A6C3C"/>
    <w:rsid w:val="009E7046"/>
    <w:rsid w:val="009F4102"/>
    <w:rsid w:val="00A45B7B"/>
    <w:rsid w:val="00A45CA9"/>
    <w:rsid w:val="00A76289"/>
    <w:rsid w:val="00A80895"/>
    <w:rsid w:val="00AB2554"/>
    <w:rsid w:val="00B12A3A"/>
    <w:rsid w:val="00B12B8C"/>
    <w:rsid w:val="00B2168F"/>
    <w:rsid w:val="00B378E3"/>
    <w:rsid w:val="00B969B7"/>
    <w:rsid w:val="00BE02EF"/>
    <w:rsid w:val="00BE157E"/>
    <w:rsid w:val="00BE7FA5"/>
    <w:rsid w:val="00BF5574"/>
    <w:rsid w:val="00C22A06"/>
    <w:rsid w:val="00C86C03"/>
    <w:rsid w:val="00CB137B"/>
    <w:rsid w:val="00CC32E8"/>
    <w:rsid w:val="00D02A10"/>
    <w:rsid w:val="00D06CA5"/>
    <w:rsid w:val="00D35049"/>
    <w:rsid w:val="00D74E4F"/>
    <w:rsid w:val="00DA0FF5"/>
    <w:rsid w:val="00DA511A"/>
    <w:rsid w:val="00DA6A35"/>
    <w:rsid w:val="00DD4012"/>
    <w:rsid w:val="00DD5397"/>
    <w:rsid w:val="00DF40DB"/>
    <w:rsid w:val="00DF5005"/>
    <w:rsid w:val="00E03990"/>
    <w:rsid w:val="00E12814"/>
    <w:rsid w:val="00E20337"/>
    <w:rsid w:val="00E4348B"/>
    <w:rsid w:val="00E44E6E"/>
    <w:rsid w:val="00E56217"/>
    <w:rsid w:val="00E76F3E"/>
    <w:rsid w:val="00EA1D09"/>
    <w:rsid w:val="00EC13F6"/>
    <w:rsid w:val="00ED6179"/>
    <w:rsid w:val="00EF284E"/>
    <w:rsid w:val="00F01572"/>
    <w:rsid w:val="00F22FC1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A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03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user</cp:lastModifiedBy>
  <cp:revision>3</cp:revision>
  <cp:lastPrinted>2025-01-06T11:19:00Z</cp:lastPrinted>
  <dcterms:created xsi:type="dcterms:W3CDTF">2026-01-21T17:28:00Z</dcterms:created>
  <dcterms:modified xsi:type="dcterms:W3CDTF">2026-01-21T17:59:00Z</dcterms:modified>
</cp:coreProperties>
</file>